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B59935" w14:textId="77777777" w:rsidR="00B51BA1" w:rsidRPr="002E20C0" w:rsidRDefault="00B51BA1" w:rsidP="00A105EE">
      <w:pPr>
        <w:pStyle w:val="Title"/>
        <w:jc w:val="center"/>
      </w:pPr>
      <w:r w:rsidRPr="002E20C0">
        <w:t>JOHN J. DONOHUE III</w:t>
      </w:r>
    </w:p>
    <w:p w14:paraId="7BC35959" w14:textId="77777777" w:rsidR="00B51BA1" w:rsidRPr="002E20C0" w:rsidRDefault="007D6B3C" w:rsidP="004E0947">
      <w:pPr>
        <w:jc w:val="center"/>
        <w:rPr>
          <w:color w:val="595959" w:themeColor="text1" w:themeTint="A6"/>
        </w:rPr>
      </w:pPr>
      <w:r w:rsidRPr="002E20C0">
        <w:rPr>
          <w:color w:val="595959" w:themeColor="text1" w:themeTint="A6"/>
        </w:rPr>
        <w:t>Stanford</w:t>
      </w:r>
      <w:r w:rsidR="006766FC" w:rsidRPr="002E20C0">
        <w:rPr>
          <w:color w:val="595959" w:themeColor="text1" w:themeTint="A6"/>
        </w:rPr>
        <w:t xml:space="preserve"> Law School</w:t>
      </w:r>
    </w:p>
    <w:p w14:paraId="10479608" w14:textId="77777777" w:rsidR="00B51BA1" w:rsidRPr="002E20C0" w:rsidRDefault="007D6B3C" w:rsidP="004E0947">
      <w:pPr>
        <w:jc w:val="center"/>
        <w:rPr>
          <w:color w:val="595959" w:themeColor="text1" w:themeTint="A6"/>
        </w:rPr>
      </w:pPr>
      <w:r w:rsidRPr="002E20C0">
        <w:rPr>
          <w:color w:val="595959" w:themeColor="text1" w:themeTint="A6"/>
        </w:rPr>
        <w:t>Stanford, CA 94305</w:t>
      </w:r>
    </w:p>
    <w:p w14:paraId="25537D8F" w14:textId="77777777" w:rsidR="006766FC" w:rsidRPr="002E20C0" w:rsidRDefault="007D6B3C" w:rsidP="004E0947">
      <w:pPr>
        <w:jc w:val="center"/>
        <w:rPr>
          <w:color w:val="595959" w:themeColor="text1" w:themeTint="A6"/>
        </w:rPr>
      </w:pPr>
      <w:r w:rsidRPr="002E20C0">
        <w:rPr>
          <w:color w:val="595959" w:themeColor="text1" w:themeTint="A6"/>
        </w:rPr>
        <w:t>Phone: 650 721 6339</w:t>
      </w:r>
    </w:p>
    <w:p w14:paraId="0F04A9D3" w14:textId="77777777" w:rsidR="00B51BA1" w:rsidRPr="002E20C0" w:rsidRDefault="00B51BA1" w:rsidP="004E0947">
      <w:pPr>
        <w:jc w:val="center"/>
        <w:rPr>
          <w:color w:val="595959" w:themeColor="text1" w:themeTint="A6"/>
          <w:lang w:val="pt-BR"/>
        </w:rPr>
      </w:pPr>
      <w:r w:rsidRPr="002E20C0">
        <w:rPr>
          <w:color w:val="595959" w:themeColor="text1" w:themeTint="A6"/>
          <w:lang w:val="pt-BR"/>
        </w:rPr>
        <w:t xml:space="preserve">E-mail:  </w:t>
      </w:r>
      <w:hyperlink r:id="rId7" w:history="1">
        <w:r w:rsidR="00334D07" w:rsidRPr="00235FFF">
          <w:rPr>
            <w:rStyle w:val="Hyperlink"/>
            <w:lang w:val="pt-BR"/>
          </w:rPr>
          <w:t>jjd@stanford.edu</w:t>
        </w:r>
      </w:hyperlink>
    </w:p>
    <w:p w14:paraId="40F3B315" w14:textId="77777777" w:rsidR="00D24164" w:rsidRPr="002E20C0" w:rsidRDefault="007425EF" w:rsidP="004E0947">
      <w:pPr>
        <w:jc w:val="center"/>
        <w:rPr>
          <w:rFonts w:eastAsia="SimSun"/>
          <w:color w:val="595959" w:themeColor="text1" w:themeTint="A6"/>
          <w:lang w:eastAsia="zh-CN"/>
        </w:rPr>
      </w:pPr>
      <w:r w:rsidRPr="002E20C0">
        <w:rPr>
          <w:rFonts w:eastAsia="SimSun"/>
          <w:color w:val="595959" w:themeColor="text1" w:themeTint="A6"/>
          <w:lang w:eastAsia="zh-CN"/>
        </w:rPr>
        <w:t>Web page</w:t>
      </w:r>
      <w:r w:rsidR="00D24164" w:rsidRPr="002E20C0">
        <w:rPr>
          <w:rFonts w:eastAsia="SimSun"/>
          <w:color w:val="595959" w:themeColor="text1" w:themeTint="A6"/>
          <w:lang w:eastAsia="zh-CN"/>
        </w:rPr>
        <w:t>s</w:t>
      </w:r>
      <w:r w:rsidRPr="002E20C0">
        <w:rPr>
          <w:rFonts w:eastAsia="SimSun"/>
          <w:color w:val="595959" w:themeColor="text1" w:themeTint="A6"/>
          <w:lang w:eastAsia="zh-CN"/>
        </w:rPr>
        <w:t>:</w:t>
      </w:r>
    </w:p>
    <w:p w14:paraId="602A05A4" w14:textId="77777777" w:rsidR="007425EF" w:rsidRPr="002E20C0" w:rsidRDefault="001668A0" w:rsidP="004E0947">
      <w:pPr>
        <w:jc w:val="center"/>
        <w:rPr>
          <w:color w:val="595959" w:themeColor="text1" w:themeTint="A6"/>
        </w:rPr>
      </w:pPr>
      <w:hyperlink r:id="rId8" w:history="1">
        <w:r w:rsidR="00E67559" w:rsidRPr="002E20C0">
          <w:rPr>
            <w:color w:val="595959" w:themeColor="text1" w:themeTint="A6"/>
          </w:rPr>
          <w:t>http://works.bepress.com/john_donohue/</w:t>
        </w:r>
      </w:hyperlink>
    </w:p>
    <w:p w14:paraId="47275CB0" w14:textId="77777777" w:rsidR="00B51BA1" w:rsidRPr="002E20C0" w:rsidRDefault="00716014" w:rsidP="004E0947">
      <w:pPr>
        <w:jc w:val="center"/>
        <w:rPr>
          <w:color w:val="595959" w:themeColor="text1" w:themeTint="A6"/>
        </w:rPr>
      </w:pPr>
      <w:r w:rsidRPr="00716014">
        <w:t>https://law.stanford.edu/directory/john-j-donohue-iii/</w:t>
      </w:r>
      <w:r w:rsidR="00380B38" w:rsidRPr="002E20C0">
        <w:rPr>
          <w:color w:val="595959" w:themeColor="text1" w:themeTint="A6"/>
        </w:rPr>
        <w:br/>
      </w:r>
    </w:p>
    <w:p w14:paraId="4C1BAC4B" w14:textId="77777777" w:rsidR="004E0947" w:rsidRPr="002E20C0" w:rsidRDefault="004E0947" w:rsidP="004E0947">
      <w:pPr>
        <w:jc w:val="center"/>
        <w:rPr>
          <w:color w:val="595959" w:themeColor="text1" w:themeTint="A6"/>
        </w:rPr>
      </w:pPr>
    </w:p>
    <w:p w14:paraId="5CADA9B6" w14:textId="77777777" w:rsidR="00B51BA1" w:rsidRDefault="00B51BA1" w:rsidP="007618E0">
      <w:pPr>
        <w:spacing w:after="120"/>
        <w:rPr>
          <w:b/>
          <w:color w:val="595959" w:themeColor="text1" w:themeTint="A6"/>
          <w:sz w:val="22"/>
        </w:rPr>
      </w:pPr>
      <w:r w:rsidRPr="002E20C0">
        <w:rPr>
          <w:b/>
          <w:color w:val="595959" w:themeColor="text1" w:themeTint="A6"/>
          <w:sz w:val="22"/>
        </w:rPr>
        <w:t>EMPLOYMENT</w:t>
      </w:r>
    </w:p>
    <w:p w14:paraId="0D549D9C" w14:textId="77777777" w:rsidR="007618E0" w:rsidRPr="007618E0" w:rsidRDefault="00910316" w:rsidP="00B36671">
      <w:pPr>
        <w:rPr>
          <w:color w:val="595959" w:themeColor="text1" w:themeTint="A6"/>
        </w:rPr>
      </w:pPr>
      <w:r>
        <w:rPr>
          <w:b/>
          <w:color w:val="595959" w:themeColor="text1" w:themeTint="A6"/>
        </w:rPr>
        <w:t>Full-</w:t>
      </w:r>
      <w:r w:rsidR="007618E0" w:rsidRPr="007618E0">
        <w:rPr>
          <w:b/>
          <w:color w:val="595959" w:themeColor="text1" w:themeTint="A6"/>
        </w:rPr>
        <w:t>time Positions</w:t>
      </w:r>
    </w:p>
    <w:p w14:paraId="022F3222" w14:textId="77777777" w:rsidR="00BB25AA" w:rsidRPr="007618E0" w:rsidRDefault="00BB25AA" w:rsidP="00007DE9">
      <w:pPr>
        <w:pStyle w:val="ListParagraph"/>
        <w:numPr>
          <w:ilvl w:val="0"/>
          <w:numId w:val="1"/>
        </w:numPr>
        <w:rPr>
          <w:noProof/>
          <w:color w:val="595959" w:themeColor="text1" w:themeTint="A6"/>
        </w:rPr>
      </w:pPr>
      <w:r w:rsidRPr="007618E0">
        <w:rPr>
          <w:color w:val="595959" w:themeColor="text1" w:themeTint="A6"/>
        </w:rPr>
        <w:t xml:space="preserve">Stanford Law School, </w:t>
      </w:r>
      <w:r w:rsidR="00FC0E78" w:rsidRPr="007618E0">
        <w:rPr>
          <w:noProof/>
          <w:color w:val="595959" w:themeColor="text1" w:themeTint="A6"/>
        </w:rPr>
        <w:t>C. Wendell and Edith M. Carlsmith Professor of Law,</w:t>
      </w:r>
      <w:r w:rsidRPr="007618E0">
        <w:rPr>
          <w:color w:val="595959" w:themeColor="text1" w:themeTint="A6"/>
        </w:rPr>
        <w:t xml:space="preserve"> September 2010 to the present.</w:t>
      </w:r>
    </w:p>
    <w:p w14:paraId="67A2E843" w14:textId="77777777" w:rsidR="007618E0" w:rsidRPr="007618E0" w:rsidRDefault="007618E0" w:rsidP="00007DE9">
      <w:pPr>
        <w:pStyle w:val="ListParagraph"/>
        <w:numPr>
          <w:ilvl w:val="0"/>
          <w:numId w:val="1"/>
        </w:numPr>
        <w:rPr>
          <w:color w:val="595959" w:themeColor="text1" w:themeTint="A6"/>
        </w:rPr>
      </w:pPr>
      <w:r w:rsidRPr="007618E0">
        <w:rPr>
          <w:color w:val="595959" w:themeColor="text1" w:themeTint="A6"/>
        </w:rPr>
        <w:t xml:space="preserve">Yale Law School, Leighton Homer </w:t>
      </w:r>
      <w:proofErr w:type="spellStart"/>
      <w:r w:rsidRPr="007618E0">
        <w:rPr>
          <w:color w:val="595959" w:themeColor="text1" w:themeTint="A6"/>
        </w:rPr>
        <w:t>Surbeck</w:t>
      </w:r>
      <w:proofErr w:type="spellEnd"/>
      <w:r w:rsidRPr="007618E0">
        <w:rPr>
          <w:color w:val="595959" w:themeColor="text1" w:themeTint="A6"/>
        </w:rPr>
        <w:t xml:space="preserve"> Professor of Law, July 2004 to August 2010.</w:t>
      </w:r>
    </w:p>
    <w:p w14:paraId="6FB54F18" w14:textId="77777777" w:rsidR="007618E0" w:rsidRPr="007618E0" w:rsidRDefault="007618E0" w:rsidP="00007DE9">
      <w:pPr>
        <w:pStyle w:val="ListParagraph"/>
        <w:numPr>
          <w:ilvl w:val="0"/>
          <w:numId w:val="1"/>
        </w:numPr>
        <w:rPr>
          <w:color w:val="595959" w:themeColor="text1" w:themeTint="A6"/>
        </w:rPr>
      </w:pPr>
      <w:r w:rsidRPr="007618E0">
        <w:rPr>
          <w:color w:val="595959" w:themeColor="text1" w:themeTint="A6"/>
        </w:rPr>
        <w:t>Stanford Law School, Professor of Law, September 1995 to June 2004.</w:t>
      </w:r>
    </w:p>
    <w:p w14:paraId="19A84D1F" w14:textId="77777777" w:rsidR="007618E0" w:rsidRPr="007618E0" w:rsidRDefault="007618E0" w:rsidP="00007DE9">
      <w:pPr>
        <w:pStyle w:val="ListParagraph"/>
        <w:numPr>
          <w:ilvl w:val="0"/>
          <w:numId w:val="2"/>
        </w:numPr>
        <w:spacing w:after="0"/>
        <w:rPr>
          <w:color w:val="595959" w:themeColor="text1" w:themeTint="A6"/>
        </w:rPr>
      </w:pPr>
      <w:r w:rsidRPr="007618E0">
        <w:rPr>
          <w:color w:val="595959" w:themeColor="text1" w:themeTint="A6"/>
        </w:rPr>
        <w:t>William H. Neukom Professor of Law, February 2002 – June 2004.</w:t>
      </w:r>
    </w:p>
    <w:p w14:paraId="68A36C69" w14:textId="77777777" w:rsidR="007618E0" w:rsidRPr="007618E0" w:rsidRDefault="007618E0" w:rsidP="008D4813">
      <w:pPr>
        <w:pStyle w:val="ListParagraph"/>
        <w:numPr>
          <w:ilvl w:val="0"/>
          <w:numId w:val="2"/>
        </w:numPr>
        <w:spacing w:after="0"/>
        <w:rPr>
          <w:color w:val="595959" w:themeColor="text1" w:themeTint="A6"/>
        </w:rPr>
      </w:pPr>
      <w:r w:rsidRPr="007618E0">
        <w:rPr>
          <w:color w:val="595959" w:themeColor="text1" w:themeTint="A6"/>
        </w:rPr>
        <w:t>John A. Wilson Distinguished Faculty Scholar, March 1997 – January 2002.</w:t>
      </w:r>
    </w:p>
    <w:p w14:paraId="6082E34A" w14:textId="77777777" w:rsidR="007618E0" w:rsidRPr="007618E0" w:rsidRDefault="007618E0" w:rsidP="00007DE9">
      <w:pPr>
        <w:pStyle w:val="ListParagraph"/>
        <w:numPr>
          <w:ilvl w:val="0"/>
          <w:numId w:val="2"/>
        </w:numPr>
        <w:spacing w:after="0"/>
        <w:rPr>
          <w:color w:val="595959" w:themeColor="text1" w:themeTint="A6"/>
        </w:rPr>
      </w:pPr>
      <w:r w:rsidRPr="007618E0">
        <w:rPr>
          <w:color w:val="595959" w:themeColor="text1" w:themeTint="A6"/>
        </w:rPr>
        <w:t>Academic Associate Dean for Research, since July 2001 – July 2003.</w:t>
      </w:r>
    </w:p>
    <w:p w14:paraId="18568459" w14:textId="77777777" w:rsidR="007618E0" w:rsidRPr="007618E0" w:rsidRDefault="007618E0" w:rsidP="008D4813">
      <w:pPr>
        <w:pStyle w:val="ListParagraph"/>
        <w:numPr>
          <w:ilvl w:val="0"/>
          <w:numId w:val="2"/>
        </w:numPr>
        <w:spacing w:after="0"/>
        <w:rPr>
          <w:color w:val="595959" w:themeColor="text1" w:themeTint="A6"/>
        </w:rPr>
      </w:pPr>
      <w:r w:rsidRPr="007618E0">
        <w:rPr>
          <w:color w:val="595959" w:themeColor="text1" w:themeTint="A6"/>
        </w:rPr>
        <w:t>Stanford University Fellow, September 2001 – May 2003.</w:t>
      </w:r>
    </w:p>
    <w:p w14:paraId="4A20047A" w14:textId="77777777" w:rsidR="007618E0" w:rsidRPr="007618E0" w:rsidRDefault="007618E0" w:rsidP="00007DE9">
      <w:pPr>
        <w:pStyle w:val="ListParagraph"/>
        <w:numPr>
          <w:ilvl w:val="0"/>
          <w:numId w:val="1"/>
        </w:numPr>
        <w:rPr>
          <w:color w:val="595959" w:themeColor="text1" w:themeTint="A6"/>
        </w:rPr>
      </w:pPr>
      <w:r w:rsidRPr="007618E0">
        <w:rPr>
          <w:color w:val="595959" w:themeColor="text1" w:themeTint="A6"/>
        </w:rPr>
        <w:t>Northwestern University School of Law:</w:t>
      </w:r>
    </w:p>
    <w:p w14:paraId="4958945C" w14:textId="77777777" w:rsidR="007618E0" w:rsidRPr="007618E0" w:rsidRDefault="007618E0" w:rsidP="00007DE9">
      <w:pPr>
        <w:pStyle w:val="ListParagraph"/>
        <w:numPr>
          <w:ilvl w:val="0"/>
          <w:numId w:val="25"/>
        </w:numPr>
        <w:ind w:left="1080"/>
        <w:rPr>
          <w:color w:val="595959" w:themeColor="text1" w:themeTint="A6"/>
        </w:rPr>
      </w:pPr>
      <w:r w:rsidRPr="007618E0">
        <w:rPr>
          <w:color w:val="595959" w:themeColor="text1" w:themeTint="A6"/>
        </w:rPr>
        <w:t>Class of 1967 James B. Haddad Professor of Law, September 1994-August 1995</w:t>
      </w:r>
    </w:p>
    <w:p w14:paraId="664077AB" w14:textId="77777777" w:rsidR="007618E0" w:rsidRPr="007618E0" w:rsidRDefault="007618E0" w:rsidP="00007DE9">
      <w:pPr>
        <w:pStyle w:val="ListParagraph"/>
        <w:numPr>
          <w:ilvl w:val="0"/>
          <w:numId w:val="25"/>
        </w:numPr>
        <w:ind w:left="1080"/>
        <w:rPr>
          <w:color w:val="595959" w:themeColor="text1" w:themeTint="A6"/>
        </w:rPr>
      </w:pPr>
      <w:r w:rsidRPr="007618E0">
        <w:rPr>
          <w:color w:val="595959" w:themeColor="text1" w:themeTint="A6"/>
        </w:rPr>
        <w:t>Harry B. Reese Teaching Professor, 1994-1995</w:t>
      </w:r>
    </w:p>
    <w:p w14:paraId="523BCAB0" w14:textId="77777777" w:rsidR="007618E0" w:rsidRPr="007618E0" w:rsidRDefault="007618E0" w:rsidP="00007DE9">
      <w:pPr>
        <w:pStyle w:val="ListParagraph"/>
        <w:numPr>
          <w:ilvl w:val="0"/>
          <w:numId w:val="25"/>
        </w:numPr>
        <w:ind w:left="1080"/>
        <w:rPr>
          <w:color w:val="595959" w:themeColor="text1" w:themeTint="A6"/>
        </w:rPr>
      </w:pPr>
      <w:r w:rsidRPr="007618E0">
        <w:rPr>
          <w:color w:val="595959" w:themeColor="text1" w:themeTint="A6"/>
        </w:rPr>
        <w:t>Professor of Law, May 1991-September 1994</w:t>
      </w:r>
    </w:p>
    <w:p w14:paraId="5ADBAD89" w14:textId="77777777" w:rsidR="007618E0" w:rsidRPr="007618E0" w:rsidRDefault="007618E0" w:rsidP="00007DE9">
      <w:pPr>
        <w:pStyle w:val="ListParagraph"/>
        <w:numPr>
          <w:ilvl w:val="0"/>
          <w:numId w:val="25"/>
        </w:numPr>
        <w:ind w:left="1080"/>
        <w:rPr>
          <w:color w:val="595959" w:themeColor="text1" w:themeTint="A6"/>
        </w:rPr>
      </w:pPr>
      <w:r w:rsidRPr="007618E0">
        <w:rPr>
          <w:color w:val="595959" w:themeColor="text1" w:themeTint="A6"/>
        </w:rPr>
        <w:t>Associate Professor, May 1989-May 1991</w:t>
      </w:r>
    </w:p>
    <w:p w14:paraId="389D3451" w14:textId="77777777" w:rsidR="007618E0" w:rsidRPr="007618E0" w:rsidRDefault="007618E0" w:rsidP="00007DE9">
      <w:pPr>
        <w:pStyle w:val="ListParagraph"/>
        <w:numPr>
          <w:ilvl w:val="0"/>
          <w:numId w:val="25"/>
        </w:numPr>
        <w:ind w:left="1080"/>
        <w:rPr>
          <w:color w:val="595959" w:themeColor="text1" w:themeTint="A6"/>
        </w:rPr>
      </w:pPr>
      <w:r w:rsidRPr="007618E0">
        <w:rPr>
          <w:color w:val="595959" w:themeColor="text1" w:themeTint="A6"/>
        </w:rPr>
        <w:t>Assistant Professor, September 1986-May 1989.</w:t>
      </w:r>
    </w:p>
    <w:p w14:paraId="01ECCF36" w14:textId="77777777" w:rsidR="007618E0" w:rsidRPr="007618E0" w:rsidRDefault="007618E0" w:rsidP="00007DE9">
      <w:pPr>
        <w:pStyle w:val="ListParagraph"/>
        <w:numPr>
          <w:ilvl w:val="0"/>
          <w:numId w:val="1"/>
        </w:numPr>
        <w:rPr>
          <w:color w:val="595959" w:themeColor="text1" w:themeTint="A6"/>
        </w:rPr>
      </w:pPr>
      <w:r w:rsidRPr="007618E0">
        <w:rPr>
          <w:color w:val="595959" w:themeColor="text1" w:themeTint="A6"/>
        </w:rPr>
        <w:t xml:space="preserve">Research Fellow, American Bar Foundation, September 1986-August 1995. </w:t>
      </w:r>
    </w:p>
    <w:p w14:paraId="74D5FE8A" w14:textId="77777777" w:rsidR="007618E0" w:rsidRPr="007618E0" w:rsidRDefault="007618E0" w:rsidP="00007DE9">
      <w:pPr>
        <w:pStyle w:val="ListParagraph"/>
        <w:numPr>
          <w:ilvl w:val="0"/>
          <w:numId w:val="1"/>
        </w:numPr>
        <w:rPr>
          <w:color w:val="595959" w:themeColor="text1" w:themeTint="A6"/>
        </w:rPr>
      </w:pPr>
      <w:r w:rsidRPr="007618E0">
        <w:rPr>
          <w:color w:val="595959" w:themeColor="text1" w:themeTint="A6"/>
        </w:rPr>
        <w:t xml:space="preserve">Associate Attorney, Covington &amp; Burling, Washington, D.C., October 1978-July 1981 (including last six months as Attorney, Neighborhood Legal Services)  </w:t>
      </w:r>
    </w:p>
    <w:p w14:paraId="5092EF9E" w14:textId="77777777" w:rsidR="007618E0" w:rsidRPr="007618E0" w:rsidRDefault="007618E0" w:rsidP="00007DE9">
      <w:pPr>
        <w:pStyle w:val="ListParagraph"/>
        <w:numPr>
          <w:ilvl w:val="0"/>
          <w:numId w:val="1"/>
        </w:numPr>
        <w:rPr>
          <w:color w:val="595959" w:themeColor="text1" w:themeTint="A6"/>
        </w:rPr>
      </w:pPr>
      <w:r w:rsidRPr="007618E0">
        <w:rPr>
          <w:color w:val="595959" w:themeColor="text1" w:themeTint="A6"/>
        </w:rPr>
        <w:t xml:space="preserve">Law Clerk to Chief Justice T. Emmet </w:t>
      </w:r>
      <w:proofErr w:type="spellStart"/>
      <w:r w:rsidRPr="007618E0">
        <w:rPr>
          <w:color w:val="595959" w:themeColor="text1" w:themeTint="A6"/>
        </w:rPr>
        <w:t>Clarie</w:t>
      </w:r>
      <w:proofErr w:type="spellEnd"/>
      <w:r w:rsidRPr="007618E0">
        <w:rPr>
          <w:color w:val="595959" w:themeColor="text1" w:themeTint="A6"/>
        </w:rPr>
        <w:t>, U.S. District Court, Hartford, Connecticut, September 1977-August 1978.</w:t>
      </w:r>
    </w:p>
    <w:p w14:paraId="2FFF5824" w14:textId="77777777" w:rsidR="000B050D" w:rsidRDefault="007618E0" w:rsidP="00E970EC">
      <w:pPr>
        <w:spacing w:after="40"/>
        <w:rPr>
          <w:b/>
          <w:color w:val="595959" w:themeColor="text1" w:themeTint="A6"/>
        </w:rPr>
      </w:pPr>
      <w:r>
        <w:rPr>
          <w:b/>
          <w:color w:val="595959" w:themeColor="text1" w:themeTint="A6"/>
        </w:rPr>
        <w:t xml:space="preserve">Temporary </w:t>
      </w:r>
      <w:r w:rsidR="00910316">
        <w:rPr>
          <w:b/>
          <w:color w:val="595959" w:themeColor="text1" w:themeTint="A6"/>
        </w:rPr>
        <w:t>Appointments</w:t>
      </w:r>
    </w:p>
    <w:p w14:paraId="23A7A15A" w14:textId="77777777" w:rsidR="00417643" w:rsidRPr="00417643" w:rsidRDefault="00417643" w:rsidP="00417643">
      <w:pPr>
        <w:autoSpaceDE w:val="0"/>
        <w:autoSpaceDN w:val="0"/>
        <w:adjustRightInd w:val="0"/>
        <w:rPr>
          <w:rFonts w:eastAsiaTheme="minorEastAsia"/>
          <w:color w:val="000000"/>
        </w:rPr>
      </w:pPr>
    </w:p>
    <w:p w14:paraId="76FC35B5" w14:textId="137B20AB" w:rsidR="00417643" w:rsidRDefault="00417643" w:rsidP="00417643">
      <w:pPr>
        <w:pStyle w:val="ListParagraph"/>
        <w:numPr>
          <w:ilvl w:val="0"/>
          <w:numId w:val="1"/>
        </w:numPr>
        <w:spacing w:after="0" w:line="240" w:lineRule="auto"/>
        <w:rPr>
          <w:noProof/>
          <w:color w:val="595959" w:themeColor="text1" w:themeTint="A6"/>
        </w:rPr>
      </w:pPr>
      <w:r w:rsidRPr="00417643">
        <w:rPr>
          <w:noProof/>
          <w:color w:val="595959" w:themeColor="text1" w:themeTint="A6"/>
        </w:rPr>
        <w:t>Affiliated Research Professor</w:t>
      </w:r>
      <w:r>
        <w:rPr>
          <w:noProof/>
          <w:color w:val="595959" w:themeColor="text1" w:themeTint="A6"/>
        </w:rPr>
        <w:t xml:space="preserve">, </w:t>
      </w:r>
      <w:r w:rsidRPr="00417643">
        <w:rPr>
          <w:noProof/>
          <w:color w:val="595959" w:themeColor="text1" w:themeTint="A6"/>
        </w:rPr>
        <w:t>American Bar Foundation</w:t>
      </w:r>
      <w:r>
        <w:rPr>
          <w:noProof/>
          <w:color w:val="595959" w:themeColor="text1" w:themeTint="A6"/>
        </w:rPr>
        <w:t>, September 2020 – August 2025.</w:t>
      </w:r>
    </w:p>
    <w:p w14:paraId="71E52B73" w14:textId="6833EDB8" w:rsidR="0002513F" w:rsidRPr="0002513F" w:rsidRDefault="0002513F" w:rsidP="00FE69BA">
      <w:pPr>
        <w:pStyle w:val="ListParagraph"/>
        <w:numPr>
          <w:ilvl w:val="0"/>
          <w:numId w:val="1"/>
        </w:numPr>
        <w:spacing w:after="0" w:line="240" w:lineRule="auto"/>
        <w:rPr>
          <w:noProof/>
          <w:color w:val="595959" w:themeColor="text1" w:themeTint="A6"/>
        </w:rPr>
      </w:pPr>
      <w:r w:rsidRPr="0002513F">
        <w:rPr>
          <w:noProof/>
          <w:color w:val="595959" w:themeColor="text1" w:themeTint="A6"/>
        </w:rPr>
        <w:t>Lecturer on the Economics of Crime, Bogota Summer School in Economics, Universidad del Rosario, Bogota, Colombia,  June 2020.</w:t>
      </w:r>
    </w:p>
    <w:p w14:paraId="7FC0DAD4" w14:textId="77777777" w:rsidR="00BB7399" w:rsidRPr="00BB7399" w:rsidRDefault="00BB7399" w:rsidP="00007DE9">
      <w:pPr>
        <w:pStyle w:val="ListParagraph"/>
        <w:numPr>
          <w:ilvl w:val="0"/>
          <w:numId w:val="1"/>
        </w:numPr>
        <w:spacing w:after="0" w:line="240" w:lineRule="auto"/>
        <w:rPr>
          <w:noProof/>
          <w:color w:val="595959" w:themeColor="text1" w:themeTint="A6"/>
        </w:rPr>
      </w:pPr>
      <w:r w:rsidRPr="003F0B95">
        <w:rPr>
          <w:noProof/>
          <w:color w:val="595959" w:themeColor="text1" w:themeTint="A6"/>
        </w:rPr>
        <w:t>Visiting Professor, Bocconi University, Milan</w:t>
      </w:r>
      <w:r w:rsidR="00D75289" w:rsidRPr="003F0B95">
        <w:rPr>
          <w:noProof/>
          <w:color w:val="595959" w:themeColor="text1" w:themeTint="A6"/>
        </w:rPr>
        <w:t>, Italy, October- November 2012, April 2014, and June 2015.</w:t>
      </w:r>
    </w:p>
    <w:p w14:paraId="2497E131" w14:textId="77777777" w:rsidR="00CC4E1F" w:rsidRPr="002E20C0" w:rsidRDefault="00CC4E1F" w:rsidP="00007DE9">
      <w:pPr>
        <w:pStyle w:val="ListParagraph"/>
        <w:numPr>
          <w:ilvl w:val="0"/>
          <w:numId w:val="1"/>
        </w:numPr>
        <w:rPr>
          <w:noProof/>
          <w:color w:val="595959" w:themeColor="text1" w:themeTint="A6"/>
        </w:rPr>
      </w:pPr>
      <w:r>
        <w:rPr>
          <w:color w:val="595959" w:themeColor="text1" w:themeTint="A6"/>
        </w:rPr>
        <w:t>2011 Faculty Scholar in Residence, University of Denver Sturm College of Law, April 21-22, 20</w:t>
      </w:r>
      <w:r w:rsidR="005246F2">
        <w:rPr>
          <w:color w:val="595959" w:themeColor="text1" w:themeTint="A6"/>
        </w:rPr>
        <w:t>1</w:t>
      </w:r>
      <w:r>
        <w:rPr>
          <w:color w:val="595959" w:themeColor="text1" w:themeTint="A6"/>
        </w:rPr>
        <w:t>1</w:t>
      </w:r>
      <w:r w:rsidR="005246F2">
        <w:rPr>
          <w:color w:val="595959" w:themeColor="text1" w:themeTint="A6"/>
        </w:rPr>
        <w:t>.</w:t>
      </w:r>
    </w:p>
    <w:p w14:paraId="71A6D71C" w14:textId="75A0EDC0" w:rsidR="003C0E8A" w:rsidRPr="002E20C0" w:rsidRDefault="00A45A0C" w:rsidP="00007DE9">
      <w:pPr>
        <w:pStyle w:val="ListParagraph"/>
        <w:numPr>
          <w:ilvl w:val="0"/>
          <w:numId w:val="1"/>
        </w:numPr>
        <w:rPr>
          <w:color w:val="595959" w:themeColor="text1" w:themeTint="A6"/>
        </w:rPr>
      </w:pPr>
      <w:r w:rsidRPr="002E20C0">
        <w:rPr>
          <w:color w:val="595959" w:themeColor="text1" w:themeTint="A6"/>
        </w:rPr>
        <w:t>Visiting Fellow, The Milton Friedman Institute for Research in Economics, University of Chicago, October 2009</w:t>
      </w:r>
      <w:r w:rsidR="00417643">
        <w:rPr>
          <w:color w:val="595959" w:themeColor="text1" w:themeTint="A6"/>
        </w:rPr>
        <w:t>.</w:t>
      </w:r>
    </w:p>
    <w:p w14:paraId="289743DC" w14:textId="77777777" w:rsidR="00FC1FCE" w:rsidRPr="002E20C0" w:rsidRDefault="003C0E8A" w:rsidP="00007DE9">
      <w:pPr>
        <w:pStyle w:val="ListParagraph"/>
        <w:numPr>
          <w:ilvl w:val="0"/>
          <w:numId w:val="1"/>
        </w:numPr>
        <w:rPr>
          <w:color w:val="595959" w:themeColor="text1" w:themeTint="A6"/>
        </w:rPr>
      </w:pPr>
      <w:proofErr w:type="spellStart"/>
      <w:r w:rsidRPr="002E20C0">
        <w:rPr>
          <w:color w:val="595959" w:themeColor="text1" w:themeTint="A6"/>
        </w:rPr>
        <w:t>Schmidheiny</w:t>
      </w:r>
      <w:proofErr w:type="spellEnd"/>
      <w:r w:rsidRPr="002E20C0">
        <w:rPr>
          <w:color w:val="595959" w:themeColor="text1" w:themeTint="A6"/>
        </w:rPr>
        <w:t xml:space="preserve"> Visiting Professor of Law and Economics, St. Gallen University, November – </w:t>
      </w:r>
      <w:r w:rsidRPr="003F0B95">
        <w:rPr>
          <w:noProof/>
          <w:color w:val="595959" w:themeColor="text1" w:themeTint="A6"/>
        </w:rPr>
        <w:t>December,</w:t>
      </w:r>
      <w:r w:rsidRPr="002E20C0">
        <w:rPr>
          <w:color w:val="595959" w:themeColor="text1" w:themeTint="A6"/>
        </w:rPr>
        <w:t xml:space="preserve"> 2007.</w:t>
      </w:r>
    </w:p>
    <w:p w14:paraId="4E131DF8" w14:textId="77777777" w:rsidR="00186568" w:rsidRPr="002E20C0" w:rsidRDefault="00FC1FCE" w:rsidP="00007DE9">
      <w:pPr>
        <w:pStyle w:val="ListParagraph"/>
        <w:numPr>
          <w:ilvl w:val="0"/>
          <w:numId w:val="1"/>
        </w:numPr>
        <w:rPr>
          <w:color w:val="595959" w:themeColor="text1" w:themeTint="A6"/>
        </w:rPr>
      </w:pPr>
      <w:r w:rsidRPr="003F0B95">
        <w:rPr>
          <w:noProof/>
          <w:color w:val="595959" w:themeColor="text1" w:themeTint="A6"/>
        </w:rPr>
        <w:lastRenderedPageBreak/>
        <w:t>Visiting Lecturer in Law and Economics, Gerzensee Study Center, Switzerland, June 2007.</w:t>
      </w:r>
    </w:p>
    <w:p w14:paraId="4E71A522" w14:textId="77777777" w:rsidR="00F42D83" w:rsidRPr="002E20C0" w:rsidRDefault="00186568" w:rsidP="00007DE9">
      <w:pPr>
        <w:pStyle w:val="ListParagraph"/>
        <w:numPr>
          <w:ilvl w:val="0"/>
          <w:numId w:val="1"/>
        </w:numPr>
        <w:rPr>
          <w:color w:val="595959" w:themeColor="text1" w:themeTint="A6"/>
        </w:rPr>
      </w:pPr>
      <w:r w:rsidRPr="003F0B95">
        <w:rPr>
          <w:noProof/>
          <w:color w:val="595959" w:themeColor="text1" w:themeTint="A6"/>
        </w:rPr>
        <w:t>Visiting Professor, Tel Aviv University School of Law, May 2007.</w:t>
      </w:r>
    </w:p>
    <w:p w14:paraId="78D8F4B8" w14:textId="77777777" w:rsidR="006766FC" w:rsidRPr="002E20C0" w:rsidRDefault="00F42D83" w:rsidP="00007DE9">
      <w:pPr>
        <w:pStyle w:val="ListParagraph"/>
        <w:numPr>
          <w:ilvl w:val="0"/>
          <w:numId w:val="1"/>
        </w:numPr>
        <w:rPr>
          <w:color w:val="595959" w:themeColor="text1" w:themeTint="A6"/>
        </w:rPr>
      </w:pPr>
      <w:r w:rsidRPr="002E20C0">
        <w:rPr>
          <w:color w:val="595959" w:themeColor="text1" w:themeTint="A6"/>
        </w:rPr>
        <w:t>Herbert Smith Visitor to the Law Faculty, University of Cambridge, England, February 2006.</w:t>
      </w:r>
    </w:p>
    <w:p w14:paraId="36314236" w14:textId="77777777" w:rsidR="00B51BA1" w:rsidRPr="002E20C0" w:rsidRDefault="00B51BA1" w:rsidP="00007DE9">
      <w:pPr>
        <w:pStyle w:val="ListParagraph"/>
        <w:numPr>
          <w:ilvl w:val="0"/>
          <w:numId w:val="1"/>
        </w:numPr>
        <w:rPr>
          <w:color w:val="595959" w:themeColor="text1" w:themeTint="A6"/>
        </w:rPr>
      </w:pPr>
      <w:r w:rsidRPr="003F0B95">
        <w:rPr>
          <w:noProof/>
          <w:color w:val="595959" w:themeColor="text1" w:themeTint="A6"/>
        </w:rPr>
        <w:t>Visiting Professor, Harvard Law School, January 2003.</w:t>
      </w:r>
    </w:p>
    <w:p w14:paraId="1AC5E5C4" w14:textId="77777777" w:rsidR="00B51BA1" w:rsidRPr="005246F2" w:rsidRDefault="00B51BA1" w:rsidP="00007DE9">
      <w:pPr>
        <w:pStyle w:val="ListParagraph"/>
        <w:numPr>
          <w:ilvl w:val="0"/>
          <w:numId w:val="1"/>
        </w:numPr>
        <w:rPr>
          <w:color w:val="595959" w:themeColor="text1" w:themeTint="A6"/>
        </w:rPr>
      </w:pPr>
      <w:r w:rsidRPr="002E20C0">
        <w:rPr>
          <w:color w:val="595959" w:themeColor="text1" w:themeTint="A6"/>
        </w:rPr>
        <w:t>Fellow, Center for Advanced Studies in the Behavioral Sciences,</w:t>
      </w:r>
      <w:r w:rsidR="005246F2">
        <w:rPr>
          <w:color w:val="595959" w:themeColor="text1" w:themeTint="A6"/>
        </w:rPr>
        <w:t xml:space="preserve"> </w:t>
      </w:r>
      <w:r w:rsidRPr="005246F2">
        <w:rPr>
          <w:color w:val="595959" w:themeColor="text1" w:themeTint="A6"/>
        </w:rPr>
        <w:t xml:space="preserve">Stanford, California, </w:t>
      </w:r>
      <w:r w:rsidRPr="003F0B95">
        <w:rPr>
          <w:noProof/>
          <w:color w:val="595959" w:themeColor="text1" w:themeTint="A6"/>
        </w:rPr>
        <w:t>Academic</w:t>
      </w:r>
      <w:r w:rsidRPr="005246F2">
        <w:rPr>
          <w:color w:val="595959" w:themeColor="text1" w:themeTint="A6"/>
        </w:rPr>
        <w:t xml:space="preserve"> year 2000-01.</w:t>
      </w:r>
    </w:p>
    <w:p w14:paraId="350C4301" w14:textId="77777777" w:rsidR="00B51BA1" w:rsidRPr="002E20C0" w:rsidRDefault="00B51BA1" w:rsidP="00007DE9">
      <w:pPr>
        <w:pStyle w:val="ListParagraph"/>
        <w:numPr>
          <w:ilvl w:val="0"/>
          <w:numId w:val="1"/>
        </w:numPr>
        <w:rPr>
          <w:color w:val="595959" w:themeColor="text1" w:themeTint="A6"/>
        </w:rPr>
      </w:pPr>
      <w:r w:rsidRPr="003F0B95">
        <w:rPr>
          <w:noProof/>
          <w:color w:val="595959" w:themeColor="text1" w:themeTint="A6"/>
        </w:rPr>
        <w:t>Visiting Professor, Yale Law School, Fall, 1999.</w:t>
      </w:r>
    </w:p>
    <w:p w14:paraId="32735D0C" w14:textId="77777777" w:rsidR="00B51BA1" w:rsidRPr="002E20C0" w:rsidRDefault="00B51BA1" w:rsidP="00007DE9">
      <w:pPr>
        <w:pStyle w:val="ListParagraph"/>
        <w:numPr>
          <w:ilvl w:val="0"/>
          <w:numId w:val="1"/>
        </w:numPr>
        <w:rPr>
          <w:color w:val="595959" w:themeColor="text1" w:themeTint="A6"/>
        </w:rPr>
      </w:pPr>
      <w:r w:rsidRPr="002E20C0">
        <w:rPr>
          <w:color w:val="595959" w:themeColor="text1" w:themeTint="A6"/>
        </w:rPr>
        <w:t>Professor, Center for the Study of American Law in China, Renmin University Law School, Beijing, July 1998.</w:t>
      </w:r>
    </w:p>
    <w:p w14:paraId="0EC56D7A" w14:textId="77777777" w:rsidR="00B51BA1" w:rsidRPr="002E20C0" w:rsidRDefault="00B51BA1" w:rsidP="00007DE9">
      <w:pPr>
        <w:pStyle w:val="ListParagraph"/>
        <w:numPr>
          <w:ilvl w:val="0"/>
          <w:numId w:val="1"/>
        </w:numPr>
        <w:rPr>
          <w:color w:val="595959" w:themeColor="text1" w:themeTint="A6"/>
        </w:rPr>
      </w:pPr>
      <w:r w:rsidRPr="002E20C0">
        <w:rPr>
          <w:color w:val="595959" w:themeColor="text1" w:themeTint="A6"/>
        </w:rPr>
        <w:t>Visiting Professor of Law and Economics, University of Virginia, January 1997.</w:t>
      </w:r>
    </w:p>
    <w:p w14:paraId="4705AC2C" w14:textId="77777777" w:rsidR="003B0937" w:rsidRPr="002E20C0" w:rsidRDefault="00B51BA1" w:rsidP="00007DE9">
      <w:pPr>
        <w:pStyle w:val="ListParagraph"/>
        <w:numPr>
          <w:ilvl w:val="0"/>
          <w:numId w:val="1"/>
        </w:numPr>
        <w:rPr>
          <w:color w:val="595959" w:themeColor="text1" w:themeTint="A6"/>
        </w:rPr>
      </w:pPr>
      <w:r w:rsidRPr="002E20C0">
        <w:rPr>
          <w:color w:val="595959" w:themeColor="text1" w:themeTint="A6"/>
        </w:rPr>
        <w:t xml:space="preserve">Lecturer, </w:t>
      </w:r>
      <w:proofErr w:type="spellStart"/>
      <w:r w:rsidRPr="002E20C0">
        <w:rPr>
          <w:color w:val="595959" w:themeColor="text1" w:themeTint="A6"/>
        </w:rPr>
        <w:t>Toin</w:t>
      </w:r>
      <w:proofErr w:type="spellEnd"/>
      <w:r w:rsidRPr="002E20C0">
        <w:rPr>
          <w:color w:val="595959" w:themeColor="text1" w:themeTint="A6"/>
        </w:rPr>
        <w:t xml:space="preserve"> University School of Law, Yokohama, Japan, May-June 1996.</w:t>
      </w:r>
      <w:r w:rsidR="003B0937" w:rsidRPr="002E20C0">
        <w:rPr>
          <w:color w:val="595959" w:themeColor="text1" w:themeTint="A6"/>
        </w:rPr>
        <w:t xml:space="preserve"> </w:t>
      </w:r>
    </w:p>
    <w:p w14:paraId="3FAAFF6F" w14:textId="77777777" w:rsidR="00B51BA1" w:rsidRPr="002E20C0" w:rsidRDefault="003B0937" w:rsidP="00007DE9">
      <w:pPr>
        <w:pStyle w:val="ListParagraph"/>
        <w:numPr>
          <w:ilvl w:val="0"/>
          <w:numId w:val="1"/>
        </w:numPr>
        <w:rPr>
          <w:color w:val="595959" w:themeColor="text1" w:themeTint="A6"/>
        </w:rPr>
      </w:pPr>
      <w:r w:rsidRPr="002E20C0">
        <w:rPr>
          <w:color w:val="595959" w:themeColor="text1" w:themeTint="A6"/>
        </w:rPr>
        <w:t>Cornell Law School, Distinguished Visiting Fellow in Law and Economics, April 8-12, 1996 and September 25-29, 2000</w:t>
      </w:r>
    </w:p>
    <w:p w14:paraId="1E160AEF" w14:textId="77777777" w:rsidR="003B0937" w:rsidRPr="002E20C0" w:rsidRDefault="00B51BA1" w:rsidP="00007DE9">
      <w:pPr>
        <w:pStyle w:val="ListParagraph"/>
        <w:numPr>
          <w:ilvl w:val="0"/>
          <w:numId w:val="1"/>
        </w:numPr>
        <w:rPr>
          <w:color w:val="595959" w:themeColor="text1" w:themeTint="A6"/>
        </w:rPr>
      </w:pPr>
      <w:r w:rsidRPr="002E20C0">
        <w:rPr>
          <w:color w:val="595959" w:themeColor="text1" w:themeTint="A6"/>
        </w:rPr>
        <w:t>Visiting Professor, University of Chicago Law School, January 1992-June 1992.</w:t>
      </w:r>
    </w:p>
    <w:p w14:paraId="4EAE42D9" w14:textId="77777777" w:rsidR="00B51BA1" w:rsidRPr="002E20C0" w:rsidRDefault="00B51BA1" w:rsidP="00007DE9">
      <w:pPr>
        <w:pStyle w:val="ListParagraph"/>
        <w:numPr>
          <w:ilvl w:val="0"/>
          <w:numId w:val="1"/>
        </w:numPr>
        <w:rPr>
          <w:color w:val="595959" w:themeColor="text1" w:themeTint="A6"/>
        </w:rPr>
      </w:pPr>
      <w:r w:rsidRPr="002E20C0">
        <w:rPr>
          <w:color w:val="595959" w:themeColor="text1" w:themeTint="A6"/>
        </w:rPr>
        <w:t>Visiting Professor of Law and Economics, University of Virginia Law School, January 1990-May 1990.</w:t>
      </w:r>
    </w:p>
    <w:p w14:paraId="0E475860" w14:textId="77777777" w:rsidR="00B51BA1" w:rsidRPr="002E20C0" w:rsidRDefault="00B51BA1" w:rsidP="00007DE9">
      <w:pPr>
        <w:pStyle w:val="ListParagraph"/>
        <w:numPr>
          <w:ilvl w:val="0"/>
          <w:numId w:val="1"/>
        </w:numPr>
        <w:rPr>
          <w:color w:val="595959" w:themeColor="text1" w:themeTint="A6"/>
        </w:rPr>
      </w:pPr>
      <w:r w:rsidRPr="002E20C0">
        <w:rPr>
          <w:color w:val="595959" w:themeColor="text1" w:themeTint="A6"/>
        </w:rPr>
        <w:t>Fellow, Yale Law School Program in Civil Liability, July 1985-August 1986.</w:t>
      </w:r>
    </w:p>
    <w:p w14:paraId="621610AC" w14:textId="77777777" w:rsidR="00B51BA1" w:rsidRPr="002E20C0" w:rsidRDefault="00B51BA1" w:rsidP="00007DE9">
      <w:pPr>
        <w:pStyle w:val="ListParagraph"/>
        <w:numPr>
          <w:ilvl w:val="0"/>
          <w:numId w:val="1"/>
        </w:numPr>
        <w:rPr>
          <w:color w:val="595959" w:themeColor="text1" w:themeTint="A6"/>
        </w:rPr>
      </w:pPr>
      <w:r w:rsidRPr="002E20C0">
        <w:rPr>
          <w:color w:val="595959" w:themeColor="text1" w:themeTint="A6"/>
        </w:rPr>
        <w:t>Private Practice (part-time), New Haven, Connecticut, September 1981-August 1986.</w:t>
      </w:r>
    </w:p>
    <w:p w14:paraId="038A805D" w14:textId="77777777" w:rsidR="00B51BA1" w:rsidRPr="002E20C0" w:rsidRDefault="00B51BA1" w:rsidP="00007DE9">
      <w:pPr>
        <w:pStyle w:val="ListParagraph"/>
        <w:numPr>
          <w:ilvl w:val="0"/>
          <w:numId w:val="1"/>
        </w:numPr>
        <w:rPr>
          <w:color w:val="595959" w:themeColor="text1" w:themeTint="A6"/>
        </w:rPr>
      </w:pPr>
      <w:r w:rsidRPr="002E20C0">
        <w:rPr>
          <w:color w:val="595959" w:themeColor="text1" w:themeTint="A6"/>
        </w:rPr>
        <w:t>Instructor in Economics, Yale College, September 1983-August 1985.</w:t>
      </w:r>
    </w:p>
    <w:p w14:paraId="736B1625" w14:textId="77777777" w:rsidR="003B0937" w:rsidRPr="002E20C0" w:rsidRDefault="00B51BA1" w:rsidP="00007DE9">
      <w:pPr>
        <w:pStyle w:val="ListParagraph"/>
        <w:numPr>
          <w:ilvl w:val="0"/>
          <w:numId w:val="1"/>
        </w:numPr>
        <w:rPr>
          <w:color w:val="595959" w:themeColor="text1" w:themeTint="A6"/>
        </w:rPr>
      </w:pPr>
      <w:r w:rsidRPr="002E20C0">
        <w:rPr>
          <w:color w:val="595959" w:themeColor="text1" w:themeTint="A6"/>
        </w:rPr>
        <w:t>Summer Associate, Donovan Leisure Newton &amp; Irvine, New York, Summer 1982.</w:t>
      </w:r>
      <w:r w:rsidR="003B0937" w:rsidRPr="002E20C0">
        <w:rPr>
          <w:color w:val="595959" w:themeColor="text1" w:themeTint="A6"/>
        </w:rPr>
        <w:t xml:space="preserve"> </w:t>
      </w:r>
    </w:p>
    <w:p w14:paraId="6E3D89A4" w14:textId="77777777" w:rsidR="003B0937" w:rsidRPr="002E20C0" w:rsidRDefault="003B0937" w:rsidP="00007DE9">
      <w:pPr>
        <w:pStyle w:val="ListParagraph"/>
        <w:numPr>
          <w:ilvl w:val="0"/>
          <w:numId w:val="1"/>
        </w:numPr>
        <w:rPr>
          <w:color w:val="595959" w:themeColor="text1" w:themeTint="A6"/>
        </w:rPr>
      </w:pPr>
      <w:r w:rsidRPr="002E20C0">
        <w:rPr>
          <w:color w:val="595959" w:themeColor="text1" w:themeTint="A6"/>
        </w:rPr>
        <w:t xml:space="preserve">Summer Associate, Perkins, </w:t>
      </w:r>
      <w:proofErr w:type="spellStart"/>
      <w:r w:rsidRPr="002E20C0">
        <w:rPr>
          <w:color w:val="595959" w:themeColor="text1" w:themeTint="A6"/>
        </w:rPr>
        <w:t>Coie</w:t>
      </w:r>
      <w:proofErr w:type="spellEnd"/>
      <w:r w:rsidRPr="002E20C0">
        <w:rPr>
          <w:color w:val="595959" w:themeColor="text1" w:themeTint="A6"/>
        </w:rPr>
        <w:t>, Stone, Olsen &amp; Williams, Seattle, Washington, Summer 1976.</w:t>
      </w:r>
    </w:p>
    <w:p w14:paraId="49D650B0" w14:textId="77777777" w:rsidR="003B0937" w:rsidRPr="002E20C0" w:rsidRDefault="003B0937" w:rsidP="00007DE9">
      <w:pPr>
        <w:pStyle w:val="ListParagraph"/>
        <w:numPr>
          <w:ilvl w:val="0"/>
          <w:numId w:val="1"/>
        </w:numPr>
        <w:spacing w:after="80" w:line="240" w:lineRule="auto"/>
        <w:contextualSpacing w:val="0"/>
        <w:rPr>
          <w:color w:val="595959" w:themeColor="text1" w:themeTint="A6"/>
        </w:rPr>
      </w:pPr>
      <w:r w:rsidRPr="002E20C0">
        <w:rPr>
          <w:color w:val="595959" w:themeColor="text1" w:themeTint="A6"/>
        </w:rPr>
        <w:t>Research Assistant, Prof. Laurence Lynn, Kennedy School of Government, Harvard University, Summer 1975.</w:t>
      </w:r>
    </w:p>
    <w:p w14:paraId="3DE2505F" w14:textId="77777777" w:rsidR="00B51BA1" w:rsidRPr="002E20C0" w:rsidRDefault="003B0937" w:rsidP="00007DE9">
      <w:pPr>
        <w:pStyle w:val="BodyTextIndent3"/>
        <w:numPr>
          <w:ilvl w:val="0"/>
          <w:numId w:val="1"/>
        </w:numPr>
        <w:contextualSpacing/>
        <w:rPr>
          <w:color w:val="595959" w:themeColor="text1" w:themeTint="A6"/>
        </w:rPr>
        <w:sectPr w:rsidR="00B51BA1" w:rsidRPr="002E20C0">
          <w:footerReference w:type="default" r:id="rId9"/>
          <w:endnotePr>
            <w:numFmt w:val="decimal"/>
          </w:endnotePr>
          <w:pgSz w:w="12240" w:h="15840"/>
          <w:pgMar w:top="1440" w:right="1080" w:bottom="1440" w:left="1440" w:header="1440" w:footer="1440" w:gutter="0"/>
          <w:cols w:space="720"/>
          <w:noEndnote/>
        </w:sectPr>
      </w:pPr>
      <w:r w:rsidRPr="002E20C0">
        <w:rPr>
          <w:color w:val="595959" w:themeColor="text1" w:themeTint="A6"/>
        </w:rPr>
        <w:t xml:space="preserve">LSAT Tutor, Stanley Kaplan Education Center, Boston, Massachusetts; Research Assistant, Prof. Philip </w:t>
      </w:r>
      <w:proofErr w:type="spellStart"/>
      <w:r w:rsidRPr="002E20C0">
        <w:rPr>
          <w:color w:val="595959" w:themeColor="text1" w:themeTint="A6"/>
        </w:rPr>
        <w:t>Heymann</w:t>
      </w:r>
      <w:proofErr w:type="spellEnd"/>
      <w:r w:rsidRPr="002E20C0">
        <w:rPr>
          <w:color w:val="595959" w:themeColor="text1" w:themeTint="A6"/>
        </w:rPr>
        <w:t>, Harvard Law School; Research Assistant, Prof. Gordon Chase, Harvard School of Pub</w:t>
      </w:r>
      <w:r w:rsidR="006E56A2" w:rsidRPr="002E20C0">
        <w:rPr>
          <w:color w:val="595959" w:themeColor="text1" w:themeTint="A6"/>
        </w:rPr>
        <w:t>lic Health.  (During Law School)</w:t>
      </w:r>
      <w:r w:rsidR="00631216">
        <w:rPr>
          <w:color w:val="595959" w:themeColor="text1" w:themeTint="A6"/>
        </w:rPr>
        <w:t>.</w:t>
      </w:r>
    </w:p>
    <w:p w14:paraId="2E321D96" w14:textId="77777777" w:rsidR="006E56A2" w:rsidRPr="002E20C0" w:rsidRDefault="006E56A2" w:rsidP="00544683">
      <w:pPr>
        <w:rPr>
          <w:b/>
          <w:color w:val="595959" w:themeColor="text1" w:themeTint="A6"/>
          <w:sz w:val="22"/>
        </w:rPr>
      </w:pPr>
    </w:p>
    <w:p w14:paraId="53A5CB7F" w14:textId="77777777" w:rsidR="006E56A2" w:rsidRPr="002E20C0" w:rsidRDefault="00B51BA1" w:rsidP="006E56A2">
      <w:pPr>
        <w:rPr>
          <w:b/>
          <w:color w:val="595959" w:themeColor="text1" w:themeTint="A6"/>
          <w:sz w:val="22"/>
        </w:rPr>
      </w:pPr>
      <w:r w:rsidRPr="002E20C0">
        <w:rPr>
          <w:b/>
          <w:color w:val="595959" w:themeColor="text1" w:themeTint="A6"/>
          <w:sz w:val="22"/>
        </w:rPr>
        <w:t>EDUCATION</w:t>
      </w:r>
    </w:p>
    <w:p w14:paraId="1A7CB655" w14:textId="77777777" w:rsidR="00B51BA1" w:rsidRPr="002E20C0" w:rsidRDefault="00B51BA1" w:rsidP="00141924">
      <w:pPr>
        <w:rPr>
          <w:color w:val="595959" w:themeColor="text1" w:themeTint="A6"/>
        </w:rPr>
      </w:pPr>
      <w:r w:rsidRPr="002E20C0">
        <w:rPr>
          <w:b/>
          <w:color w:val="595959" w:themeColor="text1" w:themeTint="A6"/>
        </w:rPr>
        <w:t>Yale University, 1981-1986</w:t>
      </w:r>
    </w:p>
    <w:p w14:paraId="3D6BA3A2" w14:textId="77777777" w:rsidR="00B51BA1" w:rsidRPr="002E20C0" w:rsidRDefault="00B51BA1" w:rsidP="00007DE9">
      <w:pPr>
        <w:pStyle w:val="ListParagraph"/>
        <w:numPr>
          <w:ilvl w:val="0"/>
          <w:numId w:val="3"/>
        </w:numPr>
        <w:rPr>
          <w:color w:val="595959" w:themeColor="text1" w:themeTint="A6"/>
        </w:rPr>
      </w:pPr>
      <w:r w:rsidRPr="002E20C0">
        <w:rPr>
          <w:color w:val="595959" w:themeColor="text1" w:themeTint="A6"/>
        </w:rPr>
        <w:t>University Fellow in Economics; M.A. 1982, M. Phil. 1984, Ph.D. 1986.</w:t>
      </w:r>
    </w:p>
    <w:p w14:paraId="65716600" w14:textId="77777777" w:rsidR="00B51BA1" w:rsidRPr="002E20C0" w:rsidRDefault="00B51BA1" w:rsidP="00007DE9">
      <w:pPr>
        <w:pStyle w:val="ListParagraph"/>
        <w:numPr>
          <w:ilvl w:val="0"/>
          <w:numId w:val="4"/>
        </w:numPr>
        <w:spacing w:line="240" w:lineRule="auto"/>
        <w:contextualSpacing w:val="0"/>
        <w:rPr>
          <w:color w:val="595959" w:themeColor="text1" w:themeTint="A6"/>
        </w:rPr>
      </w:pPr>
      <w:r w:rsidRPr="002E20C0">
        <w:rPr>
          <w:color w:val="595959" w:themeColor="text1" w:themeTint="A6"/>
        </w:rPr>
        <w:t xml:space="preserve">Dissertation:  </w:t>
      </w:r>
      <w:r w:rsidRPr="002E20C0">
        <w:rPr>
          <w:rFonts w:ascii="WP TypographicSymbols" w:hAnsi="WP TypographicSymbols"/>
          <w:color w:val="595959" w:themeColor="text1" w:themeTint="A6"/>
        </w:rPr>
        <w:sym w:font="Symbol" w:char="F0B2"/>
      </w:r>
      <w:r w:rsidRPr="002E20C0">
        <w:rPr>
          <w:color w:val="595959" w:themeColor="text1" w:themeTint="A6"/>
        </w:rPr>
        <w:t>A Continuous-Time Stochastic Model of Job Mobility:  A Comparison of Male-Female Hazard Rates of Young Workers.</w:t>
      </w:r>
      <w:r w:rsidRPr="002E20C0">
        <w:rPr>
          <w:color w:val="595959" w:themeColor="text1" w:themeTint="A6"/>
        </w:rPr>
        <w:sym w:font="Symbol" w:char="F0B2"/>
      </w:r>
      <w:r w:rsidR="006E56A2" w:rsidRPr="002E20C0">
        <w:rPr>
          <w:color w:val="595959" w:themeColor="text1" w:themeTint="A6"/>
        </w:rPr>
        <w:t xml:space="preserve">  </w:t>
      </w:r>
      <w:r w:rsidRPr="002E20C0">
        <w:rPr>
          <w:color w:val="595959" w:themeColor="text1" w:themeTint="A6"/>
        </w:rPr>
        <w:t>Awarded with Distinction by Yale.</w:t>
      </w:r>
    </w:p>
    <w:p w14:paraId="4A62FA45" w14:textId="77777777" w:rsidR="00B51BA1" w:rsidRPr="002E20C0" w:rsidRDefault="00B51BA1" w:rsidP="00007DE9">
      <w:pPr>
        <w:pStyle w:val="ListParagraph"/>
        <w:numPr>
          <w:ilvl w:val="0"/>
          <w:numId w:val="4"/>
        </w:numPr>
        <w:spacing w:line="240" w:lineRule="auto"/>
        <w:contextualSpacing w:val="0"/>
        <w:rPr>
          <w:color w:val="595959" w:themeColor="text1" w:themeTint="A6"/>
        </w:rPr>
      </w:pPr>
      <w:r w:rsidRPr="002E20C0">
        <w:rPr>
          <w:color w:val="595959" w:themeColor="text1" w:themeTint="A6"/>
        </w:rPr>
        <w:t xml:space="preserve">Winner of the Michael E. </w:t>
      </w:r>
      <w:proofErr w:type="spellStart"/>
      <w:r w:rsidRPr="002E20C0">
        <w:rPr>
          <w:color w:val="595959" w:themeColor="text1" w:themeTint="A6"/>
        </w:rPr>
        <w:t>Borus</w:t>
      </w:r>
      <w:proofErr w:type="spellEnd"/>
      <w:r w:rsidRPr="002E20C0">
        <w:rPr>
          <w:color w:val="595959" w:themeColor="text1" w:themeTint="A6"/>
        </w:rPr>
        <w:t xml:space="preserve"> Award for best social science dissertation in the last three years making substantial use of the National Longitudinal Surveys--awarded by the Center for Human Research at Ohio State University on October 24, 1988.</w:t>
      </w:r>
    </w:p>
    <w:p w14:paraId="522814F6" w14:textId="77777777" w:rsidR="00B51BA1" w:rsidRPr="002E20C0" w:rsidRDefault="00B51BA1" w:rsidP="00007DE9">
      <w:pPr>
        <w:pStyle w:val="ListParagraph"/>
        <w:numPr>
          <w:ilvl w:val="0"/>
          <w:numId w:val="3"/>
        </w:numPr>
        <w:rPr>
          <w:color w:val="595959" w:themeColor="text1" w:themeTint="A6"/>
        </w:rPr>
      </w:pPr>
      <w:r w:rsidRPr="002E20C0">
        <w:rPr>
          <w:color w:val="595959" w:themeColor="text1" w:themeTint="A6"/>
        </w:rPr>
        <w:t>National Research Service Award, National Institute of Health.</w:t>
      </w:r>
    </w:p>
    <w:p w14:paraId="66B910C9" w14:textId="77777777" w:rsidR="00B51BA1" w:rsidRPr="002E20C0" w:rsidRDefault="00B51BA1" w:rsidP="00007DE9">
      <w:pPr>
        <w:pStyle w:val="ListParagraph"/>
        <w:numPr>
          <w:ilvl w:val="0"/>
          <w:numId w:val="3"/>
        </w:numPr>
        <w:spacing w:after="240"/>
        <w:contextualSpacing w:val="0"/>
        <w:rPr>
          <w:color w:val="595959" w:themeColor="text1" w:themeTint="A6"/>
        </w:rPr>
      </w:pPr>
      <w:r w:rsidRPr="002E20C0">
        <w:rPr>
          <w:color w:val="595959" w:themeColor="text1" w:themeTint="A6"/>
        </w:rPr>
        <w:t>Member, Graduate Executive Committee; Graduate Affiliate, Jonathan Edwards College.</w:t>
      </w:r>
    </w:p>
    <w:p w14:paraId="64C5CCAE" w14:textId="77777777" w:rsidR="00B51BA1" w:rsidRDefault="00B51BA1" w:rsidP="00141924">
      <w:pPr>
        <w:rPr>
          <w:b/>
          <w:color w:val="595959" w:themeColor="text1" w:themeTint="A6"/>
        </w:rPr>
      </w:pPr>
      <w:r w:rsidRPr="002E20C0">
        <w:rPr>
          <w:b/>
          <w:color w:val="595959" w:themeColor="text1" w:themeTint="A6"/>
        </w:rPr>
        <w:t>Harvard Law School, 1974-1977 (J.D.)</w:t>
      </w:r>
    </w:p>
    <w:p w14:paraId="134A0B00" w14:textId="77777777" w:rsidR="00121366" w:rsidRPr="002E20C0" w:rsidRDefault="00121366" w:rsidP="00141924">
      <w:pPr>
        <w:rPr>
          <w:b/>
          <w:color w:val="595959" w:themeColor="text1" w:themeTint="A6"/>
        </w:rPr>
      </w:pPr>
    </w:p>
    <w:p w14:paraId="1A94C609" w14:textId="77777777" w:rsidR="00B51BA1" w:rsidRPr="002E20C0" w:rsidRDefault="00B51BA1" w:rsidP="00007DE9">
      <w:pPr>
        <w:pStyle w:val="ListParagraph"/>
        <w:numPr>
          <w:ilvl w:val="0"/>
          <w:numId w:val="5"/>
        </w:numPr>
        <w:rPr>
          <w:color w:val="595959" w:themeColor="text1" w:themeTint="A6"/>
        </w:rPr>
      </w:pPr>
      <w:r w:rsidRPr="002E20C0">
        <w:rPr>
          <w:color w:val="595959" w:themeColor="text1" w:themeTint="A6"/>
        </w:rPr>
        <w:t xml:space="preserve">Graduated </w:t>
      </w:r>
      <w:r w:rsidRPr="002E20C0">
        <w:rPr>
          <w:color w:val="595959" w:themeColor="text1" w:themeTint="A6"/>
          <w:u w:val="single"/>
        </w:rPr>
        <w:t>Cum Laude</w:t>
      </w:r>
      <w:r w:rsidRPr="002E20C0">
        <w:rPr>
          <w:color w:val="595959" w:themeColor="text1" w:themeTint="A6"/>
        </w:rPr>
        <w:t>.</w:t>
      </w:r>
    </w:p>
    <w:p w14:paraId="587E023D" w14:textId="77777777" w:rsidR="00B51BA1" w:rsidRPr="002E20C0" w:rsidRDefault="00B51BA1">
      <w:pPr>
        <w:rPr>
          <w:color w:val="595959" w:themeColor="text1" w:themeTint="A6"/>
        </w:rPr>
        <w:sectPr w:rsidR="00B51BA1" w:rsidRPr="002E20C0">
          <w:endnotePr>
            <w:numFmt w:val="decimal"/>
          </w:endnotePr>
          <w:type w:val="continuous"/>
          <w:pgSz w:w="12240" w:h="15840"/>
          <w:pgMar w:top="1440" w:right="1080" w:bottom="1440" w:left="1440" w:header="1440" w:footer="1440" w:gutter="0"/>
          <w:cols w:space="720"/>
          <w:noEndnote/>
        </w:sectPr>
      </w:pPr>
    </w:p>
    <w:p w14:paraId="7528B620" w14:textId="77777777" w:rsidR="0075704E" w:rsidRPr="002E20C0" w:rsidRDefault="00B51BA1" w:rsidP="00007DE9">
      <w:pPr>
        <w:pStyle w:val="ListParagraph"/>
        <w:numPr>
          <w:ilvl w:val="0"/>
          <w:numId w:val="5"/>
        </w:numPr>
        <w:rPr>
          <w:color w:val="595959" w:themeColor="text1" w:themeTint="A6"/>
        </w:rPr>
      </w:pPr>
      <w:r w:rsidRPr="002E20C0">
        <w:rPr>
          <w:color w:val="595959" w:themeColor="text1" w:themeTint="A6"/>
          <w:u w:val="single"/>
        </w:rPr>
        <w:t>Activities</w:t>
      </w:r>
      <w:r w:rsidRPr="002E20C0">
        <w:rPr>
          <w:color w:val="595959" w:themeColor="text1" w:themeTint="A6"/>
        </w:rPr>
        <w:t xml:space="preserve">:  Law Clerk (Volunteer) for Judge John Forte, Appellate Division of the District Court of Central Middlesex; Civil Rights, Civil Liberties Law Review; Intra-mural Athletics; Clinical Placement (Third Year):  (a) </w:t>
      </w:r>
      <w:r w:rsidRPr="002E20C0">
        <w:rPr>
          <w:color w:val="595959" w:themeColor="text1" w:themeTint="A6"/>
        </w:rPr>
        <w:lastRenderedPageBreak/>
        <w:t>First Semester:  Massachusetts Advocacy Center; (b) Second Semester:  Massachusetts Attorney General's Office--Civil Rights and Consumer Protection Divisions.  Drafted comments for the Massachusetts Attorney General on the proposed U.S. Department of Justice settlement of its case against Bechtel Corporation’s adherence to the Arab Boycott of Israeli companies.</w:t>
      </w:r>
    </w:p>
    <w:p w14:paraId="35DFCCE8" w14:textId="77777777" w:rsidR="00910316" w:rsidRDefault="00910316" w:rsidP="00141924">
      <w:pPr>
        <w:rPr>
          <w:b/>
          <w:color w:val="595959" w:themeColor="text1" w:themeTint="A6"/>
        </w:rPr>
      </w:pPr>
    </w:p>
    <w:p w14:paraId="65C4ADAE" w14:textId="77777777" w:rsidR="00B51BA1" w:rsidRPr="002E20C0" w:rsidRDefault="00B51BA1" w:rsidP="00141924">
      <w:pPr>
        <w:rPr>
          <w:b/>
          <w:color w:val="595959" w:themeColor="text1" w:themeTint="A6"/>
        </w:rPr>
      </w:pPr>
      <w:r w:rsidRPr="002E20C0">
        <w:rPr>
          <w:b/>
          <w:color w:val="595959" w:themeColor="text1" w:themeTint="A6"/>
        </w:rPr>
        <w:t>Hamilton College, 1970-1974 (B.A.)</w:t>
      </w:r>
    </w:p>
    <w:p w14:paraId="4547DE67" w14:textId="77777777" w:rsidR="00B51BA1" w:rsidRPr="002E20C0" w:rsidRDefault="00B51BA1" w:rsidP="00007DE9">
      <w:pPr>
        <w:pStyle w:val="ListParagraph"/>
        <w:numPr>
          <w:ilvl w:val="0"/>
          <w:numId w:val="6"/>
        </w:numPr>
        <w:rPr>
          <w:color w:val="595959" w:themeColor="text1" w:themeTint="A6"/>
        </w:rPr>
      </w:pPr>
      <w:r w:rsidRPr="002E20C0">
        <w:rPr>
          <w:color w:val="595959" w:themeColor="text1" w:themeTint="A6"/>
        </w:rPr>
        <w:t>Departmental Honors in both Economics and Mathematics</w:t>
      </w:r>
    </w:p>
    <w:p w14:paraId="712BE85C" w14:textId="77777777" w:rsidR="00427232" w:rsidRPr="002E20C0" w:rsidRDefault="00B51BA1" w:rsidP="00007DE9">
      <w:pPr>
        <w:pStyle w:val="ListParagraph"/>
        <w:numPr>
          <w:ilvl w:val="0"/>
          <w:numId w:val="7"/>
        </w:numPr>
        <w:ind w:left="1080"/>
        <w:rPr>
          <w:color w:val="595959" w:themeColor="text1" w:themeTint="A6"/>
        </w:rPr>
      </w:pPr>
      <w:r w:rsidRPr="002E20C0">
        <w:rPr>
          <w:color w:val="595959" w:themeColor="text1" w:themeTint="A6"/>
        </w:rPr>
        <w:t>Phi Beta Kappa (Junior Year)</w:t>
      </w:r>
    </w:p>
    <w:p w14:paraId="3C7E148C" w14:textId="77777777" w:rsidR="00B51BA1" w:rsidRPr="002E20C0" w:rsidRDefault="00B51BA1" w:rsidP="00007DE9">
      <w:pPr>
        <w:pStyle w:val="ListParagraph"/>
        <w:numPr>
          <w:ilvl w:val="0"/>
          <w:numId w:val="6"/>
        </w:numPr>
        <w:spacing w:line="240" w:lineRule="auto"/>
        <w:contextualSpacing w:val="0"/>
        <w:rPr>
          <w:color w:val="595959" w:themeColor="text1" w:themeTint="A6"/>
        </w:rPr>
      </w:pPr>
      <w:r w:rsidRPr="002E20C0">
        <w:rPr>
          <w:color w:val="595959" w:themeColor="text1" w:themeTint="A6"/>
        </w:rPr>
        <w:t>Graduated fourth in class with the following academic awards:</w:t>
      </w:r>
    </w:p>
    <w:p w14:paraId="4BE713E7" w14:textId="77777777" w:rsidR="00B51BA1" w:rsidRPr="002E20C0" w:rsidRDefault="00B51BA1" w:rsidP="00007DE9">
      <w:pPr>
        <w:pStyle w:val="ListParagraph"/>
        <w:numPr>
          <w:ilvl w:val="0"/>
          <w:numId w:val="9"/>
        </w:numPr>
        <w:ind w:left="1080"/>
        <w:rPr>
          <w:color w:val="595959" w:themeColor="text1" w:themeTint="A6"/>
        </w:rPr>
      </w:pPr>
      <w:r w:rsidRPr="002E20C0">
        <w:rPr>
          <w:color w:val="595959" w:themeColor="text1" w:themeTint="A6"/>
        </w:rPr>
        <w:t>Brockway Prize</w:t>
      </w:r>
      <w:r w:rsidR="00482732">
        <w:rPr>
          <w:color w:val="595959" w:themeColor="text1" w:themeTint="A6"/>
        </w:rPr>
        <w:t xml:space="preserve"> (Highest GPA Freshman Year)</w:t>
      </w:r>
    </w:p>
    <w:p w14:paraId="7AF364F9" w14:textId="77777777" w:rsidR="00B51BA1" w:rsidRPr="002E20C0" w:rsidRDefault="00B51BA1" w:rsidP="00007DE9">
      <w:pPr>
        <w:pStyle w:val="ListParagraph"/>
        <w:numPr>
          <w:ilvl w:val="0"/>
          <w:numId w:val="9"/>
        </w:numPr>
        <w:ind w:left="1080"/>
        <w:rPr>
          <w:color w:val="595959" w:themeColor="text1" w:themeTint="A6"/>
        </w:rPr>
      </w:pPr>
      <w:r w:rsidRPr="002E20C0">
        <w:rPr>
          <w:color w:val="595959" w:themeColor="text1" w:themeTint="A6"/>
        </w:rPr>
        <w:t>Edwin Huntington Memorial Mathematical Scholarship</w:t>
      </w:r>
    </w:p>
    <w:p w14:paraId="66759F6A" w14:textId="77777777" w:rsidR="00B51BA1" w:rsidRPr="002E20C0" w:rsidRDefault="00B51BA1" w:rsidP="00007DE9">
      <w:pPr>
        <w:pStyle w:val="ListParagraph"/>
        <w:numPr>
          <w:ilvl w:val="0"/>
          <w:numId w:val="9"/>
        </w:numPr>
        <w:ind w:left="1080"/>
        <w:rPr>
          <w:color w:val="595959" w:themeColor="text1" w:themeTint="A6"/>
        </w:rPr>
      </w:pPr>
      <w:proofErr w:type="spellStart"/>
      <w:r w:rsidRPr="002E20C0">
        <w:rPr>
          <w:color w:val="595959" w:themeColor="text1" w:themeTint="A6"/>
        </w:rPr>
        <w:t>Fayerweather</w:t>
      </w:r>
      <w:proofErr w:type="spellEnd"/>
      <w:r w:rsidRPr="002E20C0">
        <w:rPr>
          <w:color w:val="595959" w:themeColor="text1" w:themeTint="A6"/>
        </w:rPr>
        <w:t xml:space="preserve"> Prize Scholarship</w:t>
      </w:r>
    </w:p>
    <w:p w14:paraId="49718232" w14:textId="77777777" w:rsidR="00427232" w:rsidRPr="002E20C0" w:rsidRDefault="00B51BA1" w:rsidP="00007DE9">
      <w:pPr>
        <w:pStyle w:val="ListParagraph"/>
        <w:numPr>
          <w:ilvl w:val="0"/>
          <w:numId w:val="9"/>
        </w:numPr>
        <w:spacing w:line="240" w:lineRule="auto"/>
        <w:ind w:left="1080"/>
        <w:contextualSpacing w:val="0"/>
        <w:rPr>
          <w:color w:val="595959" w:themeColor="text1" w:themeTint="A6"/>
        </w:rPr>
      </w:pPr>
      <w:r w:rsidRPr="002E20C0">
        <w:rPr>
          <w:color w:val="595959" w:themeColor="text1" w:themeTint="A6"/>
        </w:rPr>
        <w:t>Oren Root Prize Scholarship in Mathematics</w:t>
      </w:r>
    </w:p>
    <w:p w14:paraId="229C8617" w14:textId="77777777" w:rsidR="000A195F" w:rsidRPr="002E20C0" w:rsidRDefault="00B51BA1" w:rsidP="00007DE9">
      <w:pPr>
        <w:pStyle w:val="ListParagraph"/>
        <w:numPr>
          <w:ilvl w:val="0"/>
          <w:numId w:val="8"/>
        </w:numPr>
        <w:rPr>
          <w:color w:val="595959" w:themeColor="text1" w:themeTint="A6"/>
        </w:rPr>
      </w:pPr>
      <w:r w:rsidRPr="002E20C0">
        <w:rPr>
          <w:color w:val="595959" w:themeColor="text1" w:themeTint="A6"/>
        </w:rPr>
        <w:t>President, Root-Jessup Public Affairs Council.</w:t>
      </w:r>
    </w:p>
    <w:p w14:paraId="69D0F699" w14:textId="77777777" w:rsidR="00A333CA" w:rsidRPr="002E20C0" w:rsidRDefault="00B51BA1" w:rsidP="00B36671">
      <w:pPr>
        <w:pStyle w:val="Heading1"/>
        <w:ind w:left="0"/>
        <w:rPr>
          <w:rFonts w:asciiTheme="minorHAnsi" w:hAnsiTheme="minorHAnsi"/>
          <w:b/>
          <w:smallCaps w:val="0"/>
          <w:color w:val="595959" w:themeColor="text1" w:themeTint="A6"/>
          <w:spacing w:val="0"/>
          <w:sz w:val="22"/>
          <w:szCs w:val="22"/>
        </w:rPr>
      </w:pPr>
      <w:r w:rsidRPr="002E20C0">
        <w:rPr>
          <w:rFonts w:asciiTheme="minorHAnsi" w:hAnsiTheme="minorHAnsi"/>
          <w:b/>
          <w:smallCaps w:val="0"/>
          <w:color w:val="595959" w:themeColor="text1" w:themeTint="A6"/>
          <w:spacing w:val="0"/>
          <w:sz w:val="22"/>
          <w:szCs w:val="22"/>
        </w:rPr>
        <w:t>PUBLICATIONS</w:t>
      </w:r>
    </w:p>
    <w:p w14:paraId="1091280C" w14:textId="77777777" w:rsidR="00525AE0" w:rsidRPr="002E20C0" w:rsidRDefault="00A333CA" w:rsidP="00C0685A">
      <w:pPr>
        <w:rPr>
          <w:b/>
          <w:color w:val="595959" w:themeColor="text1" w:themeTint="A6"/>
        </w:rPr>
      </w:pPr>
      <w:r w:rsidRPr="002E20C0">
        <w:rPr>
          <w:b/>
          <w:color w:val="595959" w:themeColor="text1" w:themeTint="A6"/>
        </w:rPr>
        <w:t>Books</w:t>
      </w:r>
      <w:r w:rsidR="002F3661" w:rsidRPr="002E20C0">
        <w:rPr>
          <w:b/>
          <w:color w:val="595959" w:themeColor="text1" w:themeTint="A6"/>
        </w:rPr>
        <w:t xml:space="preserve"> and Edited Volumes</w:t>
      </w:r>
      <w:r w:rsidRPr="002E20C0">
        <w:rPr>
          <w:b/>
          <w:color w:val="595959" w:themeColor="text1" w:themeTint="A6"/>
        </w:rPr>
        <w:t>:</w:t>
      </w:r>
      <w:r w:rsidRPr="002E20C0">
        <w:rPr>
          <w:b/>
          <w:color w:val="595959" w:themeColor="text1" w:themeTint="A6"/>
        </w:rPr>
        <w:tab/>
      </w:r>
    </w:p>
    <w:p w14:paraId="2BBA0D62" w14:textId="77777777" w:rsidR="0033584E" w:rsidRPr="0033584E" w:rsidRDefault="0033584E" w:rsidP="00007DE9">
      <w:pPr>
        <w:pStyle w:val="ListParagraph"/>
        <w:numPr>
          <w:ilvl w:val="0"/>
          <w:numId w:val="10"/>
        </w:numPr>
        <w:ind w:left="720"/>
        <w:rPr>
          <w:color w:val="595959" w:themeColor="text1" w:themeTint="A6"/>
        </w:rPr>
      </w:pPr>
      <w:r w:rsidRPr="0033584E">
        <w:rPr>
          <w:color w:val="595959" w:themeColor="text1" w:themeTint="A6"/>
          <w:u w:val="single"/>
        </w:rPr>
        <w:t>Law and Economics of Discrimination</w:t>
      </w:r>
      <w:r>
        <w:rPr>
          <w:b/>
          <w:color w:val="595959" w:themeColor="text1" w:themeTint="A6"/>
        </w:rPr>
        <w:t xml:space="preserve">, </w:t>
      </w:r>
      <w:r w:rsidRPr="0033584E">
        <w:rPr>
          <w:color w:val="595959" w:themeColor="text1" w:themeTint="A6"/>
        </w:rPr>
        <w:t>Edward Elgar Publishing</w:t>
      </w:r>
      <w:r>
        <w:rPr>
          <w:color w:val="595959" w:themeColor="text1" w:themeTint="A6"/>
        </w:rPr>
        <w:t>, 2013.</w:t>
      </w:r>
    </w:p>
    <w:p w14:paraId="1BA024D9" w14:textId="77777777" w:rsidR="007A60C9" w:rsidRPr="002E20C0" w:rsidRDefault="00A333CA" w:rsidP="00007DE9">
      <w:pPr>
        <w:pStyle w:val="ListParagraph"/>
        <w:numPr>
          <w:ilvl w:val="0"/>
          <w:numId w:val="10"/>
        </w:numPr>
        <w:ind w:left="720"/>
        <w:rPr>
          <w:color w:val="595959" w:themeColor="text1" w:themeTint="A6"/>
        </w:rPr>
      </w:pPr>
      <w:r w:rsidRPr="002E20C0">
        <w:rPr>
          <w:color w:val="595959" w:themeColor="text1" w:themeTint="A6"/>
          <w:u w:val="single"/>
        </w:rPr>
        <w:t>Employment D</w:t>
      </w:r>
      <w:r w:rsidR="006D001E" w:rsidRPr="002E20C0">
        <w:rPr>
          <w:color w:val="595959" w:themeColor="text1" w:themeTint="A6"/>
          <w:u w:val="single"/>
        </w:rPr>
        <w:t>iscrimination:  Law and Theory</w:t>
      </w:r>
      <w:r w:rsidR="006D001E" w:rsidRPr="002E20C0">
        <w:rPr>
          <w:color w:val="595959" w:themeColor="text1" w:themeTint="A6"/>
        </w:rPr>
        <w:t>,</w:t>
      </w:r>
      <w:r w:rsidRPr="002E20C0">
        <w:rPr>
          <w:color w:val="595959" w:themeColor="text1" w:themeTint="A6"/>
        </w:rPr>
        <w:t xml:space="preserve"> Foundation Press, 2005</w:t>
      </w:r>
      <w:r w:rsidR="007A60C9" w:rsidRPr="002E20C0">
        <w:rPr>
          <w:color w:val="595959" w:themeColor="text1" w:themeTint="A6"/>
        </w:rPr>
        <w:t>, 2009 (2d edition)</w:t>
      </w:r>
      <w:r w:rsidRPr="002E20C0">
        <w:rPr>
          <w:color w:val="595959" w:themeColor="text1" w:themeTint="A6"/>
        </w:rPr>
        <w:t xml:space="preserve"> (with George Rutherglen).</w:t>
      </w:r>
    </w:p>
    <w:p w14:paraId="69B24DCE" w14:textId="77777777" w:rsidR="006D001E" w:rsidRPr="002E20C0" w:rsidRDefault="007A60C9" w:rsidP="00007DE9">
      <w:pPr>
        <w:pStyle w:val="ListParagraph"/>
        <w:numPr>
          <w:ilvl w:val="0"/>
          <w:numId w:val="10"/>
        </w:numPr>
        <w:ind w:left="720"/>
        <w:rPr>
          <w:color w:val="595959" w:themeColor="text1" w:themeTint="A6"/>
        </w:rPr>
      </w:pPr>
      <w:r w:rsidRPr="002E20C0">
        <w:rPr>
          <w:rStyle w:val="apple-style-span"/>
          <w:bCs/>
          <w:color w:val="595959" w:themeColor="text1" w:themeTint="A6"/>
          <w:u w:val="single"/>
        </w:rPr>
        <w:t>Economics of Labor and Employment Law</w:t>
      </w:r>
      <w:r w:rsidRPr="002E20C0">
        <w:rPr>
          <w:rStyle w:val="apple-style-span"/>
          <w:bCs/>
          <w:color w:val="595959" w:themeColor="text1" w:themeTint="A6"/>
        </w:rPr>
        <w:t xml:space="preserve">:  Volumes I and II, </w:t>
      </w:r>
      <w:bookmarkStart w:id="0" w:name="OLE_LINK2"/>
      <w:bookmarkStart w:id="1" w:name="OLE_LINK3"/>
      <w:r w:rsidRPr="002E20C0">
        <w:rPr>
          <w:rStyle w:val="apple-style-span"/>
          <w:bCs/>
          <w:color w:val="595959" w:themeColor="text1" w:themeTint="A6"/>
        </w:rPr>
        <w:t>Edward Elgar Publishing</w:t>
      </w:r>
      <w:bookmarkEnd w:id="0"/>
      <w:bookmarkEnd w:id="1"/>
      <w:r w:rsidRPr="002E20C0">
        <w:rPr>
          <w:rStyle w:val="apple-style-span"/>
          <w:bCs/>
          <w:color w:val="595959" w:themeColor="text1" w:themeTint="A6"/>
        </w:rPr>
        <w:t xml:space="preserve">, </w:t>
      </w:r>
      <w:r w:rsidRPr="002E20C0">
        <w:rPr>
          <w:color w:val="595959" w:themeColor="text1" w:themeTint="A6"/>
        </w:rPr>
        <w:t xml:space="preserve">2007.  </w:t>
      </w:r>
      <w:hyperlink r:id="rId10" w:history="1">
        <w:r w:rsidRPr="002E20C0">
          <w:rPr>
            <w:color w:val="595959" w:themeColor="text1" w:themeTint="A6"/>
          </w:rPr>
          <w:t>http://www.e-elgar.co.uk/bookentry_main.lasso?id=4070</w:t>
        </w:r>
      </w:hyperlink>
    </w:p>
    <w:p w14:paraId="785FC1C8" w14:textId="77777777" w:rsidR="006D001E" w:rsidRPr="002E20C0" w:rsidRDefault="006D001E" w:rsidP="00007DE9">
      <w:pPr>
        <w:pStyle w:val="ListParagraph"/>
        <w:numPr>
          <w:ilvl w:val="0"/>
          <w:numId w:val="10"/>
        </w:numPr>
        <w:ind w:left="720"/>
        <w:rPr>
          <w:color w:val="595959" w:themeColor="text1" w:themeTint="A6"/>
        </w:rPr>
      </w:pPr>
      <w:r w:rsidRPr="002E20C0">
        <w:rPr>
          <w:color w:val="595959" w:themeColor="text1" w:themeTint="A6"/>
          <w:u w:val="single"/>
        </w:rPr>
        <w:t>Foundations of Employment Discrimination Law</w:t>
      </w:r>
      <w:r w:rsidRPr="002E20C0">
        <w:rPr>
          <w:color w:val="595959" w:themeColor="text1" w:themeTint="A6"/>
        </w:rPr>
        <w:t>, Foundation Press, 2003</w:t>
      </w:r>
      <w:r w:rsidR="008B01B4">
        <w:rPr>
          <w:color w:val="595959" w:themeColor="text1" w:themeTint="A6"/>
        </w:rPr>
        <w:t xml:space="preserve"> (</w:t>
      </w:r>
      <w:r w:rsidR="008B01B4" w:rsidRPr="002E20C0">
        <w:rPr>
          <w:color w:val="595959" w:themeColor="text1" w:themeTint="A6"/>
        </w:rPr>
        <w:t>2d edition</w:t>
      </w:r>
      <w:r w:rsidRPr="002E20C0">
        <w:rPr>
          <w:color w:val="595959" w:themeColor="text1" w:themeTint="A6"/>
        </w:rPr>
        <w:t>).</w:t>
      </w:r>
    </w:p>
    <w:p w14:paraId="0C9A0FB8" w14:textId="77777777" w:rsidR="00333B1A" w:rsidRDefault="006D001E" w:rsidP="00007DE9">
      <w:pPr>
        <w:pStyle w:val="ListParagraph"/>
        <w:numPr>
          <w:ilvl w:val="0"/>
          <w:numId w:val="10"/>
        </w:numPr>
        <w:ind w:left="720"/>
        <w:rPr>
          <w:color w:val="595959" w:themeColor="text1" w:themeTint="A6"/>
        </w:rPr>
      </w:pPr>
      <w:r w:rsidRPr="002E20C0">
        <w:rPr>
          <w:color w:val="595959" w:themeColor="text1" w:themeTint="A6"/>
          <w:u w:val="single"/>
        </w:rPr>
        <w:t>Foundations of Employment Discrimination Law</w:t>
      </w:r>
      <w:r w:rsidR="008B01B4">
        <w:rPr>
          <w:color w:val="595959" w:themeColor="text1" w:themeTint="A6"/>
        </w:rPr>
        <w:t xml:space="preserve">, Oxford University Press, 1997 </w:t>
      </w:r>
      <w:r w:rsidRPr="002E20C0">
        <w:rPr>
          <w:color w:val="595959" w:themeColor="text1" w:themeTint="A6"/>
        </w:rPr>
        <w:t>(Initial edition).</w:t>
      </w:r>
    </w:p>
    <w:p w14:paraId="0D59B547" w14:textId="77777777" w:rsidR="002F4B8D" w:rsidRDefault="002F4B8D" w:rsidP="00037DC0">
      <w:pPr>
        <w:spacing w:after="60"/>
        <w:rPr>
          <w:b/>
        </w:rPr>
      </w:pPr>
      <w:r w:rsidRPr="002F4B8D">
        <w:rPr>
          <w:b/>
        </w:rPr>
        <w:t>Book Chapters:</w:t>
      </w:r>
    </w:p>
    <w:p w14:paraId="458C1772" w14:textId="77777777" w:rsidR="002F4B8D" w:rsidRPr="008B01B4" w:rsidRDefault="00037DC0" w:rsidP="00007DE9">
      <w:pPr>
        <w:pStyle w:val="ListParagraph"/>
        <w:numPr>
          <w:ilvl w:val="0"/>
          <w:numId w:val="34"/>
        </w:numPr>
        <w:spacing w:after="0" w:line="240" w:lineRule="auto"/>
        <w:rPr>
          <w:b/>
          <w:color w:val="595959" w:themeColor="text1" w:themeTint="A6"/>
        </w:rPr>
      </w:pPr>
      <w:r w:rsidRPr="00037DC0">
        <w:rPr>
          <w:color w:val="595959" w:themeColor="text1" w:themeTint="A6"/>
          <w:shd w:val="clear" w:color="auto" w:fill="FFFFFF"/>
        </w:rPr>
        <w:t>"Drug Prohibitions and Its Alternatives."</w:t>
      </w:r>
      <w:r w:rsidRPr="00037DC0">
        <w:rPr>
          <w:rStyle w:val="apple-converted-space"/>
          <w:color w:val="595959" w:themeColor="text1" w:themeTint="A6"/>
          <w:shd w:val="clear" w:color="auto" w:fill="FFFFFF"/>
        </w:rPr>
        <w:t> </w:t>
      </w:r>
      <w:r w:rsidR="00EC059A">
        <w:rPr>
          <w:color w:val="595959" w:themeColor="text1" w:themeTint="A6"/>
          <w:shd w:val="clear" w:color="auto" w:fill="FFFFFF"/>
        </w:rPr>
        <w:t xml:space="preserve">Chapter 2 in </w:t>
      </w:r>
      <w:r w:rsidR="00EC059A" w:rsidRPr="00037DC0">
        <w:rPr>
          <w:color w:val="595959" w:themeColor="text1" w:themeTint="A6"/>
          <w:shd w:val="clear" w:color="auto" w:fill="FFFFFF"/>
        </w:rPr>
        <w:t xml:space="preserve">Cook, Philip J., Stephen Machin, Olivier Marie, and Giovanni </w:t>
      </w:r>
      <w:proofErr w:type="spellStart"/>
      <w:r w:rsidR="00EC059A" w:rsidRPr="00037DC0">
        <w:rPr>
          <w:color w:val="595959" w:themeColor="text1" w:themeTint="A6"/>
          <w:shd w:val="clear" w:color="auto" w:fill="FFFFFF"/>
        </w:rPr>
        <w:t>M</w:t>
      </w:r>
      <w:r w:rsidR="00EC059A">
        <w:rPr>
          <w:color w:val="595959" w:themeColor="text1" w:themeTint="A6"/>
          <w:shd w:val="clear" w:color="auto" w:fill="FFFFFF"/>
        </w:rPr>
        <w:t>astrobuoni</w:t>
      </w:r>
      <w:proofErr w:type="spellEnd"/>
      <w:r w:rsidR="00EC059A">
        <w:rPr>
          <w:color w:val="595959" w:themeColor="text1" w:themeTint="A6"/>
          <w:shd w:val="clear" w:color="auto" w:fill="FFFFFF"/>
        </w:rPr>
        <w:t xml:space="preserve">, eds, </w:t>
      </w:r>
      <w:r w:rsidRPr="00037DC0">
        <w:rPr>
          <w:i/>
          <w:iCs/>
          <w:color w:val="595959" w:themeColor="text1" w:themeTint="A6"/>
          <w:shd w:val="clear" w:color="auto" w:fill="FFFFFF"/>
        </w:rPr>
        <w:t>Lessons from the Economics of Crime: What Reduces Offending?</w:t>
      </w:r>
      <w:r w:rsidRPr="00037DC0">
        <w:rPr>
          <w:rStyle w:val="apple-converted-space"/>
          <w:color w:val="595959" w:themeColor="text1" w:themeTint="A6"/>
          <w:shd w:val="clear" w:color="auto" w:fill="FFFFFF"/>
        </w:rPr>
        <w:t> </w:t>
      </w:r>
      <w:r w:rsidR="00EC059A">
        <w:rPr>
          <w:color w:val="595959" w:themeColor="text1" w:themeTint="A6"/>
          <w:shd w:val="clear" w:color="auto" w:fill="FFFFFF"/>
        </w:rPr>
        <w:t>MIT Press. 45-66</w:t>
      </w:r>
      <w:r w:rsidR="008B01B4">
        <w:rPr>
          <w:color w:val="595959" w:themeColor="text1" w:themeTint="A6"/>
          <w:shd w:val="clear" w:color="auto" w:fill="FFFFFF"/>
        </w:rPr>
        <w:t xml:space="preserve"> (2013)</w:t>
      </w:r>
      <w:r w:rsidRPr="00037DC0">
        <w:rPr>
          <w:color w:val="595959" w:themeColor="text1" w:themeTint="A6"/>
          <w:shd w:val="clear" w:color="auto" w:fill="FFFFFF"/>
        </w:rPr>
        <w:t>.</w:t>
      </w:r>
    </w:p>
    <w:p w14:paraId="2A6C422A" w14:textId="77777777" w:rsidR="008B01B4" w:rsidRPr="008B01B4" w:rsidRDefault="008B01B4" w:rsidP="008B01B4">
      <w:pPr>
        <w:pStyle w:val="ListParagraph"/>
        <w:spacing w:after="0" w:line="240" w:lineRule="auto"/>
        <w:rPr>
          <w:b/>
          <w:color w:val="595959" w:themeColor="text1" w:themeTint="A6"/>
        </w:rPr>
      </w:pPr>
    </w:p>
    <w:p w14:paraId="1632FF41" w14:textId="77777777" w:rsidR="008B01B4" w:rsidRDefault="008B01B4" w:rsidP="00007DE9">
      <w:pPr>
        <w:pStyle w:val="ListParagraph"/>
        <w:numPr>
          <w:ilvl w:val="0"/>
          <w:numId w:val="34"/>
        </w:numPr>
        <w:autoSpaceDE w:val="0"/>
        <w:autoSpaceDN w:val="0"/>
        <w:adjustRightInd w:val="0"/>
        <w:spacing w:after="0" w:line="240" w:lineRule="auto"/>
        <w:rPr>
          <w:rFonts w:cs="Times New Roman"/>
          <w:bCs/>
          <w:color w:val="595959" w:themeColor="text1" w:themeTint="A6"/>
        </w:rPr>
      </w:pPr>
      <w:r w:rsidRPr="008B653A">
        <w:rPr>
          <w:rFonts w:cs="Times New Roman"/>
          <w:bCs/>
          <w:color w:val="595959" w:themeColor="text1" w:themeTint="A6"/>
        </w:rPr>
        <w:t>“The Death Penalty,”</w:t>
      </w:r>
      <w:r w:rsidRPr="008B653A">
        <w:rPr>
          <w:rFonts w:cs="Times New Roman"/>
          <w:bCs/>
          <w:i/>
          <w:color w:val="595959" w:themeColor="text1" w:themeTint="A6"/>
        </w:rPr>
        <w:t xml:space="preserve"> </w:t>
      </w:r>
      <w:r w:rsidRPr="008B653A">
        <w:rPr>
          <w:rFonts w:cs="Times New Roman"/>
          <w:bCs/>
          <w:color w:val="595959" w:themeColor="text1" w:themeTint="A6"/>
        </w:rPr>
        <w:t xml:space="preserve">Chapter in </w:t>
      </w:r>
      <w:r w:rsidRPr="008B653A">
        <w:rPr>
          <w:rFonts w:cs="Times New Roman"/>
          <w:bCs/>
          <w:color w:val="595959" w:themeColor="text1" w:themeTint="A6"/>
          <w:u w:val="single"/>
        </w:rPr>
        <w:t>Encyclopedia of Law and Economics</w:t>
      </w:r>
      <w:r w:rsidRPr="008B653A">
        <w:rPr>
          <w:rFonts w:cs="Times New Roman"/>
          <w:bCs/>
          <w:i/>
          <w:color w:val="595959" w:themeColor="text1" w:themeTint="A6"/>
          <w:u w:val="single"/>
        </w:rPr>
        <w:t xml:space="preserve">, </w:t>
      </w:r>
      <w:r w:rsidRPr="008B653A">
        <w:rPr>
          <w:rFonts w:cs="Times New Roman"/>
          <w:bCs/>
          <w:color w:val="595959" w:themeColor="text1" w:themeTint="A6"/>
        </w:rPr>
        <w:t>Spring (2013)</w:t>
      </w:r>
      <w:r w:rsidR="00EF3F7C">
        <w:rPr>
          <w:rFonts w:cs="Times New Roman"/>
          <w:bCs/>
          <w:color w:val="595959" w:themeColor="text1" w:themeTint="A6"/>
        </w:rPr>
        <w:t xml:space="preserve"> and in </w:t>
      </w:r>
      <w:r w:rsidR="00EF3F7C" w:rsidRPr="00EF3F7C">
        <w:rPr>
          <w:rFonts w:cs="Times New Roman"/>
          <w:bCs/>
          <w:color w:val="595959" w:themeColor="text1" w:themeTint="A6"/>
        </w:rPr>
        <w:t>Alain Marciano &amp; Giovanni Battista Ramello eds., 2019</w:t>
      </w:r>
      <w:r w:rsidR="00EF3F7C">
        <w:rPr>
          <w:rFonts w:cs="Times New Roman"/>
          <w:bCs/>
          <w:color w:val="595959" w:themeColor="text1" w:themeTint="A6"/>
        </w:rPr>
        <w:t>.</w:t>
      </w:r>
    </w:p>
    <w:p w14:paraId="3D772AB8" w14:textId="77777777" w:rsidR="008B01B4" w:rsidRPr="008B01B4" w:rsidRDefault="008B01B4" w:rsidP="008B01B4">
      <w:pPr>
        <w:autoSpaceDE w:val="0"/>
        <w:autoSpaceDN w:val="0"/>
        <w:adjustRightInd w:val="0"/>
        <w:rPr>
          <w:bCs/>
          <w:color w:val="595959" w:themeColor="text1" w:themeTint="A6"/>
        </w:rPr>
      </w:pPr>
    </w:p>
    <w:p w14:paraId="1FAEA0F9" w14:textId="77777777" w:rsidR="008B01B4" w:rsidRDefault="008B01B4" w:rsidP="00007DE9">
      <w:pPr>
        <w:pStyle w:val="ListParagraph"/>
        <w:numPr>
          <w:ilvl w:val="0"/>
          <w:numId w:val="34"/>
        </w:numPr>
        <w:spacing w:line="240" w:lineRule="auto"/>
        <w:rPr>
          <w:color w:val="595959" w:themeColor="text1" w:themeTint="A6"/>
        </w:rPr>
      </w:pPr>
      <w:r w:rsidRPr="004F6CA9">
        <w:rPr>
          <w:color w:val="595959" w:themeColor="text1" w:themeTint="A6"/>
        </w:rPr>
        <w:t xml:space="preserve">"Rethinking America's Illegal Drug Policy," in Philip J. Cook, Jens Ludwig, and Justin McCrary, eds, </w:t>
      </w:r>
      <w:r w:rsidRPr="004F6CA9">
        <w:rPr>
          <w:color w:val="595959" w:themeColor="text1" w:themeTint="A6"/>
          <w:u w:val="single"/>
        </w:rPr>
        <w:t>Controlling Crime: Strategies and Tradeoffs</w:t>
      </w:r>
      <w:r w:rsidRPr="004F6CA9">
        <w:rPr>
          <w:color w:val="595959" w:themeColor="text1" w:themeTint="A6"/>
        </w:rPr>
        <w:t xml:space="preserve"> (2011), pp.215-289 (with Benjamin Ewing and David Peloquin). </w:t>
      </w:r>
    </w:p>
    <w:p w14:paraId="096238EB" w14:textId="77777777" w:rsidR="00DA0A2D" w:rsidRPr="00DA0A2D" w:rsidRDefault="00DA0A2D" w:rsidP="00DA0A2D">
      <w:pPr>
        <w:pStyle w:val="ListParagraph"/>
        <w:rPr>
          <w:color w:val="595959" w:themeColor="text1" w:themeTint="A6"/>
        </w:rPr>
      </w:pPr>
    </w:p>
    <w:p w14:paraId="182E354A" w14:textId="77777777" w:rsidR="00536F69" w:rsidRPr="00DA0A2D" w:rsidRDefault="00DA0A2D" w:rsidP="00007DE9">
      <w:pPr>
        <w:pStyle w:val="ListParagraph"/>
        <w:numPr>
          <w:ilvl w:val="0"/>
          <w:numId w:val="34"/>
        </w:numPr>
        <w:spacing w:line="240" w:lineRule="auto"/>
        <w:contextualSpacing w:val="0"/>
        <w:rPr>
          <w:color w:val="595959" w:themeColor="text1" w:themeTint="A6"/>
        </w:rPr>
      </w:pPr>
      <w:bookmarkStart w:id="2" w:name="OLE_LINK6"/>
      <w:bookmarkStart w:id="3" w:name="OLE_LINK7"/>
      <w:r w:rsidRPr="00DA0A2D">
        <w:rPr>
          <w:color w:val="595959" w:themeColor="text1" w:themeTint="A6"/>
        </w:rPr>
        <w:t>“Assessing the Relative Benefits of Incarceration:  The Overall Change Over the Previous Decades and the Benefits on the Margin,” in Steven Raphael and Michael Stoll, eds., “Do Prisons Make Us Safer?  The Benefits and Costs of the Prison Boom,” pp. 269-341 (2009).</w:t>
      </w:r>
      <w:bookmarkEnd w:id="2"/>
      <w:bookmarkEnd w:id="3"/>
    </w:p>
    <w:p w14:paraId="3FBF07EA" w14:textId="77777777" w:rsidR="00536F69" w:rsidRPr="002E20C0" w:rsidRDefault="00536F69" w:rsidP="00007DE9">
      <w:pPr>
        <w:pStyle w:val="ListParagraph"/>
        <w:numPr>
          <w:ilvl w:val="0"/>
          <w:numId w:val="34"/>
        </w:numPr>
        <w:spacing w:line="240" w:lineRule="auto"/>
        <w:contextualSpacing w:val="0"/>
        <w:rPr>
          <w:rFonts w:cs="Times New Roman"/>
          <w:b/>
          <w:bCs/>
          <w:i/>
          <w:iCs/>
          <w:color w:val="595959" w:themeColor="text1" w:themeTint="A6"/>
        </w:rPr>
      </w:pPr>
      <w:r w:rsidRPr="002E20C0">
        <w:rPr>
          <w:rFonts w:cs="Times New Roman"/>
          <w:color w:val="595959" w:themeColor="text1" w:themeTint="A6"/>
        </w:rPr>
        <w:lastRenderedPageBreak/>
        <w:t xml:space="preserve">“Does Greater Managerial Freedom to Sacrifice Profits Lead to Higher Social Welfare?” In Bruce Hay, Robert </w:t>
      </w:r>
      <w:proofErr w:type="spellStart"/>
      <w:r w:rsidRPr="002E20C0">
        <w:rPr>
          <w:rFonts w:cs="Times New Roman"/>
          <w:color w:val="595959" w:themeColor="text1" w:themeTint="A6"/>
        </w:rPr>
        <w:t>Stavins</w:t>
      </w:r>
      <w:proofErr w:type="spellEnd"/>
      <w:r w:rsidRPr="002E20C0">
        <w:rPr>
          <w:rFonts w:cs="Times New Roman"/>
          <w:color w:val="595959" w:themeColor="text1" w:themeTint="A6"/>
        </w:rPr>
        <w:t xml:space="preserve">, and Richard </w:t>
      </w:r>
      <w:proofErr w:type="spellStart"/>
      <w:r w:rsidRPr="002E20C0">
        <w:rPr>
          <w:rFonts w:cs="Times New Roman"/>
          <w:color w:val="595959" w:themeColor="text1" w:themeTint="A6"/>
        </w:rPr>
        <w:t>Vietor</w:t>
      </w:r>
      <w:proofErr w:type="spellEnd"/>
      <w:r w:rsidRPr="002E20C0">
        <w:rPr>
          <w:rFonts w:cs="Times New Roman"/>
          <w:color w:val="595959" w:themeColor="text1" w:themeTint="A6"/>
        </w:rPr>
        <w:t xml:space="preserve">, eds., </w:t>
      </w:r>
      <w:r w:rsidRPr="002E20C0">
        <w:rPr>
          <w:rFonts w:cs="Times New Roman"/>
          <w:color w:val="595959" w:themeColor="text1" w:themeTint="A6"/>
          <w:u w:val="single"/>
        </w:rPr>
        <w:t>Environmental Protection and the Social Responsibility of Firms:  Perspectives from Law, Economics, and Business</w:t>
      </w:r>
      <w:r w:rsidRPr="002E20C0">
        <w:rPr>
          <w:rFonts w:cs="Times New Roman"/>
          <w:color w:val="595959" w:themeColor="text1" w:themeTint="A6"/>
        </w:rPr>
        <w:t xml:space="preserve"> (2005).</w:t>
      </w:r>
    </w:p>
    <w:p w14:paraId="1E9F600C" w14:textId="77777777" w:rsidR="00536F69" w:rsidRPr="00DA0A2D" w:rsidRDefault="00536F69" w:rsidP="00007DE9">
      <w:pPr>
        <w:pStyle w:val="ListParagraph"/>
        <w:numPr>
          <w:ilvl w:val="0"/>
          <w:numId w:val="34"/>
        </w:numPr>
        <w:spacing w:line="240" w:lineRule="auto"/>
        <w:contextualSpacing w:val="0"/>
        <w:rPr>
          <w:color w:val="595959" w:themeColor="text1" w:themeTint="A6"/>
        </w:rPr>
      </w:pPr>
      <w:r w:rsidRPr="00DA0A2D">
        <w:rPr>
          <w:color w:val="595959" w:themeColor="text1" w:themeTint="A6"/>
        </w:rPr>
        <w:t xml:space="preserve">“The Evolution of Employment Discrimination Law in the 1990s:  A Preliminary Empirical Evaluation” (with Peter Siegelman), in Laura Beth Nielsen and Robert L. Nelson, eds., </w:t>
      </w:r>
      <w:r w:rsidRPr="00DA0A2D">
        <w:rPr>
          <w:color w:val="595959" w:themeColor="text1" w:themeTint="A6"/>
          <w:u w:val="single"/>
        </w:rPr>
        <w:t>Handbook of Employment Discrimination Research</w:t>
      </w:r>
      <w:r w:rsidRPr="00DA0A2D">
        <w:rPr>
          <w:color w:val="595959" w:themeColor="text1" w:themeTint="A6"/>
        </w:rPr>
        <w:t xml:space="preserve"> (2005).</w:t>
      </w:r>
    </w:p>
    <w:p w14:paraId="63345D23" w14:textId="77777777" w:rsidR="00536F69" w:rsidRPr="002E20C0" w:rsidRDefault="00536F69" w:rsidP="00007DE9">
      <w:pPr>
        <w:pStyle w:val="ListParagraph"/>
        <w:numPr>
          <w:ilvl w:val="0"/>
          <w:numId w:val="34"/>
        </w:numPr>
        <w:spacing w:line="240" w:lineRule="auto"/>
        <w:contextualSpacing w:val="0"/>
        <w:rPr>
          <w:bCs/>
          <w:color w:val="595959" w:themeColor="text1" w:themeTint="A6"/>
        </w:rPr>
      </w:pPr>
      <w:r w:rsidRPr="002E20C0">
        <w:rPr>
          <w:bCs/>
          <w:color w:val="595959" w:themeColor="text1" w:themeTint="A6"/>
        </w:rPr>
        <w:t>“</w:t>
      </w:r>
      <w:r w:rsidR="00F70ECE">
        <w:rPr>
          <w:bCs/>
          <w:color w:val="595959" w:themeColor="text1" w:themeTint="A6"/>
        </w:rPr>
        <w:t>T</w:t>
      </w:r>
      <w:r w:rsidRPr="002E20C0">
        <w:rPr>
          <w:bCs/>
          <w:color w:val="595959" w:themeColor="text1" w:themeTint="A6"/>
        </w:rPr>
        <w:t xml:space="preserve">he Impact of Concealed Carry Laws,” in Jens Ludwig and Philip Cook, </w:t>
      </w:r>
      <w:r w:rsidRPr="002E20C0">
        <w:rPr>
          <w:bCs/>
          <w:color w:val="595959" w:themeColor="text1" w:themeTint="A6"/>
          <w:u w:val="single"/>
        </w:rPr>
        <w:t>Evaluating Gun Policy:  Effects on Crime and Violence</w:t>
      </w:r>
      <w:r w:rsidRPr="002E20C0">
        <w:rPr>
          <w:bCs/>
          <w:color w:val="595959" w:themeColor="text1" w:themeTint="A6"/>
        </w:rPr>
        <w:t xml:space="preserve"> (Washington D.C.:  Brookings, 2003).</w:t>
      </w:r>
    </w:p>
    <w:p w14:paraId="6AE5EB11" w14:textId="77777777" w:rsidR="00037DC0" w:rsidRPr="00DA0A2D" w:rsidRDefault="00037DC0" w:rsidP="00DA0A2D">
      <w:pPr>
        <w:rPr>
          <w:b/>
          <w:color w:val="595959" w:themeColor="text1" w:themeTint="A6"/>
        </w:rPr>
      </w:pPr>
    </w:p>
    <w:p w14:paraId="1177E5D6" w14:textId="77777777" w:rsidR="006E2037" w:rsidRDefault="006D001E" w:rsidP="00033A39">
      <w:pPr>
        <w:rPr>
          <w:b/>
          <w:color w:val="595959" w:themeColor="text1" w:themeTint="A6"/>
        </w:rPr>
      </w:pPr>
      <w:r w:rsidRPr="002E20C0">
        <w:rPr>
          <w:b/>
          <w:color w:val="595959" w:themeColor="text1" w:themeTint="A6"/>
        </w:rPr>
        <w:t>Articles:</w:t>
      </w:r>
    </w:p>
    <w:p w14:paraId="3FB9038E" w14:textId="77777777" w:rsidR="009E41C1" w:rsidRDefault="009E41C1" w:rsidP="00033A39">
      <w:pPr>
        <w:rPr>
          <w:b/>
          <w:color w:val="595959" w:themeColor="text1" w:themeTint="A6"/>
        </w:rPr>
      </w:pPr>
    </w:p>
    <w:p w14:paraId="37CA3CFF" w14:textId="77777777" w:rsidR="009E41C1" w:rsidRPr="009E41C1" w:rsidRDefault="009E41C1" w:rsidP="009E41C1">
      <w:pPr>
        <w:pStyle w:val="ListParagraph"/>
        <w:numPr>
          <w:ilvl w:val="0"/>
          <w:numId w:val="41"/>
        </w:numPr>
        <w:spacing w:after="0"/>
        <w:rPr>
          <w:sz w:val="24"/>
          <w:szCs w:val="24"/>
        </w:rPr>
      </w:pPr>
      <w:r w:rsidRPr="00EF3F7C">
        <w:rPr>
          <w:bCs/>
          <w:color w:val="595959" w:themeColor="text1" w:themeTint="A6"/>
        </w:rPr>
        <w:t xml:space="preserve">“The Impact of Legalized Abortion on Crime over the Last Two Decades,” </w:t>
      </w:r>
      <w:r w:rsidRPr="009E41C1">
        <w:rPr>
          <w:bCs/>
          <w:i/>
          <w:iCs/>
          <w:color w:val="595959" w:themeColor="text1" w:themeTint="A6"/>
        </w:rPr>
        <w:t>American Law and Economics Review</w:t>
      </w:r>
      <w:r>
        <w:rPr>
          <w:bCs/>
          <w:color w:val="595959" w:themeColor="text1" w:themeTint="A6"/>
        </w:rPr>
        <w:t xml:space="preserve"> (Fall 2020).</w:t>
      </w:r>
    </w:p>
    <w:p w14:paraId="6492D761" w14:textId="77777777" w:rsidR="009E41C1" w:rsidRPr="00EF3F7C" w:rsidRDefault="009E41C1" w:rsidP="009E41C1">
      <w:pPr>
        <w:pStyle w:val="ListParagraph"/>
        <w:numPr>
          <w:ilvl w:val="0"/>
          <w:numId w:val="47"/>
        </w:numPr>
        <w:spacing w:after="0"/>
        <w:rPr>
          <w:sz w:val="24"/>
          <w:szCs w:val="24"/>
        </w:rPr>
      </w:pPr>
      <w:r w:rsidRPr="00EF3F7C">
        <w:rPr>
          <w:bCs/>
          <w:color w:val="595959" w:themeColor="text1" w:themeTint="A6"/>
        </w:rPr>
        <w:t xml:space="preserve">NBER Working Paper No. 25863, May 2019 (with Steven Levitt), </w:t>
      </w:r>
      <w:hyperlink r:id="rId11" w:history="1">
        <w:r>
          <w:rPr>
            <w:rStyle w:val="Hyperlink"/>
          </w:rPr>
          <w:t>https://papers.ssrn.com/sol3/papers.cfm?abstract_id=3391510</w:t>
        </w:r>
      </w:hyperlink>
      <w:r w:rsidRPr="00EF3F7C">
        <w:rPr>
          <w:color w:val="000000"/>
        </w:rPr>
        <w:t>.</w:t>
      </w:r>
    </w:p>
    <w:p w14:paraId="705D8EC9" w14:textId="77777777" w:rsidR="009E41C1" w:rsidRDefault="009E41C1" w:rsidP="009E41C1">
      <w:pPr>
        <w:pStyle w:val="ListParagraph"/>
        <w:numPr>
          <w:ilvl w:val="1"/>
          <w:numId w:val="41"/>
        </w:numPr>
        <w:spacing w:after="0"/>
        <w:rPr>
          <w:bCs/>
          <w:color w:val="595959" w:themeColor="text1" w:themeTint="A6"/>
        </w:rPr>
      </w:pPr>
      <w:r>
        <w:rPr>
          <w:bCs/>
          <w:color w:val="595959" w:themeColor="text1" w:themeTint="A6"/>
        </w:rPr>
        <w:t xml:space="preserve">Featured on </w:t>
      </w:r>
      <w:r w:rsidRPr="00DE6A4A">
        <w:rPr>
          <w:bCs/>
          <w:color w:val="595959" w:themeColor="text1" w:themeTint="A6"/>
        </w:rPr>
        <w:t>Freakonomics Radio, "Abortion and Crime, Revisited." </w:t>
      </w:r>
    </w:p>
    <w:p w14:paraId="503B9A19" w14:textId="77777777" w:rsidR="009E41C1" w:rsidRPr="00764E44" w:rsidRDefault="001668A0" w:rsidP="009E41C1">
      <w:pPr>
        <w:pStyle w:val="ListParagraph"/>
        <w:spacing w:after="0"/>
        <w:ind w:left="1440"/>
        <w:rPr>
          <w:rStyle w:val="Hyperlink"/>
          <w:rFonts w:ascii="-webkit-standard" w:hAnsi="-webkit-standard"/>
          <w:u w:val="none"/>
        </w:rPr>
      </w:pPr>
      <w:hyperlink r:id="rId12" w:history="1">
        <w:r w:rsidR="009E41C1" w:rsidRPr="00DE6A4A">
          <w:rPr>
            <w:rStyle w:val="Hyperlink"/>
            <w:rFonts w:ascii="-webkit-standard" w:hAnsi="-webkit-standard"/>
          </w:rPr>
          <w:t>https://podcasts.apple.com/us/podcast/freakonomics-radio/id354668519?i=1000444184627</w:t>
        </w:r>
      </w:hyperlink>
      <w:r w:rsidR="009E41C1">
        <w:rPr>
          <w:rStyle w:val="Hyperlink"/>
          <w:rFonts w:ascii="-webkit-standard" w:hAnsi="-webkit-standard"/>
          <w:u w:val="none"/>
        </w:rPr>
        <w:t>.</w:t>
      </w:r>
    </w:p>
    <w:p w14:paraId="19938C46" w14:textId="77777777" w:rsidR="009E41C1" w:rsidRDefault="009E41C1" w:rsidP="00033A39">
      <w:pPr>
        <w:rPr>
          <w:b/>
          <w:color w:val="595959" w:themeColor="text1" w:themeTint="A6"/>
        </w:rPr>
      </w:pPr>
    </w:p>
    <w:p w14:paraId="4C790F14" w14:textId="77777777" w:rsidR="00EF3F7C" w:rsidRPr="007B3978" w:rsidRDefault="007B3978" w:rsidP="00FB5EEA">
      <w:pPr>
        <w:pStyle w:val="ListParagraph"/>
        <w:numPr>
          <w:ilvl w:val="0"/>
          <w:numId w:val="42"/>
        </w:numPr>
      </w:pPr>
      <w:r w:rsidRPr="007B3978">
        <w:rPr>
          <w:rFonts w:ascii="Baskerville" w:hAnsi="Baskerville"/>
          <w:color w:val="000000"/>
          <w:shd w:val="clear" w:color="auto" w:fill="FFFFFF"/>
        </w:rPr>
        <w:t>“The Swerve to “Guns Everywhere: A Legal and Empirical Evaluation,” 83 </w:t>
      </w:r>
      <w:r w:rsidRPr="007B3978">
        <w:rPr>
          <w:rFonts w:ascii="Baskerville" w:hAnsi="Baskerville"/>
          <w:i/>
          <w:iCs/>
          <w:color w:val="000000"/>
          <w:shd w:val="clear" w:color="auto" w:fill="FFFFFF"/>
        </w:rPr>
        <w:t>Law and Contemporary Problems</w:t>
      </w:r>
      <w:r w:rsidRPr="007B3978">
        <w:rPr>
          <w:rFonts w:ascii="Baskerville" w:hAnsi="Baskerville"/>
          <w:color w:val="000000"/>
          <w:shd w:val="clear" w:color="auto" w:fill="FFFFFF"/>
        </w:rPr>
        <w:t xml:space="preserve"> 117-136 (2020). </w:t>
      </w:r>
      <w:hyperlink r:id="rId13" w:history="1">
        <w:r w:rsidRPr="007B3978">
          <w:rPr>
            <w:rStyle w:val="Hyperlink"/>
            <w:rFonts w:ascii="Verdana" w:hAnsi="Verdana"/>
            <w:sz w:val="17"/>
            <w:szCs w:val="17"/>
            <w:shd w:val="clear" w:color="auto" w:fill="FFFFFF"/>
          </w:rPr>
          <w:t>https://scholarship.law.duke.edu/lcp/vol83/iss3/7</w:t>
        </w:r>
      </w:hyperlink>
      <w:r w:rsidRPr="007B3978">
        <w:rPr>
          <w:rFonts w:ascii="Verdana" w:hAnsi="Verdana"/>
          <w:color w:val="000000"/>
          <w:sz w:val="17"/>
          <w:szCs w:val="17"/>
          <w:shd w:val="clear" w:color="auto" w:fill="FFFFFF"/>
        </w:rPr>
        <w:t>.</w:t>
      </w:r>
    </w:p>
    <w:p w14:paraId="5B444E34" w14:textId="77777777" w:rsidR="007B3978" w:rsidRDefault="007B3978" w:rsidP="007B3978">
      <w:pPr>
        <w:pStyle w:val="ListParagraph"/>
      </w:pPr>
    </w:p>
    <w:p w14:paraId="6678F5DB" w14:textId="77777777" w:rsidR="00EF3F7C" w:rsidRPr="00EF3F7C" w:rsidRDefault="00EF3F7C" w:rsidP="00EF3F7C">
      <w:pPr>
        <w:pStyle w:val="ListParagraph"/>
        <w:numPr>
          <w:ilvl w:val="0"/>
          <w:numId w:val="42"/>
        </w:numPr>
        <w:rPr>
          <w:sz w:val="24"/>
          <w:szCs w:val="24"/>
        </w:rPr>
      </w:pPr>
      <w:r w:rsidRPr="00EF3F7C">
        <w:t xml:space="preserve">Daniel </w:t>
      </w:r>
      <w:proofErr w:type="spellStart"/>
      <w:r w:rsidRPr="00EF3F7C">
        <w:t>Cerqueira</w:t>
      </w:r>
      <w:proofErr w:type="spellEnd"/>
      <w:r w:rsidRPr="00EF3F7C">
        <w:t xml:space="preserve">, Danilo Santa Cruz Coelho, John J. Donohue, Marcelo Fernandes &amp; </w:t>
      </w:r>
      <w:proofErr w:type="spellStart"/>
      <w:r w:rsidRPr="00EF3F7C">
        <w:t>Jony</w:t>
      </w:r>
      <w:proofErr w:type="spellEnd"/>
      <w:r w:rsidRPr="00EF3F7C">
        <w:t xml:space="preserve"> </w:t>
      </w:r>
      <w:proofErr w:type="spellStart"/>
      <w:r w:rsidRPr="00EF3F7C">
        <w:t>Arrais</w:t>
      </w:r>
      <w:proofErr w:type="spellEnd"/>
      <w:r w:rsidRPr="00EF3F7C">
        <w:t xml:space="preserve"> Pinto, A Panel-Based Proxy for Gun Prevalence in the US (Nat’l Bureau of Econ. Research, Working Paper No. 25530, 2019),</w:t>
      </w:r>
      <w:r w:rsidRPr="00EF3F7C">
        <w:rPr>
          <w:rStyle w:val="apple-converted-space"/>
          <w:color w:val="000000"/>
        </w:rPr>
        <w:t> </w:t>
      </w:r>
      <w:hyperlink r:id="rId14" w:history="1">
        <w:r w:rsidR="007B3978" w:rsidRPr="000012FF">
          <w:rPr>
            <w:rStyle w:val="Hyperlink"/>
          </w:rPr>
          <w:t>https://papers.ssrn.com/sol3/papers.cfm?abstract_id=3332277</w:t>
        </w:r>
      </w:hyperlink>
      <w:r w:rsidRPr="00EF3F7C">
        <w:rPr>
          <w:color w:val="000000"/>
        </w:rPr>
        <w:t>.</w:t>
      </w:r>
    </w:p>
    <w:p w14:paraId="497CD203" w14:textId="77777777" w:rsidR="00B568DA" w:rsidRPr="00B568DA" w:rsidRDefault="00B568DA" w:rsidP="00B568DA">
      <w:pPr>
        <w:pStyle w:val="ListParagraph"/>
        <w:spacing w:after="0"/>
        <w:rPr>
          <w:color w:val="auto"/>
        </w:rPr>
      </w:pPr>
    </w:p>
    <w:p w14:paraId="549195CE" w14:textId="77777777" w:rsidR="00764E44" w:rsidRPr="00764E44" w:rsidRDefault="00764E44" w:rsidP="003A6F19">
      <w:pPr>
        <w:pStyle w:val="ListParagraph"/>
        <w:numPr>
          <w:ilvl w:val="0"/>
          <w:numId w:val="42"/>
        </w:numPr>
        <w:spacing w:after="0"/>
        <w:rPr>
          <w:color w:val="auto"/>
        </w:rPr>
      </w:pPr>
      <w:r w:rsidRPr="00764E44">
        <w:rPr>
          <w:bCs/>
          <w:color w:val="595959" w:themeColor="text1" w:themeTint="A6"/>
        </w:rPr>
        <w:t xml:space="preserve">“That Assault Weapon Ban? It Really Did Work,” </w:t>
      </w:r>
      <w:r w:rsidRPr="00764E44">
        <w:rPr>
          <w:bCs/>
          <w:i/>
          <w:iCs/>
          <w:color w:val="595959" w:themeColor="text1" w:themeTint="A6"/>
        </w:rPr>
        <w:t>The New York Times</w:t>
      </w:r>
      <w:r w:rsidRPr="00764E44">
        <w:rPr>
          <w:bCs/>
          <w:color w:val="595959" w:themeColor="text1" w:themeTint="A6"/>
        </w:rPr>
        <w:t xml:space="preserve">, September 5, 2019, (with Theodora </w:t>
      </w:r>
      <w:proofErr w:type="spellStart"/>
      <w:r w:rsidRPr="00764E44">
        <w:rPr>
          <w:bCs/>
          <w:color w:val="595959" w:themeColor="text1" w:themeTint="A6"/>
        </w:rPr>
        <w:t>Boul</w:t>
      </w:r>
      <w:r>
        <w:rPr>
          <w:bCs/>
          <w:color w:val="595959" w:themeColor="text1" w:themeTint="A6"/>
        </w:rPr>
        <w:t>ou</w:t>
      </w:r>
      <w:r w:rsidRPr="00764E44">
        <w:rPr>
          <w:bCs/>
          <w:color w:val="595959" w:themeColor="text1" w:themeTint="A6"/>
        </w:rPr>
        <w:t>ta</w:t>
      </w:r>
      <w:proofErr w:type="spellEnd"/>
      <w:r w:rsidR="0072473C">
        <w:rPr>
          <w:bCs/>
          <w:color w:val="595959" w:themeColor="text1" w:themeTint="A6"/>
        </w:rPr>
        <w:t>)</w:t>
      </w:r>
      <w:r w:rsidRPr="00764E44">
        <w:rPr>
          <w:bCs/>
          <w:color w:val="595959" w:themeColor="text1" w:themeTint="A6"/>
        </w:rPr>
        <w:t>,</w:t>
      </w:r>
      <w:r>
        <w:rPr>
          <w:b/>
          <w:color w:val="595959" w:themeColor="text1" w:themeTint="A6"/>
        </w:rPr>
        <w:t xml:space="preserve"> </w:t>
      </w:r>
      <w:hyperlink r:id="rId15" w:history="1">
        <w:r w:rsidRPr="00DC1B47">
          <w:rPr>
            <w:rStyle w:val="Hyperlink"/>
          </w:rPr>
          <w:t>https://www.nytimes.com/2019/09/04/opinion/assault-weapon-ban.html?action=click&amp;module=Opinion&amp;pgtype=Homepage</w:t>
        </w:r>
      </w:hyperlink>
      <w:r>
        <w:t>.</w:t>
      </w:r>
    </w:p>
    <w:p w14:paraId="702CDC12" w14:textId="77777777" w:rsidR="00764E44" w:rsidRPr="009E41C1" w:rsidRDefault="00764E44" w:rsidP="009E41C1">
      <w:pPr>
        <w:rPr>
          <w:bCs/>
          <w:color w:val="595959" w:themeColor="text1" w:themeTint="A6"/>
        </w:rPr>
      </w:pPr>
    </w:p>
    <w:p w14:paraId="04038F63" w14:textId="77777777" w:rsidR="00F62F81" w:rsidRDefault="00ED18DC" w:rsidP="003A6F19">
      <w:pPr>
        <w:pStyle w:val="ListParagraph"/>
        <w:numPr>
          <w:ilvl w:val="0"/>
          <w:numId w:val="37"/>
        </w:numPr>
        <w:ind w:left="720"/>
      </w:pPr>
      <w:r>
        <w:t>“</w:t>
      </w:r>
      <w:r w:rsidRPr="00ED18DC">
        <w:t>Right-to-Carry Laws and Violent Crime: A Comprehensive</w:t>
      </w:r>
      <w:r w:rsidR="00C36D97">
        <w:t xml:space="preserve"> </w:t>
      </w:r>
      <w:r w:rsidRPr="00ED18DC">
        <w:t>Assessment Using Panel Data and a State-Level Synthetic Control</w:t>
      </w:r>
      <w:r w:rsidR="00C36D97">
        <w:t xml:space="preserve"> </w:t>
      </w:r>
      <w:r w:rsidRPr="00ED18DC">
        <w:t>Analysis</w:t>
      </w:r>
      <w:r w:rsidR="00C36D97">
        <w:t xml:space="preserve">,” </w:t>
      </w:r>
      <w:r w:rsidR="00C36D97" w:rsidRPr="00C36D97">
        <w:rPr>
          <w:i/>
        </w:rPr>
        <w:t>Journal of Empirical Legal Studies</w:t>
      </w:r>
      <w:r w:rsidR="00C36D97" w:rsidRPr="00C36D97">
        <w:t xml:space="preserve">, </w:t>
      </w:r>
      <w:r w:rsidR="003A241A">
        <w:t>April</w:t>
      </w:r>
      <w:r w:rsidR="00C36D97" w:rsidRPr="00C36D97">
        <w:t xml:space="preserve"> 2019</w:t>
      </w:r>
      <w:r w:rsidR="000073C8">
        <w:t xml:space="preserve"> (with Abhay Aneja and Kyle Weber)</w:t>
      </w:r>
      <w:r w:rsidR="00F62F81">
        <w:t xml:space="preserve">, </w:t>
      </w:r>
      <w:hyperlink r:id="rId16" w:history="1">
        <w:r w:rsidR="00F62F81" w:rsidRPr="00D22C57">
          <w:rPr>
            <w:rStyle w:val="Hyperlink"/>
          </w:rPr>
          <w:t>https://onlinelibrary.wiley.com/doi/full/10.1111/jels.12219</w:t>
        </w:r>
      </w:hyperlink>
      <w:r w:rsidR="00F62F81">
        <w:t>.</w:t>
      </w:r>
    </w:p>
    <w:p w14:paraId="17A06B5C" w14:textId="77777777" w:rsidR="0086377C" w:rsidRDefault="0086377C" w:rsidP="0086377C">
      <w:pPr>
        <w:pStyle w:val="ListParagraph"/>
      </w:pPr>
    </w:p>
    <w:p w14:paraId="00436A37" w14:textId="77777777" w:rsidR="0086377C" w:rsidRPr="0086377C" w:rsidRDefault="0086377C" w:rsidP="003A6F19">
      <w:pPr>
        <w:pStyle w:val="ListParagraph"/>
        <w:numPr>
          <w:ilvl w:val="0"/>
          <w:numId w:val="37"/>
        </w:numPr>
        <w:ind w:left="720"/>
        <w:rPr>
          <w:color w:val="auto"/>
        </w:rPr>
      </w:pPr>
      <w:r>
        <w:t>”</w:t>
      </w:r>
      <w:r w:rsidRPr="0086377C">
        <w:t>RTC Laws Increase Violent Crime:</w:t>
      </w:r>
      <w:r>
        <w:t xml:space="preserve"> </w:t>
      </w:r>
      <w:r w:rsidRPr="0086377C">
        <w:t>Moody and Marvell</w:t>
      </w:r>
      <w:r>
        <w:t xml:space="preserve"> </w:t>
      </w:r>
      <w:r w:rsidRPr="0086377C">
        <w:t>Have Missed the Target</w:t>
      </w:r>
      <w:r>
        <w:t xml:space="preserve">,” </w:t>
      </w:r>
      <w:r w:rsidRPr="0086377C">
        <w:rPr>
          <w:i/>
        </w:rPr>
        <w:t>Econ Journal Watch</w:t>
      </w:r>
      <w:r>
        <w:t xml:space="preserve">, Vol. 16, No. 1, 97-113, March 2019 (with Abhay Aneja and Kyle Weber), </w:t>
      </w:r>
      <w:hyperlink r:id="rId17" w:history="1">
        <w:r>
          <w:rPr>
            <w:rStyle w:val="Hyperlink"/>
          </w:rPr>
          <w:t>https://econjwatch.org/File+download/1103/DonohueAnejaWeberMar2019.pdf?mimetype=pdf</w:t>
        </w:r>
      </w:hyperlink>
    </w:p>
    <w:p w14:paraId="354E5F87" w14:textId="77777777" w:rsidR="0086377C" w:rsidRPr="0086377C" w:rsidRDefault="0086377C" w:rsidP="0086377C">
      <w:pPr>
        <w:pStyle w:val="ListParagraph"/>
        <w:rPr>
          <w:color w:val="auto"/>
        </w:rPr>
      </w:pPr>
    </w:p>
    <w:p w14:paraId="1AB38395" w14:textId="77777777" w:rsidR="003F0B95" w:rsidRDefault="003F0B95" w:rsidP="003A6F19">
      <w:pPr>
        <w:pStyle w:val="ListParagraph"/>
        <w:numPr>
          <w:ilvl w:val="0"/>
          <w:numId w:val="37"/>
        </w:numPr>
        <w:ind w:left="720"/>
      </w:pPr>
      <w:r>
        <w:t>"</w:t>
      </w:r>
      <w:r w:rsidRPr="003F0B95">
        <w:t>It's Going to Take More Than Background Checks and AR-15 Bans to Stop Mass Shootings</w:t>
      </w:r>
      <w:r>
        <w:t xml:space="preserve">," </w:t>
      </w:r>
      <w:r w:rsidRPr="003F0B95">
        <w:rPr>
          <w:i/>
        </w:rPr>
        <w:t>Time.com</w:t>
      </w:r>
      <w:r>
        <w:t xml:space="preserve">, November 16, 2018. </w:t>
      </w:r>
      <w:hyperlink r:id="rId18" w:history="1">
        <w:r w:rsidRPr="003F0B95">
          <w:rPr>
            <w:rStyle w:val="Hyperlink"/>
          </w:rPr>
          <w:t>http://time.com/5456015/gun-control-background-checks-ar15-mass-shootings/</w:t>
        </w:r>
      </w:hyperlink>
    </w:p>
    <w:p w14:paraId="73CB9C34" w14:textId="77777777" w:rsidR="003F0B95" w:rsidRDefault="003F0B95" w:rsidP="003F0B95">
      <w:pPr>
        <w:pStyle w:val="ListParagraph"/>
      </w:pPr>
    </w:p>
    <w:p w14:paraId="6534761E" w14:textId="77777777" w:rsidR="00964A0D" w:rsidRDefault="00964A0D" w:rsidP="003A6F19">
      <w:pPr>
        <w:pStyle w:val="ListParagraph"/>
        <w:numPr>
          <w:ilvl w:val="0"/>
          <w:numId w:val="37"/>
        </w:numPr>
        <w:ind w:left="720"/>
      </w:pPr>
      <w:r>
        <w:lastRenderedPageBreak/>
        <w:t>"</w:t>
      </w:r>
      <w:r w:rsidRPr="00964A0D">
        <w:t>What’s in a denial? Bayesian Analysis shows that Kavanaugh lied about denials under oath and Trump was foolish to believe MBS</w:t>
      </w:r>
      <w:r>
        <w:t>," November 2, 2018</w:t>
      </w:r>
      <w:r w:rsidR="006C558D">
        <w:t xml:space="preserve"> (with Aaron </w:t>
      </w:r>
      <w:proofErr w:type="spellStart"/>
      <w:r w:rsidR="006C558D">
        <w:t>Edlin</w:t>
      </w:r>
      <w:proofErr w:type="spellEnd"/>
      <w:r w:rsidR="006C558D">
        <w:t>)</w:t>
      </w:r>
      <w:r>
        <w:t xml:space="preserve">. </w:t>
      </w:r>
      <w:hyperlink r:id="rId19" w:history="1">
        <w:r w:rsidRPr="00964A0D">
          <w:rPr>
            <w:rStyle w:val="Hyperlink"/>
          </w:rPr>
          <w:t>https://works.bepress.com/john_donohue/176/</w:t>
        </w:r>
      </w:hyperlink>
    </w:p>
    <w:p w14:paraId="28A44739" w14:textId="77777777" w:rsidR="00964A0D" w:rsidRDefault="00964A0D" w:rsidP="00964A0D">
      <w:pPr>
        <w:pStyle w:val="ListParagraph"/>
      </w:pPr>
    </w:p>
    <w:p w14:paraId="414D25E1" w14:textId="77777777" w:rsidR="007C639D" w:rsidRDefault="007C639D" w:rsidP="003A6F19">
      <w:pPr>
        <w:pStyle w:val="ListParagraph"/>
        <w:numPr>
          <w:ilvl w:val="0"/>
          <w:numId w:val="37"/>
        </w:numPr>
        <w:ind w:left="720"/>
      </w:pPr>
      <w:r>
        <w:t>"</w:t>
      </w:r>
      <w:r w:rsidRPr="007C639D">
        <w:t>Brett Kavanaugh won't keep Americans safe</w:t>
      </w:r>
      <w:r>
        <w:t xml:space="preserve">," CNN.com, September 5, 2018. </w:t>
      </w:r>
      <w:hyperlink r:id="rId20" w:history="1">
        <w:r w:rsidRPr="007C639D">
          <w:rPr>
            <w:rStyle w:val="Hyperlink"/>
          </w:rPr>
          <w:t>https://www.cnn.com/2018/09/05/opinions/kavanaugh-wont-keep-america-safe-donohue/</w:t>
        </w:r>
      </w:hyperlink>
      <w:r>
        <w:t xml:space="preserve"> </w:t>
      </w:r>
    </w:p>
    <w:p w14:paraId="47B31037" w14:textId="77777777" w:rsidR="007C639D" w:rsidRDefault="007C639D" w:rsidP="007C639D">
      <w:pPr>
        <w:pStyle w:val="ListParagraph"/>
      </w:pPr>
    </w:p>
    <w:p w14:paraId="3B81E1E7" w14:textId="77777777" w:rsidR="000F11CE" w:rsidRDefault="000F11CE" w:rsidP="003A6F19">
      <w:pPr>
        <w:pStyle w:val="ListParagraph"/>
        <w:numPr>
          <w:ilvl w:val="0"/>
          <w:numId w:val="37"/>
        </w:numPr>
        <w:ind w:left="720"/>
      </w:pPr>
      <w:r>
        <w:t>"</w:t>
      </w:r>
      <w:r w:rsidRPr="000F11CE">
        <w:t>More Gun Carrying, More Violent Crime</w:t>
      </w:r>
      <w:r>
        <w:t xml:space="preserve">," </w:t>
      </w:r>
      <w:r w:rsidRPr="006D2574">
        <w:rPr>
          <w:i/>
        </w:rPr>
        <w:t>Econ Journal Watch</w:t>
      </w:r>
      <w:r>
        <w:t xml:space="preserve">, </w:t>
      </w:r>
      <w:r w:rsidR="006D2574">
        <w:t xml:space="preserve">Vol. 15, No. 1, 67-82, January 2018. </w:t>
      </w:r>
      <w:hyperlink r:id="rId21" w:history="1">
        <w:r w:rsidR="006D2574" w:rsidRPr="00585347">
          <w:rPr>
            <w:rStyle w:val="Hyperlink"/>
          </w:rPr>
          <w:t>https://econjwatch.org/articles/more-gun-carrying-more-violent-crime</w:t>
        </w:r>
      </w:hyperlink>
      <w:r w:rsidR="006D2574">
        <w:t xml:space="preserve"> </w:t>
      </w:r>
    </w:p>
    <w:p w14:paraId="00C41F2F" w14:textId="77777777" w:rsidR="006D2574" w:rsidRDefault="006D2574" w:rsidP="0065302D">
      <w:pPr>
        <w:pStyle w:val="ListParagraph"/>
        <w:ind w:hanging="360"/>
      </w:pPr>
    </w:p>
    <w:p w14:paraId="7EECED64" w14:textId="77777777" w:rsidR="00B36291" w:rsidRDefault="004955C8" w:rsidP="003A6F19">
      <w:pPr>
        <w:pStyle w:val="ListParagraph"/>
        <w:numPr>
          <w:ilvl w:val="0"/>
          <w:numId w:val="37"/>
        </w:numPr>
        <w:ind w:left="720"/>
      </w:pPr>
      <w:r w:rsidRPr="004955C8">
        <w:t>“Right-to-Carry Laws and Violent Crime: A Comprehensive Assessment Using Panel Data and a State-Level Synthetic Controls</w:t>
      </w:r>
      <w:r>
        <w:t xml:space="preserve"> </w:t>
      </w:r>
      <w:r w:rsidRPr="004955C8">
        <w:t>Analysis” NBER Working Paper</w:t>
      </w:r>
      <w:r w:rsidR="00DC4ADA">
        <w:t xml:space="preserve"> w23510</w:t>
      </w:r>
      <w:r w:rsidR="00CB4F34">
        <w:t xml:space="preserve">, </w:t>
      </w:r>
      <w:hyperlink r:id="rId22" w:history="1">
        <w:r w:rsidR="00CB4F34">
          <w:rPr>
            <w:rStyle w:val="Hyperlink"/>
            <w:rFonts w:eastAsia="Times New Roman"/>
          </w:rPr>
          <w:t>www.nber.org/papers/w23510</w:t>
        </w:r>
      </w:hyperlink>
      <w:r w:rsidR="00CB4F34">
        <w:rPr>
          <w:rFonts w:eastAsia="Times New Roman"/>
        </w:rPr>
        <w:t>,</w:t>
      </w:r>
      <w:r w:rsidRPr="004955C8">
        <w:t xml:space="preserve"> </w:t>
      </w:r>
      <w:r w:rsidR="007B2275">
        <w:t>January 2018</w:t>
      </w:r>
      <w:r w:rsidRPr="004955C8">
        <w:t xml:space="preserve"> (with Abhay Aneja, and Kyle Weber).</w:t>
      </w:r>
    </w:p>
    <w:p w14:paraId="625C12AF" w14:textId="77777777" w:rsidR="00A34578" w:rsidRDefault="00A34578" w:rsidP="0065302D">
      <w:pPr>
        <w:pStyle w:val="ListParagraph"/>
        <w:ind w:hanging="360"/>
      </w:pPr>
    </w:p>
    <w:p w14:paraId="0145A49C" w14:textId="77777777" w:rsidR="00A34578" w:rsidRDefault="00A34578" w:rsidP="003A6F19">
      <w:pPr>
        <w:pStyle w:val="ListParagraph"/>
        <w:numPr>
          <w:ilvl w:val="0"/>
          <w:numId w:val="37"/>
        </w:numPr>
        <w:ind w:left="720"/>
      </w:pPr>
      <w:r>
        <w:t>“</w:t>
      </w:r>
      <w:r w:rsidRPr="00A34578">
        <w:t>Saving lives by regulating guns: Evidence for policy</w:t>
      </w:r>
      <w:r>
        <w:t xml:space="preserve">,” </w:t>
      </w:r>
      <w:r w:rsidRPr="00A34578">
        <w:rPr>
          <w:i/>
          <w:iCs/>
        </w:rPr>
        <w:t>Science </w:t>
      </w:r>
      <w:r w:rsidRPr="00A34578">
        <w:t> 08 Dec 2017</w:t>
      </w:r>
      <w:r>
        <w:t xml:space="preserve">, </w:t>
      </w:r>
      <w:r>
        <w:rPr>
          <w:rFonts w:ascii="Helvetica Neue" w:hAnsi="Helvetica Neue"/>
          <w:color w:val="666666"/>
          <w:sz w:val="18"/>
          <w:szCs w:val="18"/>
          <w:shd w:val="clear" w:color="auto" w:fill="FFFFFF"/>
        </w:rPr>
        <w:t xml:space="preserve">Vol. 358, Issue 6368, pp. 1259-1261, </w:t>
      </w:r>
      <w:hyperlink r:id="rId23" w:history="1">
        <w:r w:rsidRPr="00A34578">
          <w:rPr>
            <w:rStyle w:val="Hyperlink"/>
          </w:rPr>
          <w:t>http://science.sciencemag.org/content/358/6368/1259.full</w:t>
        </w:r>
      </w:hyperlink>
      <w:r w:rsidRPr="00A34578">
        <w:t xml:space="preserve"> </w:t>
      </w:r>
      <w:r>
        <w:t>(with Phil Cook)</w:t>
      </w:r>
      <w:r w:rsidR="00E74B08">
        <w:t>.</w:t>
      </w:r>
    </w:p>
    <w:p w14:paraId="67C8B0C3" w14:textId="77777777" w:rsidR="00B36291" w:rsidRDefault="00B36291" w:rsidP="0065302D">
      <w:pPr>
        <w:pStyle w:val="ListParagraph"/>
        <w:ind w:hanging="360"/>
      </w:pPr>
    </w:p>
    <w:p w14:paraId="19321C9C" w14:textId="77777777" w:rsidR="00C57D00" w:rsidRDefault="00B36291" w:rsidP="003A6F19">
      <w:pPr>
        <w:pStyle w:val="ListParagraph"/>
        <w:numPr>
          <w:ilvl w:val="0"/>
          <w:numId w:val="37"/>
        </w:numPr>
        <w:ind w:left="720"/>
      </w:pPr>
      <w:r>
        <w:t>“</w:t>
      </w:r>
      <w:r w:rsidRPr="00B36291">
        <w:t>Laws Facilitating Gun Carrying and Homicide</w:t>
      </w:r>
      <w:r>
        <w:t>,”</w:t>
      </w:r>
      <w:r w:rsidR="00C57D00">
        <w:t xml:space="preserve"> </w:t>
      </w:r>
      <w:r w:rsidR="00C57D00" w:rsidRPr="00C57D00">
        <w:rPr>
          <w:u w:val="single"/>
        </w:rPr>
        <w:t>American Journal of Public Health</w:t>
      </w:r>
      <w:r w:rsidR="00C57D00">
        <w:t xml:space="preserve">, </w:t>
      </w:r>
      <w:r w:rsidR="00C57D00" w:rsidRPr="00C57D00">
        <w:t xml:space="preserve">Vol 107, No. 12, 1864-1865, December 2017, </w:t>
      </w:r>
      <w:hyperlink r:id="rId24" w:history="1">
        <w:r w:rsidR="00C57D00">
          <w:rPr>
            <w:rStyle w:val="Hyperlink"/>
          </w:rPr>
          <w:t>http://ajph.aphapublications.org/doi/10.2105/AJPH.2017.304144</w:t>
        </w:r>
      </w:hyperlink>
      <w:r w:rsidR="00C57D00">
        <w:t>.</w:t>
      </w:r>
    </w:p>
    <w:p w14:paraId="32803D9A" w14:textId="77777777" w:rsidR="00C57D00" w:rsidRDefault="00C57D00" w:rsidP="0065302D">
      <w:pPr>
        <w:pStyle w:val="ListParagraph"/>
        <w:ind w:hanging="360"/>
      </w:pPr>
    </w:p>
    <w:p w14:paraId="7CC807DF" w14:textId="77777777" w:rsidR="000C1F73" w:rsidRDefault="00171489" w:rsidP="003A6F19">
      <w:pPr>
        <w:pStyle w:val="ListParagraph"/>
        <w:numPr>
          <w:ilvl w:val="0"/>
          <w:numId w:val="37"/>
        </w:numPr>
        <w:ind w:left="720"/>
      </w:pPr>
      <w:r w:rsidRPr="0035662B">
        <w:t xml:space="preserve">“Comey, Trump, and the Puzzling Pattern of Crime in 2015 and Beyond,” </w:t>
      </w:r>
      <w:r w:rsidR="00896A67">
        <w:t xml:space="preserve">117 </w:t>
      </w:r>
      <w:r w:rsidRPr="0035662B">
        <w:t xml:space="preserve">Columbia Law Review </w:t>
      </w:r>
      <w:r w:rsidR="00896A67">
        <w:t>1297 (2017</w:t>
      </w:r>
      <w:r w:rsidRPr="0035662B">
        <w:t>).</w:t>
      </w:r>
      <w:r w:rsidR="00896A67" w:rsidRPr="00896A67">
        <w:t xml:space="preserve"> </w:t>
      </w:r>
      <w:hyperlink r:id="rId25" w:history="1">
        <w:r w:rsidR="00896A67">
          <w:rPr>
            <w:rStyle w:val="Hyperlink"/>
          </w:rPr>
          <w:t>http://columbialawreview.org/content/comey-trump-and-the-puzzling-pattern-of-crime-in-2015-and-beyond/</w:t>
        </w:r>
      </w:hyperlink>
      <w:r w:rsidR="00896A67">
        <w:t>.</w:t>
      </w:r>
    </w:p>
    <w:p w14:paraId="20E2E86E" w14:textId="77777777" w:rsidR="00827C96" w:rsidRPr="0035662B" w:rsidRDefault="00827C96" w:rsidP="0065302D">
      <w:pPr>
        <w:pStyle w:val="ListParagraph"/>
        <w:ind w:hanging="360"/>
      </w:pPr>
    </w:p>
    <w:p w14:paraId="3BFB8586" w14:textId="77777777" w:rsidR="000C1F73" w:rsidRPr="00877B3C" w:rsidRDefault="000C1F73" w:rsidP="003A6F19">
      <w:pPr>
        <w:pStyle w:val="ListParagraph"/>
        <w:numPr>
          <w:ilvl w:val="0"/>
          <w:numId w:val="37"/>
        </w:numPr>
        <w:spacing w:after="240"/>
        <w:ind w:left="720"/>
        <w:rPr>
          <w:rStyle w:val="Hyperlink"/>
          <w:color w:val="000000"/>
          <w:u w:val="none"/>
        </w:rPr>
      </w:pPr>
      <w:r w:rsidRPr="00877B3C">
        <w:rPr>
          <w:szCs w:val="24"/>
        </w:rPr>
        <w:t>“Did Jeff Sessions forget wanting to execute pot dealers?” The Conversation, January 23, 2017 (with Max Schoening),</w:t>
      </w:r>
      <w:r w:rsidRPr="000C1F73">
        <w:rPr>
          <w:color w:val="auto"/>
        </w:rPr>
        <w:t xml:space="preserve"> </w:t>
      </w:r>
      <w:hyperlink r:id="rId26" w:tooltip="https://theconversation.com/did-jeff-sessions-forget-wanting-to-execute-pot-dealers-71694&#10;Cmd+Click or tap to follow the link" w:history="1">
        <w:r w:rsidRPr="000C1F73">
          <w:rPr>
            <w:rStyle w:val="Hyperlink"/>
            <w:rFonts w:cs="Helvetica"/>
            <w:b/>
            <w:bCs/>
            <w:bdr w:val="none" w:sz="0" w:space="0" w:color="auto" w:frame="1"/>
          </w:rPr>
          <w:t>https://theconversation.com/did-jeff-sessions-forget-wanting-to-execute-pot-dealers-71694</w:t>
        </w:r>
      </w:hyperlink>
    </w:p>
    <w:p w14:paraId="3B3E3D0C" w14:textId="77777777" w:rsidR="00877B3C" w:rsidRPr="000C1F73" w:rsidRDefault="00877B3C" w:rsidP="00877B3C">
      <w:pPr>
        <w:pStyle w:val="ListParagraph"/>
        <w:spacing w:after="240"/>
        <w:rPr>
          <w:rStyle w:val="Strong"/>
          <w:b w:val="0"/>
          <w:bCs w:val="0"/>
          <w:color w:val="000000"/>
        </w:rPr>
      </w:pPr>
    </w:p>
    <w:p w14:paraId="5DB8C741" w14:textId="77777777" w:rsidR="000C1F73" w:rsidRPr="00877B3C" w:rsidRDefault="000C1F73" w:rsidP="003A6F19">
      <w:pPr>
        <w:pStyle w:val="ListParagraph"/>
        <w:numPr>
          <w:ilvl w:val="1"/>
          <w:numId w:val="37"/>
        </w:numPr>
        <w:spacing w:after="240"/>
        <w:ind w:left="1440"/>
        <w:rPr>
          <w:rStyle w:val="Hyperlink"/>
          <w:color w:val="000000"/>
          <w:u w:val="none"/>
        </w:rPr>
      </w:pPr>
      <w:r w:rsidRPr="00877B3C">
        <w:rPr>
          <w:szCs w:val="24"/>
        </w:rPr>
        <w:t>Reprinted in Huffington Post,</w:t>
      </w:r>
      <w:r>
        <w:rPr>
          <w:color w:val="auto"/>
        </w:rPr>
        <w:t xml:space="preserve"> </w:t>
      </w:r>
      <w:hyperlink r:id="rId27" w:history="1">
        <w:r w:rsidRPr="000C1F73">
          <w:rPr>
            <w:rStyle w:val="Hyperlink"/>
          </w:rPr>
          <w:t>http://www.huffingtonpost.com/the-conversation-us/did-jeff-sessions-forget_b_14344218.html</w:t>
        </w:r>
      </w:hyperlink>
    </w:p>
    <w:p w14:paraId="14C0F6E9" w14:textId="77777777" w:rsidR="00877B3C" w:rsidRPr="00F45848" w:rsidRDefault="00877B3C" w:rsidP="00877B3C">
      <w:pPr>
        <w:pStyle w:val="ListParagraph"/>
        <w:spacing w:after="240"/>
        <w:ind w:left="1440"/>
        <w:rPr>
          <w:rStyle w:val="Hyperlink"/>
          <w:color w:val="000000"/>
          <w:u w:val="none"/>
        </w:rPr>
      </w:pPr>
    </w:p>
    <w:p w14:paraId="49CD0A82" w14:textId="77777777" w:rsidR="00F45848" w:rsidRPr="000C1F73" w:rsidRDefault="00F45848" w:rsidP="003A6F19">
      <w:pPr>
        <w:pStyle w:val="ListParagraph"/>
        <w:numPr>
          <w:ilvl w:val="1"/>
          <w:numId w:val="37"/>
        </w:numPr>
        <w:spacing w:after="240"/>
        <w:ind w:left="1440"/>
        <w:rPr>
          <w:color w:val="000000"/>
        </w:rPr>
      </w:pPr>
      <w:r w:rsidRPr="00877B3C">
        <w:rPr>
          <w:szCs w:val="24"/>
        </w:rPr>
        <w:t>Reprinted in Salon,</w:t>
      </w:r>
      <w:r w:rsidRPr="00F45848">
        <w:rPr>
          <w:color w:val="000000"/>
        </w:rPr>
        <w:t xml:space="preserve"> </w:t>
      </w:r>
      <w:hyperlink r:id="rId28" w:history="1">
        <w:r w:rsidRPr="00F45848">
          <w:rPr>
            <w:rStyle w:val="Hyperlink"/>
          </w:rPr>
          <w:t>http://www.salon.com/2017/01/30/jeff-sessions-forgetting-he-once-wanted-to-execute-pot-dealers/#comments</w:t>
        </w:r>
      </w:hyperlink>
    </w:p>
    <w:p w14:paraId="5A18EA1A" w14:textId="77777777" w:rsidR="001513C2" w:rsidRDefault="00827C96" w:rsidP="003A6F19">
      <w:pPr>
        <w:pStyle w:val="NormalWeb"/>
        <w:numPr>
          <w:ilvl w:val="0"/>
          <w:numId w:val="37"/>
        </w:numPr>
        <w:spacing w:before="0" w:beforeAutospacing="0" w:after="0" w:afterAutospacing="0"/>
        <w:ind w:left="720"/>
        <w:rPr>
          <w:rStyle w:val="Hyperlink"/>
          <w:szCs w:val="20"/>
        </w:rPr>
      </w:pPr>
      <w:r w:rsidRPr="00877B3C">
        <w:t xml:space="preserve">“Jeff Sessions, The Grim Reaper of Alabama,” The New York Times, January 9, 2017 (with Max Schoening), </w:t>
      </w:r>
      <w:hyperlink r:id="rId29" w:history="1">
        <w:r w:rsidRPr="00171489">
          <w:rPr>
            <w:rStyle w:val="Hyperlink"/>
            <w:szCs w:val="20"/>
          </w:rPr>
          <w:t>http://www.nytimes.com/2017/01/08/opinion/jeff-sessions-the-grim-reaper-of-alabama.html</w:t>
        </w:r>
      </w:hyperlink>
    </w:p>
    <w:p w14:paraId="08D9CF3A" w14:textId="77777777" w:rsidR="001513C2" w:rsidRDefault="001513C2" w:rsidP="0065302D">
      <w:pPr>
        <w:pStyle w:val="NormalWeb"/>
        <w:spacing w:before="0" w:beforeAutospacing="0" w:after="0" w:afterAutospacing="0"/>
        <w:ind w:left="720" w:hanging="360"/>
        <w:rPr>
          <w:rStyle w:val="Hyperlink"/>
          <w:szCs w:val="20"/>
        </w:rPr>
      </w:pPr>
    </w:p>
    <w:p w14:paraId="26EF8723" w14:textId="77777777" w:rsidR="001513C2" w:rsidRPr="001513C2" w:rsidRDefault="001513C2" w:rsidP="003A6F19">
      <w:pPr>
        <w:pStyle w:val="NormalWeb"/>
        <w:numPr>
          <w:ilvl w:val="0"/>
          <w:numId w:val="37"/>
        </w:numPr>
        <w:spacing w:before="0" w:beforeAutospacing="0" w:after="0" w:afterAutospacing="0"/>
        <w:ind w:left="720"/>
        <w:rPr>
          <w:color w:val="auto"/>
        </w:rPr>
      </w:pPr>
      <w:r w:rsidRPr="00877B3C">
        <w:t xml:space="preserve">"Testing the Immunity of the Firearm Industry to Tort Litigation," JAMA Intern Med. Published online November 14, 2016. </w:t>
      </w:r>
      <w:hyperlink r:id="rId30" w:history="1">
        <w:r w:rsidR="00B36291" w:rsidRPr="00B36291">
          <w:rPr>
            <w:rStyle w:val="Hyperlink"/>
          </w:rPr>
          <w:t>http://jamanetwork.com/journals/jamainternalmedicine/fullarticle/2582991</w:t>
        </w:r>
      </w:hyperlink>
      <w:r w:rsidR="00B36291" w:rsidRPr="00B36291">
        <w:t xml:space="preserve"> (with David </w:t>
      </w:r>
      <w:proofErr w:type="spellStart"/>
      <w:r w:rsidR="00B36291" w:rsidRPr="00B36291">
        <w:t>Studdert</w:t>
      </w:r>
      <w:proofErr w:type="spellEnd"/>
      <w:r w:rsidR="00B36291" w:rsidRPr="00B36291">
        <w:t xml:space="preserve"> and Michelle Mello).</w:t>
      </w:r>
    </w:p>
    <w:p w14:paraId="4E2023DA" w14:textId="77777777" w:rsidR="00B435DA" w:rsidRPr="00B435DA" w:rsidRDefault="00B435DA" w:rsidP="0065302D">
      <w:pPr>
        <w:pStyle w:val="NormalWeb"/>
        <w:spacing w:before="0" w:beforeAutospacing="0" w:after="0" w:afterAutospacing="0"/>
        <w:ind w:left="720" w:hanging="360"/>
        <w:rPr>
          <w:szCs w:val="20"/>
        </w:rPr>
      </w:pPr>
    </w:p>
    <w:p w14:paraId="420C4FBE" w14:textId="77777777" w:rsidR="00A53ACB" w:rsidRDefault="00A53ACB" w:rsidP="003A6F19">
      <w:pPr>
        <w:pStyle w:val="NormalWeb"/>
        <w:numPr>
          <w:ilvl w:val="0"/>
          <w:numId w:val="37"/>
        </w:numPr>
        <w:spacing w:before="0" w:beforeAutospacing="0" w:after="0" w:afterAutospacing="0"/>
        <w:ind w:left="720"/>
        <w:rPr>
          <w:szCs w:val="20"/>
        </w:rPr>
      </w:pPr>
      <w:r w:rsidRPr="00A53ACB">
        <w:rPr>
          <w:szCs w:val="20"/>
        </w:rPr>
        <w:lastRenderedPageBreak/>
        <w:t>“Empirical Analysis and the Fate of Capital Punishment</w:t>
      </w:r>
      <w:r>
        <w:rPr>
          <w:szCs w:val="20"/>
        </w:rPr>
        <w:t>,</w:t>
      </w:r>
      <w:r w:rsidRPr="00A53ACB">
        <w:rPr>
          <w:szCs w:val="20"/>
        </w:rPr>
        <w:t xml:space="preserve">” </w:t>
      </w:r>
      <w:r w:rsidR="00E66758">
        <w:rPr>
          <w:szCs w:val="20"/>
        </w:rPr>
        <w:t xml:space="preserve">11 </w:t>
      </w:r>
      <w:r w:rsidRPr="00A53ACB">
        <w:rPr>
          <w:szCs w:val="20"/>
          <w:u w:val="single"/>
        </w:rPr>
        <w:t>Duke Journal of Constitutional Law and Public Policy</w:t>
      </w:r>
      <w:r>
        <w:rPr>
          <w:szCs w:val="20"/>
        </w:rPr>
        <w:t xml:space="preserve"> 51-106 (2016)</w:t>
      </w:r>
      <w:r w:rsidR="00E66758">
        <w:rPr>
          <w:szCs w:val="20"/>
        </w:rPr>
        <w:t xml:space="preserve">. </w:t>
      </w:r>
      <w:r w:rsidR="00E66758">
        <w:t xml:space="preserve">Available at: </w:t>
      </w:r>
      <w:hyperlink r:id="rId31" w:history="1">
        <w:r w:rsidR="00E66758" w:rsidRPr="00E66758">
          <w:rPr>
            <w:rStyle w:val="Hyperlink"/>
          </w:rPr>
          <w:t>http://scholarship.law.duke.edu/djclpp/vol11/iss1/3</w:t>
        </w:r>
      </w:hyperlink>
    </w:p>
    <w:p w14:paraId="6D5BF4ED" w14:textId="77777777" w:rsidR="00A53ACB" w:rsidRPr="00A53ACB" w:rsidRDefault="00A53ACB" w:rsidP="0065302D">
      <w:pPr>
        <w:pStyle w:val="NormalWeb"/>
        <w:spacing w:before="0" w:beforeAutospacing="0" w:after="0" w:afterAutospacing="0"/>
        <w:ind w:left="720" w:hanging="360"/>
        <w:rPr>
          <w:szCs w:val="20"/>
        </w:rPr>
      </w:pPr>
      <w:r w:rsidRPr="00A53ACB">
        <w:rPr>
          <w:szCs w:val="20"/>
        </w:rPr>
        <w:t xml:space="preserve"> </w:t>
      </w:r>
    </w:p>
    <w:p w14:paraId="7BD01E2E" w14:textId="77777777" w:rsidR="00667285" w:rsidRDefault="00A53ACB" w:rsidP="003A6F19">
      <w:pPr>
        <w:pStyle w:val="NormalWeb"/>
        <w:numPr>
          <w:ilvl w:val="0"/>
          <w:numId w:val="37"/>
        </w:numPr>
        <w:spacing w:before="0" w:beforeAutospacing="0" w:after="0" w:afterAutospacing="0"/>
        <w:ind w:left="720"/>
        <w:rPr>
          <w:szCs w:val="20"/>
        </w:rPr>
      </w:pPr>
      <w:r w:rsidRPr="00667285">
        <w:rPr>
          <w:szCs w:val="20"/>
        </w:rPr>
        <w:t xml:space="preserve"> </w:t>
      </w:r>
      <w:r w:rsidR="00667285" w:rsidRPr="00667285">
        <w:rPr>
          <w:szCs w:val="20"/>
        </w:rPr>
        <w:t>"Firearms on College Campuses: Research Evidence and Policy Implications,"</w:t>
      </w:r>
      <w:r w:rsidR="00667285">
        <w:rPr>
          <w:szCs w:val="20"/>
        </w:rPr>
        <w:t xml:space="preserve"> </w:t>
      </w:r>
      <w:r w:rsidR="00667285" w:rsidRPr="00667285">
        <w:rPr>
          <w:szCs w:val="20"/>
        </w:rPr>
        <w:t>Johns Hopkins Bloomberg School of Public Health</w:t>
      </w:r>
      <w:r w:rsidR="00826EAF">
        <w:rPr>
          <w:szCs w:val="20"/>
        </w:rPr>
        <w:t>, (October 15, 2016)</w:t>
      </w:r>
      <w:r w:rsidR="00E04D7E">
        <w:rPr>
          <w:szCs w:val="20"/>
        </w:rPr>
        <w:t>(with Daniel Webster et al)</w:t>
      </w:r>
      <w:r w:rsidR="00826EAF">
        <w:rPr>
          <w:szCs w:val="20"/>
        </w:rPr>
        <w:t>.</w:t>
      </w:r>
      <w:r w:rsidR="00E04D7E">
        <w:rPr>
          <w:szCs w:val="20"/>
        </w:rPr>
        <w:t xml:space="preserve"> </w:t>
      </w:r>
      <w:hyperlink r:id="rId32" w:history="1">
        <w:r w:rsidR="00E04D7E" w:rsidRPr="00E04D7E">
          <w:rPr>
            <w:rStyle w:val="Hyperlink"/>
            <w:szCs w:val="20"/>
          </w:rPr>
          <w:t>http://www.jhsph.edu/research/centers-and-institutes/johns-hopkins-center-for-gun-policy-and-research/_pdfs/GunsOnCampus.pdf</w:t>
        </w:r>
      </w:hyperlink>
    </w:p>
    <w:p w14:paraId="7A22D51A" w14:textId="77777777" w:rsidR="00C41A17" w:rsidRPr="00667285" w:rsidRDefault="00C41A17" w:rsidP="0065302D">
      <w:pPr>
        <w:pStyle w:val="NormalWeb"/>
        <w:spacing w:before="0" w:beforeAutospacing="0" w:after="0" w:afterAutospacing="0"/>
        <w:ind w:left="720" w:hanging="360"/>
        <w:rPr>
          <w:szCs w:val="20"/>
        </w:rPr>
      </w:pPr>
    </w:p>
    <w:p w14:paraId="2556332B" w14:textId="77777777" w:rsidR="009F62BA" w:rsidRPr="009F62BA" w:rsidRDefault="007A4C13" w:rsidP="003A6F19">
      <w:pPr>
        <w:pStyle w:val="NormalWeb"/>
        <w:numPr>
          <w:ilvl w:val="0"/>
          <w:numId w:val="37"/>
        </w:numPr>
        <w:spacing w:before="0" w:beforeAutospacing="0" w:after="0" w:afterAutospacing="0"/>
        <w:ind w:left="720"/>
        <w:rPr>
          <w:rStyle w:val="Hyperlink"/>
        </w:rPr>
      </w:pPr>
      <w:r w:rsidRPr="00C27308">
        <w:rPr>
          <w:color w:val="595959" w:themeColor="text1" w:themeTint="A6"/>
          <w:szCs w:val="20"/>
        </w:rPr>
        <w:t xml:space="preserve">“Be skeptical about claims of benefits of concealed carry permits.” Sacramento Bee, (October 6, 2016), </w:t>
      </w:r>
      <w:hyperlink r:id="rId33" w:history="1">
        <w:r w:rsidRPr="009F62BA">
          <w:rPr>
            <w:rStyle w:val="Hyperlink"/>
            <w:szCs w:val="20"/>
          </w:rPr>
          <w:t>http://www.sacbee.com/opinion/op-ed/soapbox/article106329677.html</w:t>
        </w:r>
      </w:hyperlink>
    </w:p>
    <w:p w14:paraId="76F5C1AC" w14:textId="77777777" w:rsidR="003B6E9A" w:rsidRPr="003B6E9A" w:rsidRDefault="003B6E9A" w:rsidP="00593B6A">
      <w:pPr>
        <w:pStyle w:val="ListParagraph"/>
        <w:spacing w:after="0" w:line="240" w:lineRule="auto"/>
        <w:rPr>
          <w:color w:val="595959" w:themeColor="text1" w:themeTint="A6"/>
        </w:rPr>
      </w:pPr>
    </w:p>
    <w:p w14:paraId="4D13E782" w14:textId="77777777" w:rsidR="00320DE9" w:rsidRPr="00C41A17" w:rsidRDefault="00320DE9" w:rsidP="00C41A17">
      <w:pPr>
        <w:pStyle w:val="ListParagraph"/>
        <w:numPr>
          <w:ilvl w:val="0"/>
          <w:numId w:val="35"/>
        </w:numPr>
        <w:spacing w:after="0" w:line="240" w:lineRule="auto"/>
        <w:rPr>
          <w:color w:val="595959" w:themeColor="text1" w:themeTint="A6"/>
        </w:rPr>
      </w:pPr>
      <w:r>
        <w:t>“The Death Penalty Does Not Add Up to Smart Justice,” California State Treasurer Intersections (September 2016),</w:t>
      </w:r>
      <w:r w:rsidR="002103FD">
        <w:t xml:space="preserve"> </w:t>
      </w:r>
      <w:hyperlink r:id="rId34" w:history="1">
        <w:r w:rsidR="00A5322C" w:rsidRPr="00EA36FF">
          <w:rPr>
            <w:rStyle w:val="Hyperlink"/>
          </w:rPr>
          <w:t>http://treasurer.ca.gov/newsletter/2016/201609/conversation.asp</w:t>
        </w:r>
      </w:hyperlink>
    </w:p>
    <w:p w14:paraId="0FA5422B" w14:textId="77777777" w:rsidR="00C41A17" w:rsidRPr="00C41A17" w:rsidRDefault="00C41A17" w:rsidP="00C41A17">
      <w:pPr>
        <w:pStyle w:val="ListParagraph"/>
        <w:spacing w:after="0" w:line="240" w:lineRule="auto"/>
        <w:rPr>
          <w:color w:val="595959" w:themeColor="text1" w:themeTint="A6"/>
        </w:rPr>
      </w:pPr>
    </w:p>
    <w:p w14:paraId="51E81A3A" w14:textId="77777777" w:rsidR="00632753" w:rsidRDefault="00632753" w:rsidP="00632753">
      <w:pPr>
        <w:pStyle w:val="ListParagraph"/>
        <w:numPr>
          <w:ilvl w:val="0"/>
          <w:numId w:val="35"/>
        </w:numPr>
        <w:spacing w:after="0" w:line="240" w:lineRule="auto"/>
        <w:rPr>
          <w:color w:val="595959" w:themeColor="text1" w:themeTint="A6"/>
        </w:rPr>
      </w:pPr>
      <w:r>
        <w:rPr>
          <w:color w:val="595959" w:themeColor="text1" w:themeTint="A6"/>
        </w:rPr>
        <w:t>"</w:t>
      </w:r>
      <w:r w:rsidRPr="00632753">
        <w:rPr>
          <w:color w:val="595959" w:themeColor="text1" w:themeTint="A6"/>
        </w:rPr>
        <w:t>Reducing civilian firepower would boost police and community safety, Stanford expert says</w:t>
      </w:r>
      <w:r>
        <w:rPr>
          <w:color w:val="595959" w:themeColor="text1" w:themeTint="A6"/>
        </w:rPr>
        <w:t xml:space="preserve">," </w:t>
      </w:r>
      <w:r w:rsidRPr="00632753">
        <w:rPr>
          <w:color w:val="595959" w:themeColor="text1" w:themeTint="A6"/>
          <w:u w:val="single"/>
        </w:rPr>
        <w:t>Stanford News</w:t>
      </w:r>
      <w:r w:rsidR="00250861">
        <w:rPr>
          <w:color w:val="595959" w:themeColor="text1" w:themeTint="A6"/>
        </w:rPr>
        <w:t xml:space="preserve"> (July</w:t>
      </w:r>
      <w:r>
        <w:rPr>
          <w:color w:val="595959" w:themeColor="text1" w:themeTint="A6"/>
        </w:rPr>
        <w:t xml:space="preserve"> 2016), </w:t>
      </w:r>
      <w:hyperlink r:id="rId35" w:history="1">
        <w:r w:rsidRPr="00BB032C">
          <w:rPr>
            <w:rStyle w:val="Hyperlink"/>
          </w:rPr>
          <w:t>http://news.stanford.edu/2016/07/15/reducing-civilian-firepower-boost-police-community-safety/review/</w:t>
        </w:r>
      </w:hyperlink>
    </w:p>
    <w:p w14:paraId="5042FC29" w14:textId="77777777" w:rsidR="00632753" w:rsidRDefault="00632753" w:rsidP="00632753">
      <w:pPr>
        <w:pStyle w:val="ListParagraph"/>
        <w:spacing w:after="0" w:line="240" w:lineRule="auto"/>
        <w:rPr>
          <w:color w:val="595959" w:themeColor="text1" w:themeTint="A6"/>
        </w:rPr>
      </w:pPr>
    </w:p>
    <w:p w14:paraId="34D0899C" w14:textId="77777777" w:rsidR="00F312EF" w:rsidRPr="00632753" w:rsidRDefault="00F312EF" w:rsidP="00F312EF">
      <w:pPr>
        <w:pStyle w:val="ListParagraph"/>
        <w:numPr>
          <w:ilvl w:val="0"/>
          <w:numId w:val="35"/>
        </w:numPr>
        <w:spacing w:after="0" w:line="240" w:lineRule="auto"/>
        <w:rPr>
          <w:rStyle w:val="Hyperlink"/>
          <w:color w:val="595959" w:themeColor="text1" w:themeTint="A6"/>
          <w:u w:val="none"/>
        </w:rPr>
      </w:pPr>
      <w:r>
        <w:rPr>
          <w:color w:val="595959" w:themeColor="text1" w:themeTint="A6"/>
        </w:rPr>
        <w:t>"</w:t>
      </w:r>
      <w:r w:rsidRPr="00F312EF">
        <w:rPr>
          <w:color w:val="595959" w:themeColor="text1" w:themeTint="A6"/>
        </w:rPr>
        <w:t>Domestic Violence and Effectively Terminating the Gun Rights of the Dangerous</w:t>
      </w:r>
      <w:r>
        <w:rPr>
          <w:color w:val="595959" w:themeColor="text1" w:themeTint="A6"/>
        </w:rPr>
        <w:t xml:space="preserve">," </w:t>
      </w:r>
      <w:r w:rsidRPr="00F312EF">
        <w:rPr>
          <w:color w:val="595959" w:themeColor="text1" w:themeTint="A6"/>
          <w:u w:val="single"/>
        </w:rPr>
        <w:t>Legal Aggregate – Stanford Law School</w:t>
      </w:r>
      <w:r>
        <w:rPr>
          <w:color w:val="595959" w:themeColor="text1" w:themeTint="A6"/>
        </w:rPr>
        <w:t xml:space="preserve"> (June 2016), </w:t>
      </w:r>
      <w:hyperlink r:id="rId36" w:history="1">
        <w:r w:rsidRPr="00E46EC0">
          <w:rPr>
            <w:rStyle w:val="Hyperlink"/>
          </w:rPr>
          <w:t>https://law.stanford.edu/2016/06/28/domestic-violence-and-effectively-terminating-the-gun-rights-of-the-dangerous/</w:t>
        </w:r>
      </w:hyperlink>
    </w:p>
    <w:p w14:paraId="3F3C01E9" w14:textId="77777777" w:rsidR="00632753" w:rsidRDefault="00632753" w:rsidP="00632753">
      <w:pPr>
        <w:pStyle w:val="ListParagraph"/>
        <w:spacing w:after="0" w:line="240" w:lineRule="auto"/>
        <w:rPr>
          <w:color w:val="595959" w:themeColor="text1" w:themeTint="A6"/>
        </w:rPr>
      </w:pPr>
    </w:p>
    <w:p w14:paraId="7C22121F" w14:textId="77777777" w:rsidR="00E5668F" w:rsidRDefault="00E5668F" w:rsidP="00E5668F">
      <w:pPr>
        <w:pStyle w:val="ListParagraph"/>
        <w:numPr>
          <w:ilvl w:val="0"/>
          <w:numId w:val="35"/>
        </w:numPr>
        <w:spacing w:after="0" w:line="240" w:lineRule="auto"/>
        <w:rPr>
          <w:color w:val="595959" w:themeColor="text1" w:themeTint="A6"/>
        </w:rPr>
      </w:pPr>
      <w:r>
        <w:rPr>
          <w:color w:val="595959" w:themeColor="text1" w:themeTint="A6"/>
        </w:rPr>
        <w:t xml:space="preserve">"4 Gun Control Steps </w:t>
      </w:r>
      <w:r w:rsidRPr="000F11CE">
        <w:rPr>
          <w:noProof/>
          <w:color w:val="595959" w:themeColor="text1" w:themeTint="A6"/>
        </w:rPr>
        <w:t>U.S.</w:t>
      </w:r>
      <w:r>
        <w:rPr>
          <w:color w:val="595959" w:themeColor="text1" w:themeTint="A6"/>
        </w:rPr>
        <w:t xml:space="preserve"> Needs Now," </w:t>
      </w:r>
      <w:r w:rsidRPr="00632753">
        <w:rPr>
          <w:color w:val="595959" w:themeColor="text1" w:themeTint="A6"/>
          <w:u w:val="single"/>
        </w:rPr>
        <w:t>CNN.com</w:t>
      </w:r>
      <w:r>
        <w:rPr>
          <w:color w:val="595959" w:themeColor="text1" w:themeTint="A6"/>
        </w:rPr>
        <w:t xml:space="preserve"> (June 2016), </w:t>
      </w:r>
      <w:hyperlink r:id="rId37" w:history="1">
        <w:r w:rsidRPr="00E46EC0">
          <w:rPr>
            <w:rStyle w:val="Hyperlink"/>
          </w:rPr>
          <w:t>http://www.cnn.com/2016/06/23/opinions/gun-control-donohue/index.html</w:t>
        </w:r>
      </w:hyperlink>
    </w:p>
    <w:p w14:paraId="421E1E3B" w14:textId="77777777" w:rsidR="00E5668F" w:rsidRDefault="00E5668F" w:rsidP="00E5668F">
      <w:pPr>
        <w:pStyle w:val="ListParagraph"/>
        <w:spacing w:after="0" w:line="240" w:lineRule="auto"/>
        <w:rPr>
          <w:color w:val="595959" w:themeColor="text1" w:themeTint="A6"/>
        </w:rPr>
      </w:pPr>
    </w:p>
    <w:p w14:paraId="187A97BA" w14:textId="77777777" w:rsidR="00593B6A" w:rsidRPr="00593B6A" w:rsidRDefault="00593B6A" w:rsidP="00593B6A">
      <w:pPr>
        <w:pStyle w:val="ListParagraph"/>
        <w:numPr>
          <w:ilvl w:val="0"/>
          <w:numId w:val="35"/>
        </w:numPr>
        <w:spacing w:after="0" w:line="240" w:lineRule="auto"/>
        <w:rPr>
          <w:color w:val="595959" w:themeColor="text1" w:themeTint="A6"/>
        </w:rPr>
      </w:pPr>
      <w:r>
        <w:rPr>
          <w:color w:val="595959" w:themeColor="text1" w:themeTint="A6"/>
        </w:rPr>
        <w:t>“</w:t>
      </w:r>
      <w:r w:rsidRPr="00593B6A">
        <w:rPr>
          <w:color w:val="595959" w:themeColor="text1" w:themeTint="A6"/>
        </w:rPr>
        <w:t>The Demise of the Death Penalty in Connecticut</w:t>
      </w:r>
      <w:r>
        <w:rPr>
          <w:color w:val="595959" w:themeColor="text1" w:themeTint="A6"/>
        </w:rPr>
        <w:t>,</w:t>
      </w:r>
      <w:r w:rsidR="00612403">
        <w:rPr>
          <w:color w:val="595959" w:themeColor="text1" w:themeTint="A6"/>
        </w:rPr>
        <w:t>”</w:t>
      </w:r>
      <w:r w:rsidRPr="00593B6A">
        <w:rPr>
          <w:color w:val="595959" w:themeColor="text1" w:themeTint="A6"/>
        </w:rPr>
        <w:t xml:space="preserve"> </w:t>
      </w:r>
      <w:r w:rsidRPr="00593B6A">
        <w:rPr>
          <w:color w:val="595959" w:themeColor="text1" w:themeTint="A6"/>
          <w:u w:val="single"/>
        </w:rPr>
        <w:t>Legal Aggregate - Stanford Law School</w:t>
      </w:r>
      <w:r>
        <w:rPr>
          <w:color w:val="595959" w:themeColor="text1" w:themeTint="A6"/>
        </w:rPr>
        <w:t xml:space="preserve"> (June 2016),</w:t>
      </w:r>
    </w:p>
    <w:p w14:paraId="321B6954" w14:textId="77777777" w:rsidR="00593B6A" w:rsidRPr="00593B6A" w:rsidRDefault="00593B6A" w:rsidP="00593B6A">
      <w:pPr>
        <w:pStyle w:val="ListParagraph"/>
        <w:spacing w:after="0" w:line="240" w:lineRule="auto"/>
        <w:rPr>
          <w:rStyle w:val="Hyperlink"/>
        </w:rPr>
      </w:pPr>
      <w:r w:rsidRPr="00593B6A">
        <w:rPr>
          <w:color w:val="595959" w:themeColor="text1" w:themeTint="A6"/>
        </w:rPr>
        <w:fldChar w:fldCharType="begin"/>
      </w:r>
      <w:r>
        <w:rPr>
          <w:color w:val="595959" w:themeColor="text1" w:themeTint="A6"/>
        </w:rPr>
        <w:instrText xml:space="preserve"> HYPERLINK "https://law.stanford.edu/2016/06/07/the-demise-of-the-death-penalty-in-connecticut/" </w:instrText>
      </w:r>
      <w:r w:rsidRPr="00593B6A">
        <w:rPr>
          <w:color w:val="595959" w:themeColor="text1" w:themeTint="A6"/>
        </w:rPr>
        <w:fldChar w:fldCharType="separate"/>
      </w:r>
      <w:r w:rsidRPr="00593B6A">
        <w:rPr>
          <w:rStyle w:val="Hyperlink"/>
        </w:rPr>
        <w:t>https://law.stanford.edu/2016/06/07/the-demise-of-the-death-penalty-in-connecticut/</w:t>
      </w:r>
    </w:p>
    <w:p w14:paraId="60A47C2D" w14:textId="77777777" w:rsidR="00593B6A" w:rsidRDefault="00593B6A" w:rsidP="00593B6A">
      <w:pPr>
        <w:pStyle w:val="PlainText"/>
        <w:spacing w:after="0" w:line="240" w:lineRule="auto"/>
        <w:ind w:left="720"/>
        <w:rPr>
          <w:rFonts w:asciiTheme="minorHAnsi" w:hAnsiTheme="minorHAnsi"/>
          <w:color w:val="595959" w:themeColor="text1" w:themeTint="A6"/>
          <w:sz w:val="20"/>
          <w:szCs w:val="20"/>
        </w:rPr>
      </w:pPr>
      <w:r w:rsidRPr="00593B6A">
        <w:rPr>
          <w:rFonts w:asciiTheme="minorHAnsi" w:hAnsiTheme="minorHAnsi"/>
          <w:color w:val="595959" w:themeColor="text1" w:themeTint="A6"/>
          <w:sz w:val="20"/>
          <w:szCs w:val="20"/>
        </w:rPr>
        <w:fldChar w:fldCharType="end"/>
      </w:r>
    </w:p>
    <w:p w14:paraId="213CC130" w14:textId="77777777" w:rsidR="00612403" w:rsidRPr="00612403" w:rsidRDefault="00612403" w:rsidP="00612403">
      <w:pPr>
        <w:pStyle w:val="ListParagraph"/>
        <w:numPr>
          <w:ilvl w:val="0"/>
          <w:numId w:val="35"/>
        </w:numPr>
        <w:rPr>
          <w:color w:val="auto"/>
        </w:rPr>
      </w:pPr>
      <w:r w:rsidRPr="00612403">
        <w:rPr>
          <w:color w:val="595959" w:themeColor="text1" w:themeTint="A6"/>
        </w:rPr>
        <w:t>“On Justice Scalia’s Legacy,”</w:t>
      </w:r>
      <w:r>
        <w:rPr>
          <w:color w:val="595959" w:themeColor="text1" w:themeTint="A6"/>
        </w:rPr>
        <w:t xml:space="preserve"> </w:t>
      </w:r>
      <w:r w:rsidRPr="00593B6A">
        <w:rPr>
          <w:color w:val="595959" w:themeColor="text1" w:themeTint="A6"/>
          <w:u w:val="single"/>
        </w:rPr>
        <w:t>Legal Aggregate - Stanford Law School</w:t>
      </w:r>
      <w:r>
        <w:rPr>
          <w:color w:val="595959" w:themeColor="text1" w:themeTint="A6"/>
        </w:rPr>
        <w:t xml:space="preserve"> (February 14, 2016)</w:t>
      </w:r>
      <w:r w:rsidRPr="00612403">
        <w:rPr>
          <w:color w:val="595959" w:themeColor="text1" w:themeTint="A6"/>
        </w:rPr>
        <w:t xml:space="preserve"> </w:t>
      </w:r>
      <w:hyperlink r:id="rId38" w:history="1">
        <w:r>
          <w:rPr>
            <w:rStyle w:val="Hyperlink"/>
          </w:rPr>
          <w:t>https://law.stanford.edu/2016/02/15/stanford-law-faculty-on-justice-scalia/</w:t>
        </w:r>
      </w:hyperlink>
    </w:p>
    <w:p w14:paraId="32CC0510" w14:textId="77777777" w:rsidR="00612403" w:rsidRPr="00612403" w:rsidRDefault="00612403" w:rsidP="00612403">
      <w:pPr>
        <w:pStyle w:val="ListParagraph"/>
        <w:rPr>
          <w:color w:val="auto"/>
        </w:rPr>
      </w:pPr>
    </w:p>
    <w:p w14:paraId="57EAFA3F" w14:textId="77777777" w:rsidR="00007DE9" w:rsidRPr="00A47472" w:rsidRDefault="00007DE9" w:rsidP="00A47472">
      <w:pPr>
        <w:pStyle w:val="ListParagraph"/>
        <w:numPr>
          <w:ilvl w:val="0"/>
          <w:numId w:val="35"/>
        </w:numPr>
        <w:spacing w:after="0" w:line="240" w:lineRule="auto"/>
        <w:rPr>
          <w:b/>
          <w:color w:val="595959" w:themeColor="text1" w:themeTint="A6"/>
        </w:rPr>
      </w:pPr>
      <w:r w:rsidRPr="00012A02">
        <w:rPr>
          <w:color w:val="595959" w:themeColor="text1" w:themeTint="A6"/>
        </w:rPr>
        <w:t>"Empirical Evaluation of Law:  The Dream and the Nightmare,"</w:t>
      </w:r>
      <w:r w:rsidR="00910071">
        <w:rPr>
          <w:color w:val="595959" w:themeColor="text1" w:themeTint="A6"/>
        </w:rPr>
        <w:t xml:space="preserve"> 17</w:t>
      </w:r>
      <w:r>
        <w:rPr>
          <w:color w:val="595959" w:themeColor="text1" w:themeTint="A6"/>
        </w:rPr>
        <w:t xml:space="preserve"> </w:t>
      </w:r>
      <w:r w:rsidRPr="00007DE9">
        <w:rPr>
          <w:color w:val="595959" w:themeColor="text1" w:themeTint="A6"/>
          <w:u w:val="single"/>
        </w:rPr>
        <w:t>American Law and Economics Review</w:t>
      </w:r>
      <w:r>
        <w:rPr>
          <w:color w:val="595959" w:themeColor="text1" w:themeTint="A6"/>
        </w:rPr>
        <w:t xml:space="preserve"> </w:t>
      </w:r>
      <w:r w:rsidR="00910071">
        <w:rPr>
          <w:color w:val="595959" w:themeColor="text1" w:themeTint="A6"/>
        </w:rPr>
        <w:t>313 2015</w:t>
      </w:r>
      <w:r w:rsidR="00862816">
        <w:rPr>
          <w:color w:val="595959" w:themeColor="text1" w:themeTint="A6"/>
        </w:rPr>
        <w:t xml:space="preserve">. </w:t>
      </w:r>
    </w:p>
    <w:p w14:paraId="6C8F2F01" w14:textId="77777777" w:rsidR="00A47472" w:rsidRPr="00A47472" w:rsidRDefault="00A47472" w:rsidP="00A47472">
      <w:pPr>
        <w:pStyle w:val="ListParagraph"/>
        <w:spacing w:after="0" w:line="240" w:lineRule="auto"/>
        <w:rPr>
          <w:b/>
          <w:color w:val="595959" w:themeColor="text1" w:themeTint="A6"/>
        </w:rPr>
      </w:pPr>
    </w:p>
    <w:p w14:paraId="4C0B3DB0" w14:textId="77777777" w:rsidR="00A47472" w:rsidRPr="00816784" w:rsidRDefault="00A47472" w:rsidP="00A47472">
      <w:pPr>
        <w:pStyle w:val="ListParagraph"/>
        <w:numPr>
          <w:ilvl w:val="0"/>
          <w:numId w:val="35"/>
        </w:numPr>
        <w:spacing w:after="0" w:line="240" w:lineRule="auto"/>
        <w:rPr>
          <w:b/>
          <w:color w:val="595959" w:themeColor="text1" w:themeTint="A6"/>
        </w:rPr>
      </w:pPr>
      <w:r>
        <w:rPr>
          <w:color w:val="595959" w:themeColor="text1" w:themeTint="A6"/>
        </w:rPr>
        <w:t xml:space="preserve">“Capital Punishment Does not Deter Homicides,” </w:t>
      </w:r>
      <w:proofErr w:type="spellStart"/>
      <w:r w:rsidRPr="00A47472">
        <w:rPr>
          <w:color w:val="595959" w:themeColor="text1" w:themeTint="A6"/>
          <w:u w:val="single"/>
        </w:rPr>
        <w:t>Casetext</w:t>
      </w:r>
      <w:proofErr w:type="spellEnd"/>
      <w:r>
        <w:rPr>
          <w:color w:val="595959" w:themeColor="text1" w:themeTint="A6"/>
        </w:rPr>
        <w:t xml:space="preserve">, August 30, 2015, </w:t>
      </w:r>
      <w:hyperlink r:id="rId39" w:history="1">
        <w:r w:rsidRPr="00593B6A">
          <w:rPr>
            <w:rStyle w:val="Hyperlink"/>
          </w:rPr>
          <w:t>https://casetext.com/posts/capital-punishment-does-not-deter-homicides</w:t>
        </w:r>
      </w:hyperlink>
    </w:p>
    <w:p w14:paraId="664A5A62" w14:textId="77777777" w:rsidR="00816784" w:rsidRPr="00A57EDD" w:rsidRDefault="00816784" w:rsidP="00A47472">
      <w:pPr>
        <w:pStyle w:val="ListParagraph"/>
        <w:spacing w:after="0" w:line="240" w:lineRule="auto"/>
        <w:rPr>
          <w:b/>
          <w:color w:val="595959" w:themeColor="text1" w:themeTint="A6"/>
        </w:rPr>
      </w:pPr>
    </w:p>
    <w:p w14:paraId="4D7A4C73" w14:textId="77777777" w:rsidR="004756E4" w:rsidRPr="004756E4" w:rsidRDefault="0085729F" w:rsidP="004756E4">
      <w:pPr>
        <w:pStyle w:val="ListParagraph"/>
        <w:numPr>
          <w:ilvl w:val="0"/>
          <w:numId w:val="35"/>
        </w:numPr>
        <w:spacing w:after="0" w:line="240" w:lineRule="auto"/>
        <w:rPr>
          <w:color w:val="595959" w:themeColor="text1" w:themeTint="A6"/>
        </w:rPr>
      </w:pPr>
      <w:r w:rsidRPr="0085729F">
        <w:rPr>
          <w:color w:val="595959" w:themeColor="text1" w:themeTint="A6"/>
        </w:rPr>
        <w:t xml:space="preserve">"There's no evidence that death penalty is a deterrent against crime," </w:t>
      </w:r>
      <w:r w:rsidRPr="0085729F">
        <w:rPr>
          <w:color w:val="595959" w:themeColor="text1" w:themeTint="A6"/>
          <w:u w:val="single"/>
        </w:rPr>
        <w:t>The Conversation</w:t>
      </w:r>
      <w:r w:rsidRPr="0085729F">
        <w:rPr>
          <w:color w:val="595959" w:themeColor="text1" w:themeTint="A6"/>
        </w:rPr>
        <w:t xml:space="preserve">, August 8, 2015. </w:t>
      </w:r>
      <w:hyperlink r:id="rId40" w:history="1">
        <w:r w:rsidRPr="0085729F">
          <w:rPr>
            <w:rStyle w:val="Hyperlink"/>
          </w:rPr>
          <w:t>http://theconversation.com/theres-no-evidence-that-death-penalty-is-a-deterrent-against-crime-43227</w:t>
        </w:r>
      </w:hyperlink>
      <w:r w:rsidR="0013270F" w:rsidRPr="00BC2335">
        <w:rPr>
          <w:color w:val="595959" w:themeColor="text1" w:themeTint="A6"/>
        </w:rPr>
        <w:t xml:space="preserve"> </w:t>
      </w:r>
    </w:p>
    <w:p w14:paraId="67D3B25D" w14:textId="77777777" w:rsidR="004756E4" w:rsidRDefault="004756E4" w:rsidP="00404580">
      <w:pPr>
        <w:pStyle w:val="ListParagraph"/>
        <w:numPr>
          <w:ilvl w:val="1"/>
          <w:numId w:val="35"/>
        </w:numPr>
        <w:spacing w:after="0" w:line="240" w:lineRule="auto"/>
        <w:rPr>
          <w:color w:val="595959" w:themeColor="text1" w:themeTint="A6"/>
        </w:rPr>
      </w:pPr>
      <w:r w:rsidRPr="004756E4">
        <w:rPr>
          <w:color w:val="595959" w:themeColor="text1" w:themeTint="A6"/>
        </w:rPr>
        <w:t xml:space="preserve">Reprinted under the title “Does the Death Penalty Deter Killers?” </w:t>
      </w:r>
      <w:r w:rsidRPr="004756E4">
        <w:rPr>
          <w:color w:val="595959" w:themeColor="text1" w:themeTint="A6"/>
          <w:u w:val="single"/>
        </w:rPr>
        <w:t>Newsweek</w:t>
      </w:r>
      <w:r>
        <w:rPr>
          <w:color w:val="595959" w:themeColor="text1" w:themeTint="A6"/>
        </w:rPr>
        <w:t xml:space="preserve">, </w:t>
      </w:r>
      <w:r w:rsidRPr="0085729F">
        <w:rPr>
          <w:color w:val="595959" w:themeColor="text1" w:themeTint="A6"/>
        </w:rPr>
        <w:t xml:space="preserve">August </w:t>
      </w:r>
      <w:r>
        <w:rPr>
          <w:color w:val="595959" w:themeColor="text1" w:themeTint="A6"/>
        </w:rPr>
        <w:t>19,</w:t>
      </w:r>
      <w:r w:rsidRPr="0085729F">
        <w:rPr>
          <w:color w:val="595959" w:themeColor="text1" w:themeTint="A6"/>
        </w:rPr>
        <w:t xml:space="preserve"> 2015.</w:t>
      </w:r>
      <w:r>
        <w:rPr>
          <w:color w:val="595959" w:themeColor="text1" w:themeTint="A6"/>
        </w:rPr>
        <w:t xml:space="preserve"> </w:t>
      </w:r>
    </w:p>
    <w:p w14:paraId="3F6E8AC7" w14:textId="77777777" w:rsidR="00862816" w:rsidRDefault="001668A0" w:rsidP="004756E4">
      <w:pPr>
        <w:ind w:left="720" w:firstLine="720"/>
        <w:rPr>
          <w:rStyle w:val="Hyperlink"/>
          <w:rFonts w:asciiTheme="minorHAnsi" w:hAnsiTheme="minorHAnsi"/>
          <w:sz w:val="20"/>
          <w:szCs w:val="20"/>
        </w:rPr>
      </w:pPr>
      <w:hyperlink r:id="rId41" w:history="1">
        <w:r w:rsidR="004756E4" w:rsidRPr="00DD6002">
          <w:rPr>
            <w:rStyle w:val="Hyperlink"/>
            <w:rFonts w:asciiTheme="minorHAnsi" w:hAnsiTheme="minorHAnsi"/>
            <w:sz w:val="20"/>
            <w:szCs w:val="20"/>
          </w:rPr>
          <w:t>https://www.newsweek.com/does-death-penalty-deter-killers-364164</w:t>
        </w:r>
      </w:hyperlink>
    </w:p>
    <w:p w14:paraId="0ECECAD7" w14:textId="77777777" w:rsidR="00DD6002" w:rsidRPr="00DD6002" w:rsidRDefault="00DD6002" w:rsidP="004756E4">
      <w:pPr>
        <w:ind w:left="720" w:firstLine="720"/>
        <w:rPr>
          <w:rFonts w:asciiTheme="minorHAnsi" w:hAnsiTheme="minorHAnsi"/>
          <w:color w:val="595959" w:themeColor="text1" w:themeTint="A6"/>
          <w:sz w:val="20"/>
          <w:szCs w:val="20"/>
        </w:rPr>
      </w:pPr>
    </w:p>
    <w:p w14:paraId="2E4845B7" w14:textId="77777777" w:rsidR="00862816" w:rsidRDefault="00862816" w:rsidP="00862816">
      <w:pPr>
        <w:pStyle w:val="ListParagraph"/>
        <w:numPr>
          <w:ilvl w:val="0"/>
          <w:numId w:val="36"/>
        </w:numPr>
        <w:spacing w:after="0"/>
        <w:ind w:left="720"/>
        <w:rPr>
          <w:color w:val="595959" w:themeColor="text1" w:themeTint="A6"/>
        </w:rPr>
      </w:pPr>
      <w:r>
        <w:rPr>
          <w:color w:val="595959" w:themeColor="text1" w:themeTint="A6"/>
        </w:rPr>
        <w:t xml:space="preserve">"Glossip v. Gross: Examining Death Penalty Data for Clarity," </w:t>
      </w:r>
      <w:r w:rsidRPr="00862816">
        <w:rPr>
          <w:color w:val="595959" w:themeColor="text1" w:themeTint="A6"/>
          <w:u w:val="single"/>
        </w:rPr>
        <w:t>Stanford Lawyer</w:t>
      </w:r>
      <w:r>
        <w:rPr>
          <w:color w:val="595959" w:themeColor="text1" w:themeTint="A6"/>
          <w:u w:val="single"/>
        </w:rPr>
        <w:t>,</w:t>
      </w:r>
      <w:r>
        <w:rPr>
          <w:color w:val="595959" w:themeColor="text1" w:themeTint="A6"/>
        </w:rPr>
        <w:t xml:space="preserve"> June 29, 2015. </w:t>
      </w:r>
      <w:hyperlink r:id="rId42" w:history="1">
        <w:r w:rsidRPr="001E7B5B">
          <w:rPr>
            <w:rStyle w:val="Hyperlink"/>
          </w:rPr>
          <w:t>http://stanfordlawyer.law.stanford.edu/2015/06/glossip-v-gross-examining-death-penalty-data-for-clarity/</w:t>
        </w:r>
      </w:hyperlink>
      <w:r>
        <w:rPr>
          <w:color w:val="595959" w:themeColor="text1" w:themeTint="A6"/>
        </w:rPr>
        <w:t xml:space="preserve"> </w:t>
      </w:r>
    </w:p>
    <w:p w14:paraId="25A74C62" w14:textId="77777777" w:rsidR="00A53ACB" w:rsidRDefault="00A53ACB" w:rsidP="00A53ACB">
      <w:pPr>
        <w:pStyle w:val="ListParagraph"/>
        <w:spacing w:after="0"/>
        <w:rPr>
          <w:color w:val="595959" w:themeColor="text1" w:themeTint="A6"/>
        </w:rPr>
      </w:pPr>
    </w:p>
    <w:p w14:paraId="1E2A0958" w14:textId="77777777" w:rsidR="005A35C0" w:rsidRPr="00BC2335" w:rsidRDefault="005A35C0" w:rsidP="00847454">
      <w:pPr>
        <w:pStyle w:val="ListParagraph"/>
        <w:numPr>
          <w:ilvl w:val="0"/>
          <w:numId w:val="35"/>
        </w:numPr>
        <w:spacing w:after="0"/>
        <w:rPr>
          <w:rStyle w:val="Hyperlink"/>
          <w:b/>
          <w:color w:val="595959" w:themeColor="text1" w:themeTint="A6"/>
          <w:u w:val="none"/>
        </w:rPr>
      </w:pPr>
      <w:r>
        <w:rPr>
          <w:color w:val="595959" w:themeColor="text1" w:themeTint="A6"/>
        </w:rPr>
        <w:t xml:space="preserve">"How US Gun Control Compares to the Rest of the World," </w:t>
      </w:r>
      <w:r>
        <w:rPr>
          <w:color w:val="595959" w:themeColor="text1" w:themeTint="A6"/>
          <w:u w:val="single"/>
        </w:rPr>
        <w:t>The Conversation,</w:t>
      </w:r>
      <w:r>
        <w:rPr>
          <w:color w:val="595959" w:themeColor="text1" w:themeTint="A6"/>
        </w:rPr>
        <w:t xml:space="preserve"> June 24, 2015. </w:t>
      </w:r>
      <w:hyperlink r:id="rId43" w:history="1">
        <w:r w:rsidR="00847454" w:rsidRPr="00613E7C">
          <w:rPr>
            <w:rStyle w:val="Hyperlink"/>
          </w:rPr>
          <w:t>http://theconversation.com/how-us-gun-control-compares-to-the-rest-of-the-world-43590</w:t>
        </w:r>
      </w:hyperlink>
    </w:p>
    <w:p w14:paraId="4DB54238" w14:textId="77777777" w:rsidR="00BC2335" w:rsidRPr="00847454" w:rsidRDefault="00BC2335" w:rsidP="00BC2335">
      <w:pPr>
        <w:pStyle w:val="ListParagraph"/>
        <w:numPr>
          <w:ilvl w:val="1"/>
          <w:numId w:val="35"/>
        </w:numPr>
        <w:spacing w:after="0"/>
        <w:rPr>
          <w:b/>
          <w:color w:val="595959" w:themeColor="text1" w:themeTint="A6"/>
        </w:rPr>
      </w:pPr>
      <w:r>
        <w:rPr>
          <w:color w:val="595959" w:themeColor="text1" w:themeTint="A6"/>
        </w:rPr>
        <w:lastRenderedPageBreak/>
        <w:t xml:space="preserve">Reprinted </w:t>
      </w:r>
      <w:r w:rsidRPr="0013270F">
        <w:rPr>
          <w:color w:val="595959" w:themeColor="text1" w:themeTint="A6"/>
        </w:rPr>
        <w:t xml:space="preserve">in slightly modified form under the title </w:t>
      </w:r>
      <w:r>
        <w:rPr>
          <w:color w:val="595959" w:themeColor="text1" w:themeTint="A6"/>
        </w:rPr>
        <w:t>"</w:t>
      </w:r>
      <w:r w:rsidRPr="0013270F">
        <w:rPr>
          <w:color w:val="595959" w:themeColor="text1" w:themeTint="A6"/>
        </w:rPr>
        <w:t>Ban guns, end shootings? How evidence stacks up around the world</w:t>
      </w:r>
      <w:r>
        <w:rPr>
          <w:color w:val="595959" w:themeColor="text1" w:themeTint="A6"/>
        </w:rPr>
        <w:t xml:space="preserve">," </w:t>
      </w:r>
      <w:r w:rsidRPr="0013270F">
        <w:rPr>
          <w:color w:val="595959" w:themeColor="text1" w:themeTint="A6"/>
        </w:rPr>
        <w:t xml:space="preserve">in CNN.com on August 27, </w:t>
      </w:r>
      <w:r w:rsidRPr="000F11CE">
        <w:rPr>
          <w:noProof/>
          <w:color w:val="595959" w:themeColor="text1" w:themeTint="A6"/>
        </w:rPr>
        <w:t>2015</w:t>
      </w:r>
      <w:r w:rsidRPr="0013270F">
        <w:rPr>
          <w:color w:val="595959" w:themeColor="text1" w:themeTint="A6"/>
        </w:rPr>
        <w:t xml:space="preserve"> </w:t>
      </w:r>
      <w:hyperlink r:id="rId44" w:history="1">
        <w:r w:rsidRPr="001E7B5B">
          <w:rPr>
            <w:rStyle w:val="Hyperlink"/>
          </w:rPr>
          <w:t>http://www.cnn.com/2015/08/27/opinions/us-guns-evidence/</w:t>
        </w:r>
      </w:hyperlink>
    </w:p>
    <w:p w14:paraId="3DBA4299" w14:textId="77777777" w:rsidR="00033A39" w:rsidRPr="00863549" w:rsidRDefault="00033A39" w:rsidP="00863549">
      <w:pPr>
        <w:pStyle w:val="ListParagraph"/>
        <w:spacing w:after="0" w:line="240" w:lineRule="auto"/>
        <w:contextualSpacing w:val="0"/>
        <w:rPr>
          <w:color w:val="595959" w:themeColor="text1" w:themeTint="A6"/>
        </w:rPr>
      </w:pPr>
    </w:p>
    <w:p w14:paraId="2D99C2C5" w14:textId="77777777" w:rsidR="005216CC" w:rsidRDefault="00D55828" w:rsidP="00007DE9">
      <w:pPr>
        <w:pStyle w:val="ListParagraph"/>
        <w:numPr>
          <w:ilvl w:val="0"/>
          <w:numId w:val="32"/>
        </w:numPr>
        <w:spacing w:after="0" w:line="240" w:lineRule="auto"/>
        <w:ind w:left="720"/>
        <w:contextualSpacing w:val="0"/>
        <w:rPr>
          <w:color w:val="595959" w:themeColor="text1" w:themeTint="A6"/>
        </w:rPr>
      </w:pPr>
      <w:r>
        <w:rPr>
          <w:color w:val="595959" w:themeColor="text1" w:themeTint="A6"/>
        </w:rPr>
        <w:t>“The 10 day</w:t>
      </w:r>
      <w:r w:rsidR="005216CC">
        <w:rPr>
          <w:color w:val="595959" w:themeColor="text1" w:themeTint="A6"/>
        </w:rPr>
        <w:t xml:space="preserve"> period is reasonable,” </w:t>
      </w:r>
      <w:r w:rsidR="005216CC">
        <w:rPr>
          <w:color w:val="595959" w:themeColor="text1" w:themeTint="A6"/>
          <w:u w:val="single"/>
        </w:rPr>
        <w:t>San Francisco Daily Journal</w:t>
      </w:r>
      <w:r w:rsidR="005216CC">
        <w:rPr>
          <w:color w:val="595959" w:themeColor="text1" w:themeTint="A6"/>
        </w:rPr>
        <w:t>, September 3, 2014.</w:t>
      </w:r>
    </w:p>
    <w:p w14:paraId="7ED1DB93" w14:textId="77777777" w:rsidR="005216CC" w:rsidRDefault="005216CC" w:rsidP="005216CC">
      <w:pPr>
        <w:pStyle w:val="ListParagraph"/>
        <w:spacing w:after="0" w:line="240" w:lineRule="auto"/>
        <w:contextualSpacing w:val="0"/>
        <w:rPr>
          <w:color w:val="595959" w:themeColor="text1" w:themeTint="A6"/>
        </w:rPr>
      </w:pPr>
    </w:p>
    <w:p w14:paraId="53E198B4" w14:textId="77777777" w:rsidR="009F7ACC" w:rsidRPr="009F7ACC" w:rsidRDefault="00863549" w:rsidP="00007DE9">
      <w:pPr>
        <w:pStyle w:val="ListParagraph"/>
        <w:numPr>
          <w:ilvl w:val="0"/>
          <w:numId w:val="32"/>
        </w:numPr>
        <w:spacing w:after="0" w:line="240" w:lineRule="auto"/>
        <w:ind w:left="720"/>
        <w:contextualSpacing w:val="0"/>
        <w:rPr>
          <w:color w:val="595959" w:themeColor="text1" w:themeTint="A6"/>
        </w:rPr>
      </w:pPr>
      <w:r>
        <w:rPr>
          <w:color w:val="595959" w:themeColor="text1" w:themeTint="A6"/>
        </w:rPr>
        <w:t>“</w:t>
      </w:r>
      <w:r w:rsidRPr="00863549">
        <w:rPr>
          <w:color w:val="595959" w:themeColor="text1" w:themeTint="A6"/>
        </w:rPr>
        <w:t xml:space="preserve">An Empirical Evaluation of the Connecticut Death Penalty System Since 1973:  Are </w:t>
      </w:r>
      <w:r>
        <w:rPr>
          <w:color w:val="595959" w:themeColor="text1" w:themeTint="A6"/>
        </w:rPr>
        <w:t>There Unlawful Racial, Gender, a</w:t>
      </w:r>
      <w:r w:rsidRPr="00863549">
        <w:rPr>
          <w:color w:val="595959" w:themeColor="text1" w:themeTint="A6"/>
        </w:rPr>
        <w:t>nd Geographic Disparities?</w:t>
      </w:r>
      <w:r>
        <w:rPr>
          <w:color w:val="595959" w:themeColor="text1" w:themeTint="A6"/>
        </w:rPr>
        <w:t>”</w:t>
      </w:r>
      <w:r w:rsidR="009F7ACC">
        <w:rPr>
          <w:color w:val="595959" w:themeColor="text1" w:themeTint="A6"/>
        </w:rPr>
        <w:t xml:space="preserve"> 11</w:t>
      </w:r>
      <w:r>
        <w:rPr>
          <w:color w:val="595959" w:themeColor="text1" w:themeTint="A6"/>
        </w:rPr>
        <w:t xml:space="preserve"> </w:t>
      </w:r>
      <w:r w:rsidRPr="00863549">
        <w:rPr>
          <w:color w:val="595959" w:themeColor="text1" w:themeTint="A6"/>
          <w:u w:val="single"/>
        </w:rPr>
        <w:t>Journal of Empirical Legal Studies</w:t>
      </w:r>
      <w:r w:rsidR="009F7ACC">
        <w:rPr>
          <w:color w:val="595959" w:themeColor="text1" w:themeTint="A6"/>
        </w:rPr>
        <w:t xml:space="preserve"> 637 (2014).</w:t>
      </w:r>
    </w:p>
    <w:p w14:paraId="10AC0670" w14:textId="77777777" w:rsidR="00863549" w:rsidRPr="00863549" w:rsidRDefault="00863549" w:rsidP="00863549">
      <w:pPr>
        <w:rPr>
          <w:color w:val="595959" w:themeColor="text1" w:themeTint="A6"/>
        </w:rPr>
      </w:pPr>
    </w:p>
    <w:p w14:paraId="327FB062" w14:textId="77777777" w:rsidR="006E2037" w:rsidRDefault="006E2037" w:rsidP="00007DE9">
      <w:pPr>
        <w:pStyle w:val="ListParagraph"/>
        <w:numPr>
          <w:ilvl w:val="0"/>
          <w:numId w:val="32"/>
        </w:numPr>
        <w:spacing w:after="0" w:line="240" w:lineRule="auto"/>
        <w:ind w:left="720"/>
        <w:contextualSpacing w:val="0"/>
        <w:rPr>
          <w:color w:val="595959" w:themeColor="text1" w:themeTint="A6"/>
        </w:rPr>
      </w:pPr>
      <w:r w:rsidRPr="00033A39">
        <w:rPr>
          <w:color w:val="595959" w:themeColor="text1" w:themeTint="A6"/>
        </w:rPr>
        <w:t>“The Impact of Right to Carry Laws and the NRC Report:  The Latest Lessons for the Empirical Evaluation of Law and Policy</w:t>
      </w:r>
      <w:r w:rsidR="00CC0B86">
        <w:rPr>
          <w:color w:val="595959" w:themeColor="text1" w:themeTint="A6"/>
        </w:rPr>
        <w:t>,</w:t>
      </w:r>
      <w:r w:rsidRPr="00033A39">
        <w:rPr>
          <w:color w:val="595959" w:themeColor="text1" w:themeTint="A6"/>
        </w:rPr>
        <w:t>” NBER Working Paper</w:t>
      </w:r>
      <w:r w:rsidR="003A28EC">
        <w:rPr>
          <w:color w:val="595959" w:themeColor="text1" w:themeTint="A6"/>
        </w:rPr>
        <w:t xml:space="preserve"> 18294</w:t>
      </w:r>
      <w:r w:rsidR="00033A39">
        <w:rPr>
          <w:color w:val="595959" w:themeColor="text1" w:themeTint="A6"/>
        </w:rPr>
        <w:t xml:space="preserve">. </w:t>
      </w:r>
      <w:r w:rsidR="006D0AD0">
        <w:rPr>
          <w:color w:val="595959" w:themeColor="text1" w:themeTint="A6"/>
        </w:rPr>
        <w:t xml:space="preserve">Revised </w:t>
      </w:r>
      <w:r w:rsidR="003A28EC">
        <w:rPr>
          <w:color w:val="595959" w:themeColor="text1" w:themeTint="A6"/>
        </w:rPr>
        <w:t>November</w:t>
      </w:r>
      <w:r w:rsidR="00033A39">
        <w:rPr>
          <w:color w:val="595959" w:themeColor="text1" w:themeTint="A6"/>
        </w:rPr>
        <w:t xml:space="preserve"> 2014</w:t>
      </w:r>
      <w:r w:rsidRPr="00033A39">
        <w:rPr>
          <w:color w:val="595959" w:themeColor="text1" w:themeTint="A6"/>
        </w:rPr>
        <w:t xml:space="preserve"> (with Abhay Aneja</w:t>
      </w:r>
      <w:r w:rsidR="00467077">
        <w:rPr>
          <w:color w:val="595959" w:themeColor="text1" w:themeTint="A6"/>
        </w:rPr>
        <w:t xml:space="preserve"> and Alexandria Zhang), </w:t>
      </w:r>
      <w:hyperlink r:id="rId45" w:history="1">
        <w:r w:rsidR="006A5C0A" w:rsidRPr="0038263A">
          <w:rPr>
            <w:rStyle w:val="Hyperlink"/>
          </w:rPr>
          <w:t>http://www.nber.org/papers/w18294</w:t>
        </w:r>
      </w:hyperlink>
    </w:p>
    <w:p w14:paraId="679E7432" w14:textId="77777777" w:rsidR="006A5C0A" w:rsidRDefault="006A5C0A" w:rsidP="006A5C0A">
      <w:pPr>
        <w:pStyle w:val="ListParagraph"/>
        <w:spacing w:after="0" w:line="240" w:lineRule="auto"/>
        <w:contextualSpacing w:val="0"/>
        <w:rPr>
          <w:color w:val="595959" w:themeColor="text1" w:themeTint="A6"/>
        </w:rPr>
      </w:pPr>
    </w:p>
    <w:p w14:paraId="44DC7EC7" w14:textId="77777777" w:rsidR="006A5C0A" w:rsidRPr="00DB56DA" w:rsidRDefault="006A5C0A" w:rsidP="00007DE9">
      <w:pPr>
        <w:pStyle w:val="ListParagraph"/>
        <w:numPr>
          <w:ilvl w:val="0"/>
          <w:numId w:val="32"/>
        </w:numPr>
        <w:spacing w:after="0" w:line="240" w:lineRule="auto"/>
        <w:ind w:left="720"/>
        <w:contextualSpacing w:val="0"/>
      </w:pPr>
      <w:r>
        <w:t>”Do Police Reduce Crime? A Reexamination of a Natural Experiment,” in</w:t>
      </w:r>
      <w:r w:rsidRPr="006A5C0A">
        <w:t> Yun-</w:t>
      </w:r>
      <w:proofErr w:type="spellStart"/>
      <w:r w:rsidRPr="006A5C0A">
        <w:t>Chien</w:t>
      </w:r>
      <w:proofErr w:type="spellEnd"/>
      <w:r w:rsidRPr="006A5C0A">
        <w:t xml:space="preserve"> Chang, ed., </w:t>
      </w:r>
      <w:r w:rsidRPr="006A5C0A">
        <w:rPr>
          <w:u w:val="single"/>
        </w:rPr>
        <w:t>Empirical Legal Analysis: Assessing the Performance of Legal Institutions</w:t>
      </w:r>
      <w:r>
        <w:t>, L</w:t>
      </w:r>
      <w:r w:rsidRPr="006A5C0A">
        <w:t xml:space="preserve">ondon: Routledge, </w:t>
      </w:r>
      <w:proofErr w:type="spellStart"/>
      <w:r w:rsidR="00DB56DA" w:rsidRPr="00DB56DA">
        <w:t>Chapt</w:t>
      </w:r>
      <w:proofErr w:type="spellEnd"/>
      <w:r w:rsidR="00DB56DA" w:rsidRPr="00DB56DA">
        <w:t>. 5, pp. 125-143</w:t>
      </w:r>
      <w:r w:rsidR="00DB56DA">
        <w:t xml:space="preserve">, </w:t>
      </w:r>
      <w:r w:rsidRPr="006A5C0A">
        <w:t xml:space="preserve">2014 </w:t>
      </w:r>
      <w:r>
        <w:t>(wit</w:t>
      </w:r>
      <w:r w:rsidR="00DB56DA">
        <w:t>h Daniel E. Ho &amp; Patrick Leahy)</w:t>
      </w:r>
    </w:p>
    <w:p w14:paraId="59F85F40" w14:textId="77777777" w:rsidR="00033A39" w:rsidRDefault="00033A39" w:rsidP="00033A39">
      <w:pPr>
        <w:pStyle w:val="ListParagraph"/>
        <w:spacing w:after="0" w:line="240" w:lineRule="auto"/>
        <w:contextualSpacing w:val="0"/>
        <w:rPr>
          <w:color w:val="595959" w:themeColor="text1" w:themeTint="A6"/>
        </w:rPr>
      </w:pPr>
    </w:p>
    <w:p w14:paraId="286AF49E" w14:textId="77777777" w:rsidR="000D3CF8" w:rsidRPr="00B413C5" w:rsidRDefault="000D3CF8" w:rsidP="00007DE9">
      <w:pPr>
        <w:pStyle w:val="ListParagraph"/>
        <w:numPr>
          <w:ilvl w:val="0"/>
          <w:numId w:val="32"/>
        </w:numPr>
        <w:spacing w:after="0" w:line="240" w:lineRule="auto"/>
        <w:ind w:left="720"/>
        <w:contextualSpacing w:val="0"/>
        <w:rPr>
          <w:color w:val="595959" w:themeColor="text1" w:themeTint="A6"/>
        </w:rPr>
      </w:pPr>
      <w:r>
        <w:rPr>
          <w:color w:val="595959" w:themeColor="text1" w:themeTint="A6"/>
        </w:rPr>
        <w:t xml:space="preserve">“Reflections on the Newtown Shooting One Year Later,” </w:t>
      </w:r>
      <w:r>
        <w:rPr>
          <w:color w:val="595959" w:themeColor="text1" w:themeTint="A6"/>
          <w:u w:val="single"/>
        </w:rPr>
        <w:t>Stanford Lawyer</w:t>
      </w:r>
      <w:r w:rsidRPr="000D3CF8">
        <w:rPr>
          <w:color w:val="595959" w:themeColor="text1" w:themeTint="A6"/>
        </w:rPr>
        <w:t xml:space="preserve">, </w:t>
      </w:r>
      <w:r>
        <w:rPr>
          <w:color w:val="595959" w:themeColor="text1" w:themeTint="A6"/>
        </w:rPr>
        <w:t xml:space="preserve">December 5, 2013.  </w:t>
      </w:r>
      <w:hyperlink r:id="rId46" w:history="1">
        <w:r w:rsidR="00B413C5" w:rsidRPr="00B406C1">
          <w:rPr>
            <w:rStyle w:val="Hyperlink"/>
          </w:rPr>
          <w:t>http://stanfordlawyer.law.stanford.edu/2013/12/reflections-on-the-newtown-shooting-one-year-later/</w:t>
        </w:r>
      </w:hyperlink>
    </w:p>
    <w:p w14:paraId="2A370720" w14:textId="77777777" w:rsidR="00B413C5" w:rsidRPr="00B413C5" w:rsidRDefault="00B413C5" w:rsidP="00B413C5">
      <w:pPr>
        <w:pStyle w:val="ListParagraph"/>
        <w:rPr>
          <w:color w:val="595959" w:themeColor="text1" w:themeTint="A6"/>
        </w:rPr>
      </w:pPr>
    </w:p>
    <w:p w14:paraId="1C19132B" w14:textId="77777777" w:rsidR="00B413C5" w:rsidRDefault="00B413C5" w:rsidP="00007DE9">
      <w:pPr>
        <w:pStyle w:val="ListParagraph"/>
        <w:numPr>
          <w:ilvl w:val="0"/>
          <w:numId w:val="32"/>
        </w:numPr>
        <w:spacing w:after="0" w:line="240" w:lineRule="auto"/>
        <w:ind w:left="720"/>
        <w:contextualSpacing w:val="0"/>
        <w:rPr>
          <w:color w:val="595959" w:themeColor="text1" w:themeTint="A6"/>
        </w:rPr>
      </w:pPr>
      <w:r>
        <w:rPr>
          <w:color w:val="595959" w:themeColor="text1" w:themeTint="A6"/>
        </w:rPr>
        <w:t>Outlier Nation:  Homicides, Incarceration, Guns and Gun Culture, TAR 9 (Verona, Italy: 2013).</w:t>
      </w:r>
    </w:p>
    <w:p w14:paraId="09012979" w14:textId="77777777" w:rsidR="000D3CF8" w:rsidRDefault="000D3CF8" w:rsidP="005A2577">
      <w:pPr>
        <w:pStyle w:val="ListParagraph"/>
        <w:spacing w:after="0" w:line="240" w:lineRule="auto"/>
        <w:contextualSpacing w:val="0"/>
        <w:rPr>
          <w:color w:val="595959" w:themeColor="text1" w:themeTint="A6"/>
        </w:rPr>
      </w:pPr>
    </w:p>
    <w:p w14:paraId="0CA0BA10" w14:textId="77777777" w:rsidR="00523198" w:rsidRPr="0049577B" w:rsidRDefault="00523198" w:rsidP="00007DE9">
      <w:pPr>
        <w:pStyle w:val="ListParagraph"/>
        <w:numPr>
          <w:ilvl w:val="0"/>
          <w:numId w:val="32"/>
        </w:numPr>
        <w:spacing w:after="0" w:line="240" w:lineRule="auto"/>
        <w:ind w:left="720"/>
        <w:contextualSpacing w:val="0"/>
        <w:rPr>
          <w:color w:val="595959" w:themeColor="text1" w:themeTint="A6"/>
        </w:rPr>
      </w:pPr>
      <w:r w:rsidRPr="00523198">
        <w:rPr>
          <w:color w:val="595959" w:themeColor="text1" w:themeTint="A6"/>
        </w:rPr>
        <w:t xml:space="preserve">“Gun lunacy rides high in America,” Special to CNN, September 13, 2013. </w:t>
      </w:r>
      <w:hyperlink r:id="rId47" w:history="1">
        <w:r w:rsidRPr="0049577B">
          <w:rPr>
            <w:rStyle w:val="Hyperlink"/>
            <w:color w:val="595959" w:themeColor="text1" w:themeTint="A6"/>
            <w:u w:val="none"/>
          </w:rPr>
          <w:t>http://www.cnn.com/2013/09/13/opinion/donohue-gun-control/index.html?iref=allsearch</w:t>
        </w:r>
      </w:hyperlink>
    </w:p>
    <w:p w14:paraId="0D0EA6A5" w14:textId="77777777" w:rsidR="004A0FBC" w:rsidRPr="008B01B4" w:rsidRDefault="004A0FBC" w:rsidP="005A2577">
      <w:pPr>
        <w:autoSpaceDE w:val="0"/>
        <w:autoSpaceDN w:val="0"/>
        <w:adjustRightInd w:val="0"/>
        <w:rPr>
          <w:bCs/>
          <w:color w:val="595959" w:themeColor="text1" w:themeTint="A6"/>
          <w:sz w:val="18"/>
        </w:rPr>
      </w:pPr>
    </w:p>
    <w:p w14:paraId="061BCF94" w14:textId="77777777" w:rsidR="0097551A" w:rsidRPr="0097551A" w:rsidRDefault="0097551A" w:rsidP="00007DE9">
      <w:pPr>
        <w:pStyle w:val="ListParagraph"/>
        <w:numPr>
          <w:ilvl w:val="0"/>
          <w:numId w:val="29"/>
        </w:numPr>
        <w:autoSpaceDE w:val="0"/>
        <w:autoSpaceDN w:val="0"/>
        <w:adjustRightInd w:val="0"/>
        <w:spacing w:after="0" w:line="240" w:lineRule="auto"/>
        <w:rPr>
          <w:rFonts w:cs="Times New Roman"/>
          <w:bCs/>
          <w:color w:val="595959" w:themeColor="text1" w:themeTint="A6"/>
          <w:sz w:val="18"/>
        </w:rPr>
      </w:pPr>
      <w:r w:rsidRPr="008B653A">
        <w:rPr>
          <w:rFonts w:cs="Times New Roman"/>
          <w:bCs/>
          <w:color w:val="595959" w:themeColor="text1" w:themeTint="A6"/>
        </w:rPr>
        <w:t>“Why the NRA fights background checks</w:t>
      </w:r>
      <w:r w:rsidRPr="008B653A">
        <w:rPr>
          <w:rFonts w:cs="Times New Roman"/>
          <w:i/>
          <w:iCs/>
          <w:color w:val="595959" w:themeColor="text1" w:themeTint="A6"/>
        </w:rPr>
        <w:t>,</w:t>
      </w:r>
      <w:r w:rsidR="0007536D" w:rsidRPr="008B653A">
        <w:rPr>
          <w:rFonts w:cs="Times New Roman"/>
          <w:i/>
          <w:iCs/>
          <w:color w:val="595959" w:themeColor="text1" w:themeTint="A6"/>
        </w:rPr>
        <w:t>”</w:t>
      </w:r>
      <w:r w:rsidRPr="008B653A">
        <w:rPr>
          <w:rFonts w:cs="Times New Roman"/>
          <w:i/>
          <w:iCs/>
          <w:color w:val="595959" w:themeColor="text1" w:themeTint="A6"/>
        </w:rPr>
        <w:t xml:space="preserve"> </w:t>
      </w:r>
      <w:r w:rsidRPr="008B653A">
        <w:rPr>
          <w:rFonts w:cs="Times New Roman"/>
          <w:iCs/>
          <w:color w:val="595959" w:themeColor="text1" w:themeTint="A6"/>
        </w:rPr>
        <w:t>Special to CNN</w:t>
      </w:r>
      <w:r w:rsidRPr="008B653A">
        <w:rPr>
          <w:rFonts w:cs="Times New Roman"/>
          <w:bCs/>
          <w:color w:val="595959" w:themeColor="text1" w:themeTint="A6"/>
        </w:rPr>
        <w:t xml:space="preserve">, </w:t>
      </w:r>
      <w:r w:rsidRPr="008B653A">
        <w:rPr>
          <w:rFonts w:cs="Times New Roman"/>
          <w:iCs/>
          <w:color w:val="595959" w:themeColor="text1" w:themeTint="A6"/>
        </w:rPr>
        <w:t>Wed April 10, 2013</w:t>
      </w:r>
      <w:r w:rsidR="0007536D" w:rsidRPr="008B653A">
        <w:t>.</w:t>
      </w:r>
      <w:r w:rsidRPr="0007536D">
        <w:t xml:space="preserve"> </w:t>
      </w:r>
      <w:hyperlink r:id="rId48" w:history="1">
        <w:r w:rsidRPr="0097551A">
          <w:rPr>
            <w:rStyle w:val="Hyperlink"/>
            <w:color w:val="595959" w:themeColor="text1" w:themeTint="A6"/>
            <w:u w:val="none"/>
          </w:rPr>
          <w:t>http://www.cnn.com/2013/04/10/opinion/donohue-background-checks/index.html</w:t>
        </w:r>
      </w:hyperlink>
    </w:p>
    <w:p w14:paraId="73F706C0" w14:textId="77777777" w:rsidR="004A0FBC" w:rsidRPr="0097551A" w:rsidRDefault="004A0FBC" w:rsidP="005A2577">
      <w:pPr>
        <w:pStyle w:val="ListParagraph"/>
        <w:autoSpaceDE w:val="0"/>
        <w:autoSpaceDN w:val="0"/>
        <w:adjustRightInd w:val="0"/>
        <w:spacing w:after="0" w:line="240" w:lineRule="auto"/>
        <w:rPr>
          <w:rFonts w:cs="Garamond,Bold"/>
          <w:bCs/>
          <w:color w:val="595959" w:themeColor="text1" w:themeTint="A6"/>
        </w:rPr>
      </w:pPr>
    </w:p>
    <w:p w14:paraId="66CAF779" w14:textId="77777777" w:rsidR="003065A5" w:rsidRPr="00B45714" w:rsidRDefault="00DD4DAC" w:rsidP="00007DE9">
      <w:pPr>
        <w:pStyle w:val="ListParagraph"/>
        <w:numPr>
          <w:ilvl w:val="0"/>
          <w:numId w:val="29"/>
        </w:numPr>
        <w:autoSpaceDE w:val="0"/>
        <w:autoSpaceDN w:val="0"/>
        <w:adjustRightInd w:val="0"/>
        <w:spacing w:after="0" w:line="240" w:lineRule="auto"/>
        <w:rPr>
          <w:rFonts w:cs="Garamond,Bold"/>
          <w:bCs/>
          <w:color w:val="595959" w:themeColor="text1" w:themeTint="A6"/>
        </w:rPr>
      </w:pPr>
      <w:r w:rsidRPr="00B401F2">
        <w:rPr>
          <w:rFonts w:cs="Garamond,Bold"/>
          <w:bCs/>
        </w:rPr>
        <w:t>“Substance vs. Sideshows in the More Guns, Less Crime Debate: A Comment on Moody, Lott, and Marvell”</w:t>
      </w:r>
      <w:r>
        <w:rPr>
          <w:rFonts w:cs="Garamond,Bold"/>
          <w:bCs/>
        </w:rPr>
        <w:t xml:space="preserve"> </w:t>
      </w:r>
      <w:r w:rsidRPr="00B401F2">
        <w:rPr>
          <w:rFonts w:cs="Garamond"/>
        </w:rPr>
        <w:t xml:space="preserve">(with Abhay Aneja, and Alexandria Zhang) </w:t>
      </w:r>
      <w:r w:rsidRPr="0030419C">
        <w:rPr>
          <w:rFonts w:cs="Garamond"/>
          <w:color w:val="595959" w:themeColor="text1" w:themeTint="A6"/>
          <w:u w:val="single"/>
        </w:rPr>
        <w:t>ECON JOURNAL WATCH</w:t>
      </w:r>
      <w:r w:rsidRPr="00B401F2">
        <w:rPr>
          <w:rFonts w:cs="Garamond"/>
          <w:color w:val="595959" w:themeColor="text1" w:themeTint="A6"/>
        </w:rPr>
        <w:t xml:space="preserve"> 10(1) January 2013: 32-39</w:t>
      </w:r>
    </w:p>
    <w:p w14:paraId="1384C363" w14:textId="77777777" w:rsidR="00B45714" w:rsidRPr="00B45714" w:rsidRDefault="00B45714" w:rsidP="00B45714">
      <w:pPr>
        <w:pStyle w:val="ListParagraph"/>
        <w:autoSpaceDE w:val="0"/>
        <w:autoSpaceDN w:val="0"/>
        <w:adjustRightInd w:val="0"/>
        <w:spacing w:after="0" w:line="240" w:lineRule="auto"/>
        <w:rPr>
          <w:rFonts w:cs="Garamond,Bold"/>
          <w:bCs/>
          <w:color w:val="595959" w:themeColor="text1" w:themeTint="A6"/>
        </w:rPr>
      </w:pPr>
    </w:p>
    <w:p w14:paraId="67486C0D" w14:textId="77777777" w:rsidR="00B45714" w:rsidRPr="006A5C0A" w:rsidRDefault="00B45714" w:rsidP="00007DE9">
      <w:pPr>
        <w:pStyle w:val="ListParagraph"/>
        <w:numPr>
          <w:ilvl w:val="0"/>
          <w:numId w:val="29"/>
        </w:numPr>
        <w:autoSpaceDE w:val="0"/>
        <w:autoSpaceDN w:val="0"/>
        <w:adjustRightInd w:val="0"/>
        <w:spacing w:after="0" w:line="240" w:lineRule="auto"/>
        <w:rPr>
          <w:rFonts w:cs="Garamond,Bold"/>
          <w:bCs/>
          <w:color w:val="595959" w:themeColor="text1" w:themeTint="A6"/>
        </w:rPr>
      </w:pPr>
      <w:r w:rsidRPr="00B45714">
        <w:rPr>
          <w:rFonts w:cs="Garamond"/>
          <w:color w:val="595959" w:themeColor="text1" w:themeTint="A6"/>
        </w:rPr>
        <w:t xml:space="preserve">"More Guns, Less Crime Thesis," </w:t>
      </w:r>
      <w:r w:rsidRPr="00B45714">
        <w:rPr>
          <w:rFonts w:cs="Garamond"/>
          <w:color w:val="595959" w:themeColor="text1" w:themeTint="A6"/>
          <w:u w:val="single"/>
        </w:rPr>
        <w:t>Guns in American Society: An Encyclopedia of History, Politics, Culture, and the Law</w:t>
      </w:r>
      <w:r w:rsidRPr="00B45714">
        <w:rPr>
          <w:rFonts w:cs="Garamond"/>
          <w:color w:val="595959" w:themeColor="text1" w:themeTint="A6"/>
        </w:rPr>
        <w:t xml:space="preserve"> </w:t>
      </w:r>
      <w:r>
        <w:rPr>
          <w:rFonts w:cs="Garamond"/>
          <w:color w:val="595959" w:themeColor="text1" w:themeTint="A6"/>
        </w:rPr>
        <w:t>(volume 2</w:t>
      </w:r>
      <w:r w:rsidRPr="000F11CE">
        <w:rPr>
          <w:rFonts w:cs="Garamond"/>
          <w:noProof/>
          <w:color w:val="595959" w:themeColor="text1" w:themeTint="A6"/>
        </w:rPr>
        <w:t>:G-Q</w:t>
      </w:r>
      <w:r>
        <w:rPr>
          <w:rFonts w:cs="Garamond"/>
          <w:color w:val="595959" w:themeColor="text1" w:themeTint="A6"/>
        </w:rPr>
        <w:t>, at page 585)</w:t>
      </w:r>
      <w:r w:rsidRPr="00B45714">
        <w:rPr>
          <w:rFonts w:cs="Garamond"/>
          <w:color w:val="595959" w:themeColor="text1" w:themeTint="A6"/>
        </w:rPr>
        <w:t xml:space="preserve"> (2012). </w:t>
      </w:r>
    </w:p>
    <w:p w14:paraId="60662CAD" w14:textId="77777777" w:rsidR="006A5C0A" w:rsidRPr="006A5C0A" w:rsidRDefault="006A5C0A" w:rsidP="006A5C0A">
      <w:pPr>
        <w:autoSpaceDE w:val="0"/>
        <w:autoSpaceDN w:val="0"/>
        <w:adjustRightInd w:val="0"/>
        <w:rPr>
          <w:rFonts w:cs="Garamond,Bold"/>
          <w:bCs/>
          <w:color w:val="595959" w:themeColor="text1" w:themeTint="A6"/>
        </w:rPr>
      </w:pPr>
    </w:p>
    <w:p w14:paraId="4ACCCFA6" w14:textId="77777777" w:rsidR="003065A5" w:rsidRDefault="003065A5" w:rsidP="00007DE9">
      <w:pPr>
        <w:pStyle w:val="ListParagraph"/>
        <w:numPr>
          <w:ilvl w:val="0"/>
          <w:numId w:val="29"/>
        </w:numPr>
        <w:spacing w:after="0" w:line="240" w:lineRule="auto"/>
      </w:pPr>
      <w:r>
        <w:t>“</w:t>
      </w:r>
      <w:r w:rsidRPr="003065A5">
        <w:t>Jury Nullification in Modified Comparative Negligence Regimes,</w:t>
      </w:r>
      <w:r>
        <w:t>”</w:t>
      </w:r>
      <w:r w:rsidRPr="003065A5">
        <w:t xml:space="preserve"> 79 </w:t>
      </w:r>
      <w:r w:rsidRPr="003065A5">
        <w:rPr>
          <w:u w:val="single"/>
        </w:rPr>
        <w:t>The University of Chicago Law Review</w:t>
      </w:r>
      <w:r>
        <w:t xml:space="preserve"> 945 (2012)</w:t>
      </w:r>
      <w:r w:rsidRPr="003065A5">
        <w:t>(with Eli K. Best).</w:t>
      </w:r>
    </w:p>
    <w:p w14:paraId="2E46F53D" w14:textId="77777777" w:rsidR="00B45714" w:rsidRPr="00B45E1F" w:rsidRDefault="00B45E1F" w:rsidP="005A2577">
      <w:pPr>
        <w:pStyle w:val="ListParagraph"/>
        <w:spacing w:line="240" w:lineRule="auto"/>
      </w:pPr>
      <w:r>
        <w:t> </w:t>
      </w:r>
    </w:p>
    <w:p w14:paraId="733AE825" w14:textId="77777777" w:rsidR="00F77F37" w:rsidRPr="000401F5" w:rsidRDefault="005F5CA0" w:rsidP="00007DE9">
      <w:pPr>
        <w:pStyle w:val="ListParagraph"/>
        <w:numPr>
          <w:ilvl w:val="0"/>
          <w:numId w:val="29"/>
        </w:numPr>
        <w:spacing w:after="0" w:line="240" w:lineRule="auto"/>
        <w:rPr>
          <w:color w:val="595959" w:themeColor="text1" w:themeTint="A6"/>
        </w:rPr>
      </w:pPr>
      <w:r>
        <w:t>"What Can Be Done to Stem Gun V</w:t>
      </w:r>
      <w:r w:rsidR="00F77F37" w:rsidRPr="003F6B23">
        <w:t>iolence</w:t>
      </w:r>
      <w:r w:rsidR="00F77F37">
        <w:t xml:space="preserve">?”  </w:t>
      </w:r>
      <w:r w:rsidR="00F77F37" w:rsidRPr="003F6B23">
        <w:rPr>
          <w:u w:val="single"/>
        </w:rPr>
        <w:t>San Francisco Chronicle</w:t>
      </w:r>
      <w:r w:rsidR="00F77F37">
        <w:t xml:space="preserve">, December 21, 2012.  </w:t>
      </w:r>
      <w:r w:rsidR="00F77F37">
        <w:rPr>
          <w:rStyle w:val="apple-converted-space"/>
          <w:rFonts w:ascii="Verdana" w:hAnsi="Verdana"/>
          <w:color w:val="000000"/>
          <w:bdr w:val="none" w:sz="0" w:space="0" w:color="auto" w:frame="1"/>
        </w:rPr>
        <w:t> </w:t>
      </w:r>
      <w:hyperlink r:id="rId49" w:anchor="ixzz2G4qIkJJ2" w:history="1">
        <w:r w:rsidR="00F77F37" w:rsidRPr="005F5CA0">
          <w:rPr>
            <w:rStyle w:val="Hyperlink"/>
            <w:color w:val="595959" w:themeColor="text1" w:themeTint="A6"/>
            <w:bdr w:val="none" w:sz="0" w:space="0" w:color="auto" w:frame="1"/>
          </w:rPr>
          <w:t>http://www.sfgate.com/opinion/article/What-can-be-done-to-stem-gun-violence-4139575.php#ixzz2G4qIkJJ2</w:t>
        </w:r>
      </w:hyperlink>
    </w:p>
    <w:p w14:paraId="35E8BC1E" w14:textId="77777777" w:rsidR="000401F5" w:rsidRPr="000401F5" w:rsidRDefault="000401F5" w:rsidP="005A2577">
      <w:pPr>
        <w:pStyle w:val="ListParagraph"/>
        <w:spacing w:line="240" w:lineRule="auto"/>
        <w:rPr>
          <w:color w:val="595959" w:themeColor="text1" w:themeTint="A6"/>
        </w:rPr>
      </w:pPr>
    </w:p>
    <w:p w14:paraId="3C859B4C" w14:textId="77777777" w:rsidR="000401F5" w:rsidRPr="008B653A" w:rsidRDefault="000401F5" w:rsidP="00007DE9">
      <w:pPr>
        <w:pStyle w:val="ListParagraph"/>
        <w:numPr>
          <w:ilvl w:val="0"/>
          <w:numId w:val="29"/>
        </w:numPr>
        <w:spacing w:before="100" w:beforeAutospacing="1" w:after="100" w:afterAutospacing="1" w:line="240" w:lineRule="auto"/>
        <w:rPr>
          <w:rFonts w:eastAsia="Times New Roman" w:cs="Arial"/>
          <w:color w:val="595959" w:themeColor="text1" w:themeTint="A6"/>
        </w:rPr>
      </w:pPr>
      <w:r>
        <w:t>“</w:t>
      </w:r>
      <w:r w:rsidRPr="000401F5">
        <w:t>When Will America Wake Up to Gun Violence</w:t>
      </w:r>
      <w:r>
        <w:t>?”</w:t>
      </w:r>
      <w:r w:rsidRPr="000401F5">
        <w:t xml:space="preserve"> CNN </w:t>
      </w:r>
      <w:r w:rsidRPr="000F11CE">
        <w:rPr>
          <w:noProof/>
        </w:rPr>
        <w:t>opinion</w:t>
      </w:r>
      <w:r w:rsidRPr="000401F5">
        <w:t xml:space="preserve">, July 21, 2012. Posted to: </w:t>
      </w:r>
      <w:hyperlink r:id="rId50" w:tgtFrame="_blank" w:history="1">
        <w:r w:rsidRPr="008B653A">
          <w:rPr>
            <w:rFonts w:eastAsia="Times New Roman" w:cs="Arial"/>
            <w:color w:val="595959" w:themeColor="text1" w:themeTint="A6"/>
            <w:u w:val="single"/>
          </w:rPr>
          <w:t>http://www.cnn.com/2012/07/20/opinion/donohue-gun-control/</w:t>
        </w:r>
      </w:hyperlink>
      <w:r w:rsidRPr="008B653A">
        <w:rPr>
          <w:rFonts w:eastAsia="Times New Roman" w:cs="Arial"/>
          <w:color w:val="595959" w:themeColor="text1" w:themeTint="A6"/>
        </w:rPr>
        <w:t xml:space="preserve">. </w:t>
      </w:r>
    </w:p>
    <w:p w14:paraId="6CA388A0" w14:textId="77777777" w:rsidR="00F77F37" w:rsidRPr="000401F5" w:rsidRDefault="00F77F37" w:rsidP="005A2577">
      <w:pPr>
        <w:pStyle w:val="ListParagraph"/>
        <w:spacing w:after="0" w:line="240" w:lineRule="auto"/>
        <w:rPr>
          <w:color w:val="595959" w:themeColor="text1" w:themeTint="A6"/>
        </w:rPr>
      </w:pPr>
    </w:p>
    <w:p w14:paraId="58BD500B" w14:textId="77777777" w:rsidR="007F12EA" w:rsidRPr="00CE44A8" w:rsidRDefault="00CE44A8" w:rsidP="00007DE9">
      <w:pPr>
        <w:pStyle w:val="ListParagraph"/>
        <w:numPr>
          <w:ilvl w:val="0"/>
          <w:numId w:val="29"/>
        </w:numPr>
        <w:spacing w:after="0" w:line="240" w:lineRule="auto"/>
        <w:rPr>
          <w:color w:val="595959" w:themeColor="text1" w:themeTint="A6"/>
        </w:rPr>
      </w:pPr>
      <w:r>
        <w:t xml:space="preserve">"Time </w:t>
      </w:r>
      <w:proofErr w:type="gramStart"/>
      <w:r>
        <w:t>To</w:t>
      </w:r>
      <w:proofErr w:type="gramEnd"/>
      <w:r>
        <w:t xml:space="preserve"> Kill The Death Penalty?" </w:t>
      </w:r>
      <w:r w:rsidR="008B62AC">
        <w:t>The California Progress Report,</w:t>
      </w:r>
      <w:r>
        <w:t xml:space="preserve"> June 28, 2012.</w:t>
      </w:r>
    </w:p>
    <w:p w14:paraId="71B4A1D1" w14:textId="77777777" w:rsidR="004F6CA9" w:rsidRPr="008B01B4" w:rsidRDefault="004F6CA9" w:rsidP="005A2577">
      <w:pPr>
        <w:rPr>
          <w:color w:val="595959" w:themeColor="text1" w:themeTint="A6"/>
        </w:rPr>
      </w:pPr>
    </w:p>
    <w:p w14:paraId="39B0B760" w14:textId="77777777" w:rsidR="004F6CA9" w:rsidRDefault="004F6CA9" w:rsidP="00007DE9">
      <w:pPr>
        <w:pStyle w:val="ListParagraph"/>
        <w:numPr>
          <w:ilvl w:val="0"/>
          <w:numId w:val="28"/>
        </w:numPr>
        <w:spacing w:after="0" w:line="240" w:lineRule="auto"/>
        <w:rPr>
          <w:color w:val="595959" w:themeColor="text1" w:themeTint="A6"/>
        </w:rPr>
      </w:pPr>
      <w:r w:rsidRPr="004F6CA9">
        <w:rPr>
          <w:color w:val="595959" w:themeColor="text1" w:themeTint="A6"/>
        </w:rPr>
        <w:lastRenderedPageBreak/>
        <w:t xml:space="preserve">"Assessing Post-ADA Employment: Some Econometric Evidence and Policy Considerations." </w:t>
      </w:r>
      <w:r w:rsidRPr="004F6CA9">
        <w:rPr>
          <w:color w:val="595959" w:themeColor="text1" w:themeTint="A6"/>
          <w:u w:val="single"/>
        </w:rPr>
        <w:t>Journal of Empirical Legal Studies</w:t>
      </w:r>
      <w:r w:rsidRPr="004F6CA9">
        <w:rPr>
          <w:color w:val="595959" w:themeColor="text1" w:themeTint="A6"/>
        </w:rPr>
        <w:t xml:space="preserve"> Vol. 8: No. 3, September 2011, pp. 477-503 (with Michael Ashley Stein, Christopher L. Griffin, Jr. and Sascha Becker).</w:t>
      </w:r>
    </w:p>
    <w:p w14:paraId="4B77BFCE" w14:textId="77777777" w:rsidR="00153BC6" w:rsidRDefault="00153BC6" w:rsidP="00153BC6">
      <w:pPr>
        <w:pStyle w:val="ListParagraph"/>
        <w:spacing w:after="0" w:line="240" w:lineRule="auto"/>
        <w:rPr>
          <w:color w:val="595959" w:themeColor="text1" w:themeTint="A6"/>
        </w:rPr>
      </w:pPr>
    </w:p>
    <w:p w14:paraId="4C062B2F" w14:textId="77777777" w:rsidR="00DA0A2D" w:rsidRPr="00DA0A2D" w:rsidRDefault="00BE4692" w:rsidP="00007DE9">
      <w:pPr>
        <w:pStyle w:val="ListParagraph"/>
        <w:numPr>
          <w:ilvl w:val="0"/>
          <w:numId w:val="28"/>
        </w:numPr>
        <w:spacing w:after="0" w:line="240" w:lineRule="auto"/>
        <w:rPr>
          <w:b/>
          <w:color w:val="595959" w:themeColor="text1" w:themeTint="A6"/>
        </w:rPr>
      </w:pPr>
      <w:r w:rsidRPr="00DA0A2D">
        <w:rPr>
          <w:color w:val="595959" w:themeColor="text1" w:themeTint="A6"/>
        </w:rPr>
        <w:t>“The Impact of Right-to-Carry Laws and the NRC Report: Lessons for the Empirical Evaluation of Law and Policy</w:t>
      </w:r>
      <w:r w:rsidR="00CC0B86">
        <w:rPr>
          <w:color w:val="595959" w:themeColor="text1" w:themeTint="A6"/>
        </w:rPr>
        <w:t>,”</w:t>
      </w:r>
      <w:r w:rsidRPr="00DA0A2D">
        <w:rPr>
          <w:color w:val="595959" w:themeColor="text1" w:themeTint="A6"/>
        </w:rPr>
        <w:t xml:space="preserve"> Am Law Econ Rev (Fall 2011) 13 (2): 565-631</w:t>
      </w:r>
      <w:r w:rsidR="00C12E2E" w:rsidRPr="00DA0A2D">
        <w:rPr>
          <w:color w:val="595959" w:themeColor="text1" w:themeTint="A6"/>
        </w:rPr>
        <w:t xml:space="preserve"> (with Abhay Aneja and Alex Zhang)</w:t>
      </w:r>
      <w:r w:rsidRPr="00DA0A2D">
        <w:rPr>
          <w:color w:val="595959" w:themeColor="text1" w:themeTint="A6"/>
        </w:rPr>
        <w:t>.</w:t>
      </w:r>
      <w:r w:rsidR="004416BA" w:rsidRPr="00DA0A2D">
        <w:rPr>
          <w:color w:val="595959" w:themeColor="text1" w:themeTint="A6"/>
        </w:rPr>
        <w:t xml:space="preserve">  </w:t>
      </w:r>
      <w:r w:rsidR="00DA0A2D" w:rsidRPr="00DA0A2D">
        <w:rPr>
          <w:color w:val="595959" w:themeColor="text1" w:themeTint="A6"/>
        </w:rPr>
        <w:t>See January 2014 Revision released as an NBER working paper above.</w:t>
      </w:r>
    </w:p>
    <w:p w14:paraId="23B392C0" w14:textId="77777777" w:rsidR="00DA0A2D" w:rsidRPr="00DA0A2D" w:rsidRDefault="00DA0A2D" w:rsidP="00DA0A2D">
      <w:pPr>
        <w:pStyle w:val="ListParagraph"/>
        <w:rPr>
          <w:color w:val="595959" w:themeColor="text1" w:themeTint="A6"/>
        </w:rPr>
      </w:pPr>
    </w:p>
    <w:p w14:paraId="3B11A013" w14:textId="77777777" w:rsidR="00D74918" w:rsidRPr="00DA0A2D" w:rsidRDefault="00DA0A2D" w:rsidP="00007DE9">
      <w:pPr>
        <w:pStyle w:val="ListParagraph"/>
        <w:numPr>
          <w:ilvl w:val="0"/>
          <w:numId w:val="28"/>
        </w:numPr>
        <w:spacing w:after="0" w:line="240" w:lineRule="auto"/>
        <w:rPr>
          <w:b/>
          <w:color w:val="595959" w:themeColor="text1" w:themeTint="A6"/>
        </w:rPr>
      </w:pPr>
      <w:r w:rsidRPr="002E20C0">
        <w:rPr>
          <w:color w:val="595959" w:themeColor="text1" w:themeTint="A6"/>
        </w:rPr>
        <w:t xml:space="preserve"> </w:t>
      </w:r>
      <w:r w:rsidR="00D74918" w:rsidRPr="002E20C0">
        <w:rPr>
          <w:color w:val="595959" w:themeColor="text1" w:themeTint="A6"/>
        </w:rPr>
        <w:t xml:space="preserve">“Punishment is a Cost, </w:t>
      </w:r>
      <w:proofErr w:type="gramStart"/>
      <w:r w:rsidR="00D74918" w:rsidRPr="002E20C0">
        <w:rPr>
          <w:color w:val="595959" w:themeColor="text1" w:themeTint="A6"/>
        </w:rPr>
        <w:t>Not</w:t>
      </w:r>
      <w:proofErr w:type="gramEnd"/>
      <w:r w:rsidR="00D74918" w:rsidRPr="002E20C0">
        <w:rPr>
          <w:color w:val="595959" w:themeColor="text1" w:themeTint="A6"/>
        </w:rPr>
        <w:t xml:space="preserve"> a Benefit,” Review of Mark A. R. Kleiman’s “When Brute Force Fails: How to Have Less Crime and Less Punishment,”</w:t>
      </w:r>
      <w:r w:rsidR="00E424B0" w:rsidRPr="002E20C0">
        <w:rPr>
          <w:color w:val="595959" w:themeColor="text1" w:themeTint="A6"/>
        </w:rPr>
        <w:t xml:space="preserve"> XLVII</w:t>
      </w:r>
      <w:r w:rsidR="00D74918" w:rsidRPr="002E20C0">
        <w:rPr>
          <w:color w:val="595959" w:themeColor="text1" w:themeTint="A6"/>
        </w:rPr>
        <w:t xml:space="preserve"> </w:t>
      </w:r>
      <w:r w:rsidR="00D74918" w:rsidRPr="002E20C0">
        <w:rPr>
          <w:color w:val="595959" w:themeColor="text1" w:themeTint="A6"/>
          <w:u w:val="single"/>
        </w:rPr>
        <w:t>Journal of Economic Literature</w:t>
      </w:r>
      <w:r w:rsidR="00D74918" w:rsidRPr="002E20C0">
        <w:rPr>
          <w:color w:val="595959" w:themeColor="text1" w:themeTint="A6"/>
        </w:rPr>
        <w:t xml:space="preserve"> (</w:t>
      </w:r>
      <w:r w:rsidR="00E424B0" w:rsidRPr="002E20C0">
        <w:rPr>
          <w:color w:val="595959" w:themeColor="text1" w:themeTint="A6"/>
        </w:rPr>
        <w:t>March</w:t>
      </w:r>
      <w:r w:rsidR="00D74918" w:rsidRPr="002E20C0">
        <w:rPr>
          <w:color w:val="595959" w:themeColor="text1" w:themeTint="A6"/>
        </w:rPr>
        <w:t xml:space="preserve"> 2010)</w:t>
      </w:r>
      <w:r w:rsidR="00E424B0" w:rsidRPr="002E20C0">
        <w:rPr>
          <w:color w:val="595959" w:themeColor="text1" w:themeTint="A6"/>
        </w:rPr>
        <w:t>, 168-172</w:t>
      </w:r>
      <w:r w:rsidR="00D74918" w:rsidRPr="002E20C0">
        <w:rPr>
          <w:color w:val="595959" w:themeColor="text1" w:themeTint="A6"/>
        </w:rPr>
        <w:t>.</w:t>
      </w:r>
    </w:p>
    <w:p w14:paraId="2E36C7F4" w14:textId="77777777" w:rsidR="00DA0A2D" w:rsidRPr="00DA0A2D" w:rsidRDefault="00DA0A2D" w:rsidP="00DA0A2D">
      <w:pPr>
        <w:rPr>
          <w:b/>
          <w:color w:val="595959" w:themeColor="text1" w:themeTint="A6"/>
        </w:rPr>
      </w:pPr>
    </w:p>
    <w:p w14:paraId="06A1A752" w14:textId="77777777" w:rsidR="00A5641B" w:rsidRPr="002E20C0" w:rsidRDefault="0062143A" w:rsidP="00007DE9">
      <w:pPr>
        <w:pStyle w:val="ListParagraph"/>
        <w:numPr>
          <w:ilvl w:val="0"/>
          <w:numId w:val="12"/>
        </w:numPr>
        <w:spacing w:line="240" w:lineRule="auto"/>
        <w:ind w:left="720"/>
        <w:contextualSpacing w:val="0"/>
        <w:rPr>
          <w:color w:val="595959" w:themeColor="text1" w:themeTint="A6"/>
        </w:rPr>
      </w:pPr>
      <w:r w:rsidRPr="002E20C0">
        <w:rPr>
          <w:color w:val="595959" w:themeColor="text1" w:themeTint="A6"/>
        </w:rPr>
        <w:t xml:space="preserve">"The Politics of Judicial Opposition: Comment," </w:t>
      </w:r>
      <w:r w:rsidRPr="002E20C0">
        <w:rPr>
          <w:color w:val="595959" w:themeColor="text1" w:themeTint="A6"/>
          <w:u w:val="single"/>
        </w:rPr>
        <w:t>Journal of Institutional and Theoretical Economics</w:t>
      </w:r>
      <w:r w:rsidRPr="002E20C0">
        <w:rPr>
          <w:color w:val="595959" w:themeColor="text1" w:themeTint="A6"/>
        </w:rPr>
        <w:t>, 166(1), 108—114 (2010).</w:t>
      </w:r>
    </w:p>
    <w:p w14:paraId="029CB9CD" w14:textId="77777777" w:rsidR="00244BE0" w:rsidRPr="002E20C0" w:rsidRDefault="00A5641B" w:rsidP="00007DE9">
      <w:pPr>
        <w:pStyle w:val="ListParagraph"/>
        <w:numPr>
          <w:ilvl w:val="0"/>
          <w:numId w:val="12"/>
        </w:numPr>
        <w:spacing w:line="240" w:lineRule="auto"/>
        <w:ind w:left="720"/>
        <w:contextualSpacing w:val="0"/>
        <w:rPr>
          <w:color w:val="595959" w:themeColor="text1" w:themeTint="A6"/>
        </w:rPr>
      </w:pPr>
      <w:r w:rsidRPr="002E20C0">
        <w:rPr>
          <w:color w:val="595959" w:themeColor="text1" w:themeTint="A6"/>
        </w:rPr>
        <w:t xml:space="preserve">“Introduction to the Death Penalty Symposium,” 11 </w:t>
      </w:r>
      <w:r w:rsidRPr="002E20C0">
        <w:rPr>
          <w:color w:val="595959" w:themeColor="text1" w:themeTint="A6"/>
          <w:u w:val="single"/>
        </w:rPr>
        <w:t>American Law and Economics Review</w:t>
      </w:r>
      <w:r w:rsidRPr="002E20C0">
        <w:rPr>
          <w:color w:val="595959" w:themeColor="text1" w:themeTint="A6"/>
        </w:rPr>
        <w:t>.</w:t>
      </w:r>
      <w:r w:rsidR="00F35B48" w:rsidRPr="002E20C0">
        <w:rPr>
          <w:color w:val="595959" w:themeColor="text1" w:themeTint="A6"/>
        </w:rPr>
        <w:t xml:space="preserve"> </w:t>
      </w:r>
      <w:r w:rsidRPr="002E20C0">
        <w:rPr>
          <w:color w:val="595959" w:themeColor="text1" w:themeTint="A6"/>
        </w:rPr>
        <w:t>v (Fall 2009)</w:t>
      </w:r>
      <w:r w:rsidR="00F35B48" w:rsidRPr="002E20C0">
        <w:rPr>
          <w:color w:val="595959" w:themeColor="text1" w:themeTint="A6"/>
        </w:rPr>
        <w:t xml:space="preserve"> </w:t>
      </w:r>
      <w:r w:rsidRPr="002E20C0">
        <w:rPr>
          <w:color w:val="595959" w:themeColor="text1" w:themeTint="A6"/>
        </w:rPr>
        <w:t xml:space="preserve">(with Steve </w:t>
      </w:r>
      <w:proofErr w:type="spellStart"/>
      <w:r w:rsidRPr="002E20C0">
        <w:rPr>
          <w:color w:val="595959" w:themeColor="text1" w:themeTint="A6"/>
        </w:rPr>
        <w:t>Shavell</w:t>
      </w:r>
      <w:proofErr w:type="spellEnd"/>
      <w:r w:rsidRPr="002E20C0">
        <w:rPr>
          <w:color w:val="595959" w:themeColor="text1" w:themeTint="A6"/>
        </w:rPr>
        <w:t>).</w:t>
      </w:r>
    </w:p>
    <w:p w14:paraId="5190AC1D" w14:textId="77777777" w:rsidR="00244BE0" w:rsidRPr="002E20C0" w:rsidRDefault="00244BE0" w:rsidP="00007DE9">
      <w:pPr>
        <w:pStyle w:val="ListParagraph"/>
        <w:numPr>
          <w:ilvl w:val="0"/>
          <w:numId w:val="12"/>
        </w:numPr>
        <w:spacing w:line="240" w:lineRule="auto"/>
        <w:ind w:left="720"/>
        <w:contextualSpacing w:val="0"/>
        <w:rPr>
          <w:color w:val="595959" w:themeColor="text1" w:themeTint="A6"/>
        </w:rPr>
      </w:pPr>
      <w:r w:rsidRPr="002E20C0">
        <w:rPr>
          <w:color w:val="595959" w:themeColor="text1" w:themeTint="A6"/>
        </w:rPr>
        <w:t>“Estimating the Impact of the Death Penalty on Murder,”</w:t>
      </w:r>
      <w:r w:rsidR="00A5641B" w:rsidRPr="002E20C0">
        <w:rPr>
          <w:color w:val="595959" w:themeColor="text1" w:themeTint="A6"/>
        </w:rPr>
        <w:t xml:space="preserve"> 11 </w:t>
      </w:r>
      <w:r w:rsidRPr="002E20C0">
        <w:rPr>
          <w:color w:val="595959" w:themeColor="text1" w:themeTint="A6"/>
          <w:u w:val="single"/>
        </w:rPr>
        <w:t>American Law and Economics Review</w:t>
      </w:r>
      <w:r w:rsidR="00A5641B" w:rsidRPr="002E20C0">
        <w:rPr>
          <w:color w:val="595959" w:themeColor="text1" w:themeTint="A6"/>
        </w:rPr>
        <w:t xml:space="preserve"> 249 (Fall 2009)</w:t>
      </w:r>
      <w:r w:rsidR="001E3D16" w:rsidRPr="002E20C0">
        <w:rPr>
          <w:color w:val="595959" w:themeColor="text1" w:themeTint="A6"/>
        </w:rPr>
        <w:t xml:space="preserve"> </w:t>
      </w:r>
      <w:r w:rsidRPr="002E20C0">
        <w:rPr>
          <w:color w:val="595959" w:themeColor="text1" w:themeTint="A6"/>
        </w:rPr>
        <w:t>(with Justin Wolfers).</w:t>
      </w:r>
    </w:p>
    <w:p w14:paraId="3627A8AF" w14:textId="77777777" w:rsidR="00B7353F" w:rsidRPr="002E20C0" w:rsidRDefault="00AD7CDB" w:rsidP="00007DE9">
      <w:pPr>
        <w:pStyle w:val="ListParagraph"/>
        <w:numPr>
          <w:ilvl w:val="0"/>
          <w:numId w:val="12"/>
        </w:numPr>
        <w:spacing w:line="240" w:lineRule="auto"/>
        <w:ind w:left="720"/>
        <w:contextualSpacing w:val="0"/>
        <w:rPr>
          <w:rFonts w:cs="Arial"/>
          <w:color w:val="595959" w:themeColor="text1" w:themeTint="A6"/>
        </w:rPr>
      </w:pPr>
      <w:r w:rsidRPr="002E20C0">
        <w:rPr>
          <w:color w:val="595959" w:themeColor="text1" w:themeTint="A6"/>
        </w:rPr>
        <w:t xml:space="preserve">“The Impact of the Death Penalty on Murder,” </w:t>
      </w:r>
      <w:r w:rsidRPr="002E20C0">
        <w:rPr>
          <w:color w:val="595959" w:themeColor="text1" w:themeTint="A6"/>
          <w:u w:val="single"/>
        </w:rPr>
        <w:t>Criminology &amp; Public Policy</w:t>
      </w:r>
      <w:r w:rsidRPr="002E20C0">
        <w:rPr>
          <w:color w:val="595959" w:themeColor="text1" w:themeTint="A6"/>
        </w:rPr>
        <w:t xml:space="preserve"> </w:t>
      </w:r>
      <w:r w:rsidRPr="002E20C0">
        <w:rPr>
          <w:rFonts w:cs="Arial"/>
          <w:color w:val="595959" w:themeColor="text1" w:themeTint="A6"/>
        </w:rPr>
        <w:t>(</w:t>
      </w:r>
      <w:r w:rsidR="003B4526" w:rsidRPr="002E20C0">
        <w:rPr>
          <w:rFonts w:cs="Arial"/>
          <w:color w:val="595959" w:themeColor="text1" w:themeTint="A6"/>
        </w:rPr>
        <w:t>November</w:t>
      </w:r>
      <w:r w:rsidRPr="002E20C0">
        <w:rPr>
          <w:rFonts w:cs="Arial"/>
          <w:color w:val="595959" w:themeColor="text1" w:themeTint="A6"/>
        </w:rPr>
        <w:t xml:space="preserve"> 2009, Vo</w:t>
      </w:r>
      <w:r w:rsidR="003B4526" w:rsidRPr="002E20C0">
        <w:rPr>
          <w:rFonts w:cs="Arial"/>
          <w:color w:val="595959" w:themeColor="text1" w:themeTint="A6"/>
        </w:rPr>
        <w:t>lume 8</w:t>
      </w:r>
      <w:r w:rsidRPr="002E20C0">
        <w:rPr>
          <w:rFonts w:cs="Arial"/>
          <w:color w:val="595959" w:themeColor="text1" w:themeTint="A6"/>
        </w:rPr>
        <w:t>, Issue</w:t>
      </w:r>
      <w:r w:rsidR="003B4526" w:rsidRPr="002E20C0">
        <w:rPr>
          <w:rFonts w:cs="Arial"/>
          <w:color w:val="595959" w:themeColor="text1" w:themeTint="A6"/>
        </w:rPr>
        <w:t xml:space="preserve"> 4</w:t>
      </w:r>
      <w:r w:rsidRPr="002E20C0">
        <w:rPr>
          <w:rFonts w:cs="Arial"/>
          <w:color w:val="595959" w:themeColor="text1" w:themeTint="A6"/>
        </w:rPr>
        <w:t>) at pp.</w:t>
      </w:r>
      <w:r w:rsidR="003B4526" w:rsidRPr="002E20C0">
        <w:rPr>
          <w:rFonts w:cs="Arial"/>
          <w:color w:val="595959" w:themeColor="text1" w:themeTint="A6"/>
        </w:rPr>
        <w:t xml:space="preserve"> 795-801.</w:t>
      </w:r>
    </w:p>
    <w:p w14:paraId="2A7F0B61" w14:textId="77777777" w:rsidR="00AD7CDB" w:rsidRPr="002E20C0" w:rsidRDefault="00B7353F" w:rsidP="00007DE9">
      <w:pPr>
        <w:pStyle w:val="ListParagraph"/>
        <w:numPr>
          <w:ilvl w:val="0"/>
          <w:numId w:val="12"/>
        </w:numPr>
        <w:spacing w:line="240" w:lineRule="auto"/>
        <w:ind w:left="720"/>
        <w:contextualSpacing w:val="0"/>
        <w:rPr>
          <w:color w:val="595959" w:themeColor="text1" w:themeTint="A6"/>
        </w:rPr>
      </w:pPr>
      <w:r w:rsidRPr="002E20C0">
        <w:rPr>
          <w:rFonts w:cs="Arial"/>
          <w:color w:val="595959" w:themeColor="text1" w:themeTint="A6"/>
        </w:rPr>
        <w:t xml:space="preserve">“The Impact of Legalized Abortion on Teen Childbearing,” 11 </w:t>
      </w:r>
      <w:r w:rsidRPr="002E20C0">
        <w:rPr>
          <w:rFonts w:cs="Arial"/>
          <w:color w:val="595959" w:themeColor="text1" w:themeTint="A6"/>
          <w:u w:val="single"/>
        </w:rPr>
        <w:t>American Law and Economics Review</w:t>
      </w:r>
      <w:r w:rsidRPr="002E20C0">
        <w:rPr>
          <w:rFonts w:cs="Arial"/>
          <w:color w:val="595959" w:themeColor="text1" w:themeTint="A6"/>
        </w:rPr>
        <w:t xml:space="preserve"> 24 (2009)</w:t>
      </w:r>
      <w:r w:rsidR="00CE63CC" w:rsidRPr="002E20C0">
        <w:rPr>
          <w:rFonts w:cs="Arial"/>
          <w:color w:val="595959" w:themeColor="text1" w:themeTint="A6"/>
        </w:rPr>
        <w:t xml:space="preserve"> (with Jeff Grogger and Steven Levitt)</w:t>
      </w:r>
      <w:r w:rsidRPr="002E20C0">
        <w:rPr>
          <w:rFonts w:cs="Arial"/>
          <w:color w:val="595959" w:themeColor="text1" w:themeTint="A6"/>
        </w:rPr>
        <w:t>.</w:t>
      </w:r>
    </w:p>
    <w:p w14:paraId="66E45EDA" w14:textId="77777777" w:rsidR="00074485" w:rsidRPr="002E20C0" w:rsidRDefault="00DA0A2D" w:rsidP="00007DE9">
      <w:pPr>
        <w:pStyle w:val="ListParagraph"/>
        <w:numPr>
          <w:ilvl w:val="0"/>
          <w:numId w:val="12"/>
        </w:numPr>
        <w:spacing w:line="240" w:lineRule="auto"/>
        <w:ind w:left="720"/>
        <w:contextualSpacing w:val="0"/>
        <w:rPr>
          <w:color w:val="595959" w:themeColor="text1" w:themeTint="A6"/>
        </w:rPr>
      </w:pPr>
      <w:r w:rsidRPr="002E20C0">
        <w:rPr>
          <w:color w:val="595959" w:themeColor="text1" w:themeTint="A6"/>
        </w:rPr>
        <w:t xml:space="preserve"> </w:t>
      </w:r>
      <w:r w:rsidR="00074485" w:rsidRPr="002E20C0">
        <w:rPr>
          <w:color w:val="595959" w:themeColor="text1" w:themeTint="A6"/>
        </w:rPr>
        <w:t xml:space="preserve">“More Guns, Less Crime Fails Again:  The Latest Evidence from 1977-2006,” 6 </w:t>
      </w:r>
      <w:r w:rsidR="00074485" w:rsidRPr="002E20C0">
        <w:rPr>
          <w:color w:val="595959" w:themeColor="text1" w:themeTint="A6"/>
          <w:u w:val="single"/>
        </w:rPr>
        <w:t>Econ Journal Watch</w:t>
      </w:r>
      <w:r w:rsidR="00074485" w:rsidRPr="002E20C0">
        <w:rPr>
          <w:color w:val="595959" w:themeColor="text1" w:themeTint="A6"/>
        </w:rPr>
        <w:t xml:space="preserve"> 218-233 (May 2009)(with Ian Ayres).</w:t>
      </w:r>
    </w:p>
    <w:p w14:paraId="6217D07F" w14:textId="77777777" w:rsidR="007F73C9" w:rsidRDefault="003441FB" w:rsidP="00007DE9">
      <w:pPr>
        <w:pStyle w:val="ListParagraph"/>
        <w:numPr>
          <w:ilvl w:val="0"/>
          <w:numId w:val="12"/>
        </w:numPr>
        <w:spacing w:line="240" w:lineRule="auto"/>
        <w:ind w:left="720"/>
        <w:contextualSpacing w:val="0"/>
        <w:rPr>
          <w:color w:val="595959" w:themeColor="text1" w:themeTint="A6"/>
        </w:rPr>
      </w:pPr>
      <w:r w:rsidRPr="002E20C0">
        <w:rPr>
          <w:color w:val="595959" w:themeColor="text1" w:themeTint="A6"/>
        </w:rPr>
        <w:t xml:space="preserve">“Yet Another Refutation of the More Guns, Less Crime Hypothesis – With Some Help From Moody and Marvell,” </w:t>
      </w:r>
      <w:r w:rsidR="00D25EED" w:rsidRPr="002E20C0">
        <w:rPr>
          <w:color w:val="595959" w:themeColor="text1" w:themeTint="A6"/>
        </w:rPr>
        <w:t xml:space="preserve">6 </w:t>
      </w:r>
      <w:r w:rsidRPr="002E20C0">
        <w:rPr>
          <w:color w:val="595959" w:themeColor="text1" w:themeTint="A6"/>
          <w:u w:val="single"/>
        </w:rPr>
        <w:t>Econ Journal Watch</w:t>
      </w:r>
      <w:r w:rsidRPr="002E20C0">
        <w:rPr>
          <w:color w:val="595959" w:themeColor="text1" w:themeTint="A6"/>
        </w:rPr>
        <w:t xml:space="preserve"> </w:t>
      </w:r>
      <w:r w:rsidR="00D25EED" w:rsidRPr="002E20C0">
        <w:rPr>
          <w:color w:val="595959" w:themeColor="text1" w:themeTint="A6"/>
        </w:rPr>
        <w:t xml:space="preserve">35-59 </w:t>
      </w:r>
      <w:r w:rsidRPr="002E20C0">
        <w:rPr>
          <w:color w:val="595959" w:themeColor="text1" w:themeTint="A6"/>
        </w:rPr>
        <w:t xml:space="preserve">(January </w:t>
      </w:r>
      <w:proofErr w:type="gramStart"/>
      <w:r w:rsidRPr="002E20C0">
        <w:rPr>
          <w:color w:val="595959" w:themeColor="text1" w:themeTint="A6"/>
        </w:rPr>
        <w:t>2009)(</w:t>
      </w:r>
      <w:proofErr w:type="gramEnd"/>
      <w:r w:rsidRPr="002E20C0">
        <w:rPr>
          <w:color w:val="595959" w:themeColor="text1" w:themeTint="A6"/>
        </w:rPr>
        <w:t>with Ian Ayres).</w:t>
      </w:r>
    </w:p>
    <w:p w14:paraId="46A68947" w14:textId="77777777" w:rsidR="00732F0F" w:rsidRPr="00732F0F" w:rsidRDefault="00732F0F" w:rsidP="00732F0F">
      <w:pPr>
        <w:pStyle w:val="ListParagraph"/>
        <w:numPr>
          <w:ilvl w:val="0"/>
          <w:numId w:val="12"/>
        </w:numPr>
        <w:spacing w:line="240" w:lineRule="auto"/>
        <w:ind w:left="720"/>
        <w:contextualSpacing w:val="0"/>
      </w:pPr>
      <w:r w:rsidRPr="00732F0F">
        <w:t xml:space="preserve">“Measurement Error, Legalized Abortion, and the Decline in Crime: A Response to Foote and Goetz,” The </w:t>
      </w:r>
      <w:r w:rsidRPr="00732F0F">
        <w:rPr>
          <w:u w:val="single"/>
        </w:rPr>
        <w:t>Quarterly Journal of Economics</w:t>
      </w:r>
      <w:r w:rsidRPr="00732F0F">
        <w:t xml:space="preserve"> (2008) 123 (1): 425-440 (with Steven Levitt).</w:t>
      </w:r>
      <w:r>
        <w:t xml:space="preserve"> </w:t>
      </w:r>
      <w:r w:rsidRPr="00732F0F">
        <w:rPr>
          <w:color w:val="595959" w:themeColor="text1" w:themeTint="A6"/>
        </w:rPr>
        <w:t>http://qje.oxfordjournals.org/content/123/1/425.abstract</w:t>
      </w:r>
    </w:p>
    <w:p w14:paraId="7DED4D45" w14:textId="77777777" w:rsidR="00A44E02" w:rsidRPr="002E20C0" w:rsidRDefault="007F73C9" w:rsidP="00007DE9">
      <w:pPr>
        <w:pStyle w:val="ListParagraph"/>
        <w:numPr>
          <w:ilvl w:val="0"/>
          <w:numId w:val="12"/>
        </w:numPr>
        <w:spacing w:line="240" w:lineRule="auto"/>
        <w:ind w:left="720"/>
        <w:contextualSpacing w:val="0"/>
        <w:rPr>
          <w:rFonts w:ascii="Lucida Sans Unicode" w:hAnsi="Lucida Sans Unicode" w:cs="Lucida Sans Unicode"/>
          <w:color w:val="595959" w:themeColor="text1" w:themeTint="A6"/>
          <w:sz w:val="18"/>
          <w:szCs w:val="18"/>
        </w:rPr>
      </w:pPr>
      <w:r w:rsidRPr="002E20C0">
        <w:rPr>
          <w:color w:val="595959" w:themeColor="text1" w:themeTint="A6"/>
        </w:rPr>
        <w:t>“</w:t>
      </w:r>
      <w:proofErr w:type="spellStart"/>
      <w:r w:rsidRPr="002E20C0">
        <w:rPr>
          <w:color w:val="595959" w:themeColor="text1" w:themeTint="A6"/>
        </w:rPr>
        <w:t>AntiDiscrimination</w:t>
      </w:r>
      <w:proofErr w:type="spellEnd"/>
      <w:r w:rsidRPr="002E20C0">
        <w:rPr>
          <w:color w:val="595959" w:themeColor="text1" w:themeTint="A6"/>
        </w:rPr>
        <w:t xml:space="preserve"> Law,” in Steven </w:t>
      </w:r>
      <w:proofErr w:type="spellStart"/>
      <w:r w:rsidRPr="002E20C0">
        <w:rPr>
          <w:color w:val="595959" w:themeColor="text1" w:themeTint="A6"/>
        </w:rPr>
        <w:t>Durlauf</w:t>
      </w:r>
      <w:proofErr w:type="spellEnd"/>
      <w:r w:rsidRPr="002E20C0">
        <w:rPr>
          <w:color w:val="595959" w:themeColor="text1" w:themeTint="A6"/>
        </w:rPr>
        <w:t xml:space="preserve"> and Lawrence Bloom, eds., </w:t>
      </w:r>
      <w:r w:rsidRPr="002E20C0">
        <w:rPr>
          <w:color w:val="595959" w:themeColor="text1" w:themeTint="A6"/>
          <w:u w:val="single"/>
        </w:rPr>
        <w:t>The New Palgrave Dictionary of Economics</w:t>
      </w:r>
      <w:r w:rsidRPr="002E20C0">
        <w:rPr>
          <w:color w:val="595959" w:themeColor="text1" w:themeTint="A6"/>
        </w:rPr>
        <w:t>, 2d Edition, 2008.</w:t>
      </w:r>
      <w:r w:rsidRPr="002E20C0">
        <w:rPr>
          <w:rFonts w:ascii="Lucida Sans Unicode" w:hAnsi="Lucida Sans Unicode" w:cs="Lucida Sans Unicode"/>
          <w:color w:val="595959" w:themeColor="text1" w:themeTint="A6"/>
          <w:sz w:val="18"/>
          <w:szCs w:val="18"/>
        </w:rPr>
        <w:t xml:space="preserve"> </w:t>
      </w:r>
    </w:p>
    <w:p w14:paraId="13BA402A" w14:textId="77777777" w:rsidR="00A44E02" w:rsidRPr="002E20C0" w:rsidRDefault="00A44E02" w:rsidP="00007DE9">
      <w:pPr>
        <w:pStyle w:val="ListParagraph"/>
        <w:numPr>
          <w:ilvl w:val="0"/>
          <w:numId w:val="12"/>
        </w:numPr>
        <w:spacing w:after="240" w:line="240" w:lineRule="auto"/>
        <w:ind w:left="720"/>
        <w:contextualSpacing w:val="0"/>
        <w:rPr>
          <w:rStyle w:val="apple-style-span"/>
          <w:bCs/>
          <w:color w:val="595959" w:themeColor="text1" w:themeTint="A6"/>
        </w:rPr>
      </w:pPr>
      <w:r w:rsidRPr="002E20C0">
        <w:rPr>
          <w:rStyle w:val="apple-style-span"/>
          <w:bCs/>
          <w:color w:val="595959" w:themeColor="text1" w:themeTint="A6"/>
        </w:rPr>
        <w:t>“Murder in Decline in the 1990s: Why the U.S. and N.Y.C. Were Not That Special,” Punishment and Society  10: 333 (2008) at http://pun.sagepub.com</w:t>
      </w:r>
    </w:p>
    <w:p w14:paraId="6B3C348A" w14:textId="77777777" w:rsidR="00141B34" w:rsidRPr="002E20C0" w:rsidRDefault="000A79C9" w:rsidP="00007DE9">
      <w:pPr>
        <w:pStyle w:val="ListParagraph"/>
        <w:numPr>
          <w:ilvl w:val="0"/>
          <w:numId w:val="12"/>
        </w:numPr>
        <w:spacing w:line="240" w:lineRule="auto"/>
        <w:ind w:left="720"/>
        <w:contextualSpacing w:val="0"/>
        <w:rPr>
          <w:bCs/>
          <w:color w:val="595959" w:themeColor="text1" w:themeTint="A6"/>
          <w:u w:val="single"/>
        </w:rPr>
      </w:pPr>
      <w:r w:rsidRPr="002E20C0">
        <w:rPr>
          <w:rStyle w:val="apple-style-span"/>
          <w:bCs/>
          <w:color w:val="595959" w:themeColor="text1" w:themeTint="A6"/>
        </w:rPr>
        <w:t>“</w:t>
      </w:r>
      <w:r w:rsidRPr="002E20C0">
        <w:rPr>
          <w:rStyle w:val="apple-style-span"/>
          <w:color w:val="595959" w:themeColor="text1" w:themeTint="A6"/>
        </w:rPr>
        <w:t>Understanding the 1990s Crime Drops in the U.S. and Canada</w:t>
      </w:r>
      <w:r w:rsidRPr="002E20C0">
        <w:rPr>
          <w:rStyle w:val="apple-style-span"/>
          <w:bCs/>
          <w:color w:val="595959" w:themeColor="text1" w:themeTint="A6"/>
        </w:rPr>
        <w:t xml:space="preserve">,” </w:t>
      </w:r>
      <w:r w:rsidRPr="002E20C0">
        <w:rPr>
          <w:rStyle w:val="apple-style-span"/>
          <w:bCs/>
          <w:color w:val="595959" w:themeColor="text1" w:themeTint="A6"/>
          <w:u w:val="single"/>
        </w:rPr>
        <w:t>Canadian Journal of Criminology and Criminal Justice</w:t>
      </w:r>
      <w:r w:rsidRPr="002E20C0">
        <w:rPr>
          <w:rStyle w:val="apple-style-span"/>
          <w:bCs/>
          <w:color w:val="595959" w:themeColor="text1" w:themeTint="A6"/>
        </w:rPr>
        <w:t>, Vol 49, No. 4</w:t>
      </w:r>
      <w:r w:rsidR="00062D2C" w:rsidRPr="002E20C0">
        <w:rPr>
          <w:rStyle w:val="apple-style-span"/>
          <w:bCs/>
          <w:color w:val="595959" w:themeColor="text1" w:themeTint="A6"/>
        </w:rPr>
        <w:t>, p. 552</w:t>
      </w:r>
      <w:r w:rsidRPr="002E20C0">
        <w:rPr>
          <w:rStyle w:val="apple-style-span"/>
          <w:bCs/>
          <w:color w:val="595959" w:themeColor="text1" w:themeTint="A6"/>
        </w:rPr>
        <w:t xml:space="preserve"> (October 2</w:t>
      </w:r>
      <w:r w:rsidR="003B450E">
        <w:rPr>
          <w:rStyle w:val="apple-style-span"/>
          <w:color w:val="595959" w:themeColor="text1" w:themeTint="A6"/>
        </w:rPr>
        <w:t>007).</w:t>
      </w:r>
    </w:p>
    <w:p w14:paraId="7FB8958E" w14:textId="77777777" w:rsidR="0058544F" w:rsidRPr="002E20C0" w:rsidRDefault="0058544F" w:rsidP="00007DE9">
      <w:pPr>
        <w:pStyle w:val="ListParagraph"/>
        <w:numPr>
          <w:ilvl w:val="0"/>
          <w:numId w:val="12"/>
        </w:numPr>
        <w:spacing w:line="240" w:lineRule="auto"/>
        <w:ind w:left="720"/>
        <w:contextualSpacing w:val="0"/>
        <w:rPr>
          <w:color w:val="595959" w:themeColor="text1" w:themeTint="A6"/>
        </w:rPr>
      </w:pPr>
      <w:r w:rsidRPr="002E20C0">
        <w:rPr>
          <w:color w:val="595959" w:themeColor="text1" w:themeTint="A6"/>
        </w:rPr>
        <w:t xml:space="preserve">“The Law and Economics of Antidiscrimination Law,” A. M. </w:t>
      </w:r>
      <w:proofErr w:type="spellStart"/>
      <w:r w:rsidRPr="002E20C0">
        <w:rPr>
          <w:color w:val="595959" w:themeColor="text1" w:themeTint="A6"/>
        </w:rPr>
        <w:t>Polinsky</w:t>
      </w:r>
      <w:proofErr w:type="spellEnd"/>
      <w:r w:rsidRPr="002E20C0">
        <w:rPr>
          <w:color w:val="595959" w:themeColor="text1" w:themeTint="A6"/>
        </w:rPr>
        <w:t xml:space="preserve"> and Steven </w:t>
      </w:r>
      <w:proofErr w:type="spellStart"/>
      <w:r w:rsidRPr="002E20C0">
        <w:rPr>
          <w:color w:val="595959" w:themeColor="text1" w:themeTint="A6"/>
        </w:rPr>
        <w:t>Shavell</w:t>
      </w:r>
      <w:proofErr w:type="spellEnd"/>
      <w:r w:rsidRPr="002E20C0">
        <w:rPr>
          <w:color w:val="595959" w:themeColor="text1" w:themeTint="A6"/>
        </w:rPr>
        <w:t>, eds.,</w:t>
      </w:r>
      <w:r w:rsidR="00F95E2E" w:rsidRPr="002E20C0">
        <w:rPr>
          <w:color w:val="595959" w:themeColor="text1" w:themeTint="A6"/>
        </w:rPr>
        <w:t xml:space="preserve"> </w:t>
      </w:r>
      <w:r w:rsidRPr="002E20C0">
        <w:rPr>
          <w:color w:val="595959" w:themeColor="text1" w:themeTint="A6"/>
          <w:u w:val="single"/>
        </w:rPr>
        <w:t>Handbook of Law and Economics</w:t>
      </w:r>
      <w:r w:rsidRPr="002E20C0">
        <w:rPr>
          <w:color w:val="595959" w:themeColor="text1" w:themeTint="A6"/>
        </w:rPr>
        <w:t xml:space="preserve">, Volume 2 (2007), Pages 1387-1472.  </w:t>
      </w:r>
    </w:p>
    <w:p w14:paraId="674E5980" w14:textId="77777777" w:rsidR="00DC7BDC" w:rsidRPr="002E20C0" w:rsidRDefault="00DC7BDC" w:rsidP="00007DE9">
      <w:pPr>
        <w:pStyle w:val="ListParagraph"/>
        <w:numPr>
          <w:ilvl w:val="0"/>
          <w:numId w:val="12"/>
        </w:numPr>
        <w:spacing w:line="240" w:lineRule="auto"/>
        <w:ind w:left="720"/>
        <w:contextualSpacing w:val="0"/>
        <w:rPr>
          <w:color w:val="595959" w:themeColor="text1" w:themeTint="A6"/>
        </w:rPr>
      </w:pPr>
      <w:r w:rsidRPr="002E20C0">
        <w:rPr>
          <w:b/>
          <w:color w:val="595959" w:themeColor="text1" w:themeTint="A6"/>
        </w:rPr>
        <w:t>“</w:t>
      </w:r>
      <w:r w:rsidRPr="002E20C0">
        <w:rPr>
          <w:color w:val="595959" w:themeColor="text1" w:themeTint="A6"/>
        </w:rPr>
        <w:t xml:space="preserve">Economic Models of Crime and Punishment,” </w:t>
      </w:r>
      <w:r w:rsidRPr="002E20C0">
        <w:rPr>
          <w:color w:val="595959" w:themeColor="text1" w:themeTint="A6"/>
          <w:u w:val="single"/>
        </w:rPr>
        <w:t>Social Research</w:t>
      </w:r>
      <w:r w:rsidR="00696726" w:rsidRPr="002E20C0">
        <w:rPr>
          <w:color w:val="595959" w:themeColor="text1" w:themeTint="A6"/>
        </w:rPr>
        <w:t xml:space="preserve">, Vol. 74: No. 2, Summer </w:t>
      </w:r>
      <w:r w:rsidRPr="002E20C0">
        <w:rPr>
          <w:color w:val="595959" w:themeColor="text1" w:themeTint="A6"/>
        </w:rPr>
        <w:t>2007, pp. 379-412.</w:t>
      </w:r>
    </w:p>
    <w:p w14:paraId="43CC7983" w14:textId="77777777" w:rsidR="00A9783A" w:rsidRPr="002E20C0" w:rsidRDefault="00C7062E" w:rsidP="00007DE9">
      <w:pPr>
        <w:pStyle w:val="ListParagraph"/>
        <w:numPr>
          <w:ilvl w:val="0"/>
          <w:numId w:val="12"/>
        </w:numPr>
        <w:spacing w:line="240" w:lineRule="auto"/>
        <w:ind w:left="720"/>
        <w:contextualSpacing w:val="0"/>
        <w:rPr>
          <w:rStyle w:val="apple-style-span"/>
          <w:color w:val="595959" w:themeColor="text1" w:themeTint="A6"/>
        </w:rPr>
      </w:pPr>
      <w:r w:rsidRPr="002E20C0">
        <w:rPr>
          <w:color w:val="595959" w:themeColor="text1" w:themeTint="A6"/>
        </w:rPr>
        <w:t xml:space="preserve">“Rethink the War on Drugs,” </w:t>
      </w:r>
      <w:r w:rsidRPr="002E20C0">
        <w:rPr>
          <w:color w:val="595959" w:themeColor="text1" w:themeTint="A6"/>
          <w:u w:val="single"/>
        </w:rPr>
        <w:t>Yale Law Reports</w:t>
      </w:r>
      <w:r w:rsidRPr="002E20C0">
        <w:rPr>
          <w:color w:val="595959" w:themeColor="text1" w:themeTint="A6"/>
        </w:rPr>
        <w:t>, Summer 2007, pp. 46-47.</w:t>
      </w:r>
    </w:p>
    <w:p w14:paraId="165E73A7" w14:textId="77777777" w:rsidR="00A44E02" w:rsidRPr="002E20C0" w:rsidRDefault="000A79C9" w:rsidP="00007DE9">
      <w:pPr>
        <w:pStyle w:val="ListParagraph"/>
        <w:numPr>
          <w:ilvl w:val="0"/>
          <w:numId w:val="12"/>
        </w:numPr>
        <w:spacing w:line="240" w:lineRule="auto"/>
        <w:ind w:left="720"/>
        <w:contextualSpacing w:val="0"/>
        <w:rPr>
          <w:rStyle w:val="apple-style-span"/>
          <w:color w:val="595959" w:themeColor="text1" w:themeTint="A6"/>
        </w:rPr>
      </w:pPr>
      <w:r w:rsidRPr="002E20C0">
        <w:rPr>
          <w:color w:val="595959" w:themeColor="text1" w:themeTint="A6"/>
        </w:rPr>
        <w:lastRenderedPageBreak/>
        <w:t>“More Cops,” Brookings Policy Brief #158, March 2007 (with Jens Ludwig),</w:t>
      </w:r>
      <w:r w:rsidR="00F35B48" w:rsidRPr="002E20C0">
        <w:rPr>
          <w:color w:val="595959" w:themeColor="text1" w:themeTint="A6"/>
        </w:rPr>
        <w:t xml:space="preserve"> </w:t>
      </w:r>
      <w:hyperlink r:id="rId51" w:history="1">
        <w:r w:rsidRPr="002E20C0">
          <w:rPr>
            <w:rStyle w:val="Hyperlink"/>
            <w:color w:val="595959" w:themeColor="text1" w:themeTint="A6"/>
          </w:rPr>
          <w:t>http://www.brookings.edu/papers/2007/03crime_john-j--donohue-iii.aspx</w:t>
        </w:r>
      </w:hyperlink>
      <w:r w:rsidRPr="002E20C0">
        <w:rPr>
          <w:color w:val="595959" w:themeColor="text1" w:themeTint="A6"/>
        </w:rPr>
        <w:t>.</w:t>
      </w:r>
    </w:p>
    <w:p w14:paraId="40879812" w14:textId="77777777" w:rsidR="005562A7" w:rsidRPr="002E20C0" w:rsidRDefault="00E75CE9" w:rsidP="00007DE9">
      <w:pPr>
        <w:pStyle w:val="ListParagraph"/>
        <w:numPr>
          <w:ilvl w:val="0"/>
          <w:numId w:val="12"/>
        </w:numPr>
        <w:spacing w:line="240" w:lineRule="auto"/>
        <w:ind w:left="720"/>
        <w:contextualSpacing w:val="0"/>
        <w:rPr>
          <w:color w:val="595959" w:themeColor="text1" w:themeTint="A6"/>
        </w:rPr>
      </w:pPr>
      <w:r w:rsidRPr="002E20C0">
        <w:rPr>
          <w:color w:val="595959" w:themeColor="text1" w:themeTint="A6"/>
        </w:rPr>
        <w:t xml:space="preserve">“Studying Labor Market Institutions in the Lab: Minimum Wages, Employment Protection, and Workfare: Comment,” </w:t>
      </w:r>
      <w:r w:rsidRPr="002E20C0">
        <w:rPr>
          <w:color w:val="595959" w:themeColor="text1" w:themeTint="A6"/>
          <w:u w:val="single"/>
        </w:rPr>
        <w:t>Journal of Theoretical and Institutional Economics</w:t>
      </w:r>
      <w:r w:rsidRPr="002E20C0">
        <w:rPr>
          <w:color w:val="595959" w:themeColor="text1" w:themeTint="A6"/>
        </w:rPr>
        <w:t>,</w:t>
      </w:r>
      <w:r w:rsidR="005562A7" w:rsidRPr="002E20C0">
        <w:rPr>
          <w:color w:val="595959" w:themeColor="text1" w:themeTint="A6"/>
        </w:rPr>
        <w:t xml:space="preserve"> 163(1), 46—51 (March 2007</w:t>
      </w:r>
      <w:r w:rsidRPr="002E20C0">
        <w:rPr>
          <w:color w:val="595959" w:themeColor="text1" w:themeTint="A6"/>
        </w:rPr>
        <w:t>).</w:t>
      </w:r>
    </w:p>
    <w:p w14:paraId="2CE1D28B" w14:textId="77777777" w:rsidR="00A42400" w:rsidRPr="002E20C0" w:rsidRDefault="002573AD" w:rsidP="00007DE9">
      <w:pPr>
        <w:pStyle w:val="ListParagraph"/>
        <w:numPr>
          <w:ilvl w:val="0"/>
          <w:numId w:val="12"/>
        </w:numPr>
        <w:spacing w:line="240" w:lineRule="auto"/>
        <w:ind w:left="720"/>
        <w:contextualSpacing w:val="0"/>
        <w:rPr>
          <w:rStyle w:val="apple-style-span"/>
          <w:color w:val="595959" w:themeColor="text1" w:themeTint="A6"/>
        </w:rPr>
      </w:pPr>
      <w:r w:rsidRPr="002E20C0">
        <w:rPr>
          <w:color w:val="595959" w:themeColor="text1" w:themeTint="A6"/>
        </w:rPr>
        <w:t xml:space="preserve">“The Impact of Damage Caps on Malpractice Claims:  Randomization Inference with Difference-in-Differences,” (with Daniel Ho), </w:t>
      </w:r>
      <w:r w:rsidR="0022279F" w:rsidRPr="002E20C0">
        <w:rPr>
          <w:color w:val="595959" w:themeColor="text1" w:themeTint="A6"/>
        </w:rPr>
        <w:t xml:space="preserve">4 </w:t>
      </w:r>
      <w:r w:rsidRPr="002E20C0">
        <w:rPr>
          <w:color w:val="595959" w:themeColor="text1" w:themeTint="A6"/>
          <w:u w:val="single"/>
        </w:rPr>
        <w:t>Journal of Empirical Legal Studies</w:t>
      </w:r>
      <w:r w:rsidR="0022279F" w:rsidRPr="002E20C0">
        <w:rPr>
          <w:color w:val="595959" w:themeColor="text1" w:themeTint="A6"/>
        </w:rPr>
        <w:t xml:space="preserve"> 69 (2007).</w:t>
      </w:r>
    </w:p>
    <w:p w14:paraId="6E56D677" w14:textId="77777777" w:rsidR="00F50FA8" w:rsidRPr="002E20C0" w:rsidRDefault="00AA3601" w:rsidP="00007DE9">
      <w:pPr>
        <w:pStyle w:val="ListParagraph"/>
        <w:numPr>
          <w:ilvl w:val="0"/>
          <w:numId w:val="12"/>
        </w:numPr>
        <w:shd w:val="clear" w:color="auto" w:fill="FFFFFF"/>
        <w:spacing w:after="143" w:line="240" w:lineRule="auto"/>
        <w:ind w:left="720" w:right="-90"/>
        <w:contextualSpacing w:val="0"/>
        <w:rPr>
          <w:color w:val="595959" w:themeColor="text1" w:themeTint="A6"/>
        </w:rPr>
      </w:pPr>
      <w:r w:rsidRPr="002E20C0">
        <w:rPr>
          <w:color w:val="595959" w:themeColor="text1" w:themeTint="A6"/>
        </w:rPr>
        <w:t>“</w:t>
      </w:r>
      <w:r w:rsidR="00F50FA8" w:rsidRPr="002E20C0">
        <w:rPr>
          <w:color w:val="595959" w:themeColor="text1" w:themeTint="A6"/>
        </w:rPr>
        <w:t>The Discretion of Judges and Corporate Executives:</w:t>
      </w:r>
      <w:r w:rsidR="00FA45FE" w:rsidRPr="002E20C0">
        <w:rPr>
          <w:color w:val="595959" w:themeColor="text1" w:themeTint="A6"/>
        </w:rPr>
        <w:t xml:space="preserve">  A</w:t>
      </w:r>
      <w:r w:rsidR="00F50FA8" w:rsidRPr="002E20C0">
        <w:rPr>
          <w:color w:val="595959" w:themeColor="text1" w:themeTint="A6"/>
        </w:rPr>
        <w:t>n Insi</w:t>
      </w:r>
      <w:r w:rsidRPr="002E20C0">
        <w:rPr>
          <w:color w:val="595959" w:themeColor="text1" w:themeTint="A6"/>
        </w:rPr>
        <w:t xml:space="preserve">der’s View of the Disney Case,” </w:t>
      </w:r>
      <w:r w:rsidR="007B27F8" w:rsidRPr="002E20C0">
        <w:rPr>
          <w:color w:val="595959" w:themeColor="text1" w:themeTint="A6"/>
          <w:u w:val="single"/>
        </w:rPr>
        <w:t>The Economists’ Voice</w:t>
      </w:r>
      <w:r w:rsidR="001E3D16" w:rsidRPr="002E20C0">
        <w:rPr>
          <w:color w:val="595959" w:themeColor="text1" w:themeTint="A6"/>
        </w:rPr>
        <w:t xml:space="preserve">: Vol. 3: No. 8, Article 4.  </w:t>
      </w:r>
      <w:r w:rsidR="00F50FA8" w:rsidRPr="002E20C0">
        <w:rPr>
          <w:color w:val="595959" w:themeColor="text1" w:themeTint="A6"/>
        </w:rPr>
        <w:t xml:space="preserve">Available at: http://www.bepress.com/ev/vol3/iss8/art4 </w:t>
      </w:r>
    </w:p>
    <w:p w14:paraId="146E875F" w14:textId="77777777" w:rsidR="001A708E" w:rsidRPr="002E20C0" w:rsidRDefault="001A708E" w:rsidP="00007DE9">
      <w:pPr>
        <w:pStyle w:val="ListParagraph"/>
        <w:numPr>
          <w:ilvl w:val="0"/>
          <w:numId w:val="12"/>
        </w:numPr>
        <w:spacing w:line="240" w:lineRule="auto"/>
        <w:ind w:left="720"/>
        <w:contextualSpacing w:val="0"/>
        <w:rPr>
          <w:color w:val="595959" w:themeColor="text1" w:themeTint="A6"/>
          <w:szCs w:val="24"/>
        </w:rPr>
      </w:pPr>
      <w:r w:rsidRPr="002E20C0">
        <w:rPr>
          <w:color w:val="595959" w:themeColor="text1" w:themeTint="A6"/>
          <w:szCs w:val="24"/>
        </w:rPr>
        <w:t xml:space="preserve">“The Knicks Boldly Go Where Companies Have Not,” </w:t>
      </w:r>
      <w:r w:rsidRPr="002E20C0">
        <w:rPr>
          <w:color w:val="595959" w:themeColor="text1" w:themeTint="A6"/>
          <w:szCs w:val="24"/>
          <w:u w:val="single"/>
        </w:rPr>
        <w:t>The New York Times</w:t>
      </w:r>
      <w:r w:rsidRPr="002E20C0">
        <w:rPr>
          <w:color w:val="595959" w:themeColor="text1" w:themeTint="A6"/>
          <w:szCs w:val="24"/>
        </w:rPr>
        <w:t>, July 2, 2006 Sunday (with Ian Ayres).</w:t>
      </w:r>
    </w:p>
    <w:p w14:paraId="6F4C0FF7" w14:textId="77777777" w:rsidR="00E84112" w:rsidRPr="002E20C0" w:rsidRDefault="001A708E" w:rsidP="00007DE9">
      <w:pPr>
        <w:pStyle w:val="ListParagraph"/>
        <w:numPr>
          <w:ilvl w:val="0"/>
          <w:numId w:val="12"/>
        </w:numPr>
        <w:spacing w:after="0" w:line="240" w:lineRule="auto"/>
        <w:ind w:left="720"/>
        <w:contextualSpacing w:val="0"/>
        <w:rPr>
          <w:color w:val="595959" w:themeColor="text1" w:themeTint="A6"/>
        </w:rPr>
      </w:pPr>
      <w:r w:rsidRPr="002E20C0">
        <w:rPr>
          <w:color w:val="595959" w:themeColor="text1" w:themeTint="A6"/>
        </w:rPr>
        <w:t>“</w:t>
      </w:r>
      <w:r w:rsidR="007714F2" w:rsidRPr="002E20C0">
        <w:rPr>
          <w:color w:val="595959" w:themeColor="text1" w:themeTint="A6"/>
        </w:rPr>
        <w:t xml:space="preserve">The Death Penalty:  No Evidence of Deterrence,” </w:t>
      </w:r>
      <w:r w:rsidR="007714F2" w:rsidRPr="002E20C0">
        <w:rPr>
          <w:color w:val="595959" w:themeColor="text1" w:themeTint="A6"/>
          <w:u w:val="single"/>
        </w:rPr>
        <w:t>The Economists’ Voice</w:t>
      </w:r>
      <w:r w:rsidR="007714F2" w:rsidRPr="002E20C0">
        <w:rPr>
          <w:color w:val="595959" w:themeColor="text1" w:themeTint="A6"/>
        </w:rPr>
        <w:t>,</w:t>
      </w:r>
      <w:r w:rsidR="005F1DD3" w:rsidRPr="002E20C0">
        <w:rPr>
          <w:color w:val="595959" w:themeColor="text1" w:themeTint="A6"/>
        </w:rPr>
        <w:t xml:space="preserve"> (with Justin Wolfers)</w:t>
      </w:r>
      <w:r w:rsidR="00E31AAB" w:rsidRPr="002E20C0">
        <w:rPr>
          <w:color w:val="595959" w:themeColor="text1" w:themeTint="A6"/>
        </w:rPr>
        <w:t xml:space="preserve"> (April 2006), </w:t>
      </w:r>
      <w:hyperlink r:id="rId52" w:history="1">
        <w:r w:rsidR="007D3A9B" w:rsidRPr="002E20C0">
          <w:rPr>
            <w:rStyle w:val="Hyperlink"/>
            <w:color w:val="595959" w:themeColor="text1" w:themeTint="A6"/>
          </w:rPr>
          <w:t>http://bpp.wharton.upenn.edu/jwolfers/Press/DeathPenalty(BEPress).pdf</w:t>
        </w:r>
      </w:hyperlink>
      <w:r w:rsidR="00E31AAB" w:rsidRPr="002E20C0">
        <w:rPr>
          <w:color w:val="595959" w:themeColor="text1" w:themeTint="A6"/>
        </w:rPr>
        <w:t>.</w:t>
      </w:r>
      <w:r w:rsidR="001E3D16" w:rsidRPr="002E20C0">
        <w:rPr>
          <w:color w:val="595959" w:themeColor="text1" w:themeTint="A6"/>
        </w:rPr>
        <w:t xml:space="preserve"> </w:t>
      </w:r>
    </w:p>
    <w:p w14:paraId="540D695F" w14:textId="77777777" w:rsidR="0058544F" w:rsidRPr="002E20C0" w:rsidRDefault="007D3A9B" w:rsidP="00007DE9">
      <w:pPr>
        <w:pStyle w:val="ListParagraph"/>
        <w:numPr>
          <w:ilvl w:val="0"/>
          <w:numId w:val="21"/>
        </w:numPr>
        <w:spacing w:line="240" w:lineRule="auto"/>
        <w:ind w:left="900" w:hanging="180"/>
        <w:contextualSpacing w:val="0"/>
        <w:rPr>
          <w:color w:val="595959" w:themeColor="text1" w:themeTint="A6"/>
        </w:rPr>
      </w:pPr>
      <w:r w:rsidRPr="002E20C0">
        <w:rPr>
          <w:color w:val="595959" w:themeColor="text1" w:themeTint="A6"/>
        </w:rPr>
        <w:t xml:space="preserve">Reprinted in Stiglitz, </w:t>
      </w:r>
      <w:proofErr w:type="spellStart"/>
      <w:r w:rsidRPr="002E20C0">
        <w:rPr>
          <w:color w:val="595959" w:themeColor="text1" w:themeTint="A6"/>
        </w:rPr>
        <w:t>Edlin</w:t>
      </w:r>
      <w:proofErr w:type="spellEnd"/>
      <w:r w:rsidRPr="002E20C0">
        <w:rPr>
          <w:color w:val="595959" w:themeColor="text1" w:themeTint="A6"/>
        </w:rPr>
        <w:t xml:space="preserve">, and DeLong (eds), </w:t>
      </w:r>
      <w:r w:rsidRPr="002E20C0">
        <w:rPr>
          <w:color w:val="595959" w:themeColor="text1" w:themeTint="A6"/>
          <w:u w:val="single"/>
        </w:rPr>
        <w:t>The Economists’ Voice:  Top Economists Take on Today’s Problems</w:t>
      </w:r>
      <w:r w:rsidRPr="002E20C0">
        <w:rPr>
          <w:color w:val="595959" w:themeColor="text1" w:themeTint="A6"/>
        </w:rPr>
        <w:t xml:space="preserve"> (2008).</w:t>
      </w:r>
    </w:p>
    <w:p w14:paraId="2190380E" w14:textId="77777777" w:rsidR="00E337B3" w:rsidRPr="002E20C0" w:rsidRDefault="00857368" w:rsidP="00007DE9">
      <w:pPr>
        <w:pStyle w:val="ListParagraph"/>
        <w:numPr>
          <w:ilvl w:val="0"/>
          <w:numId w:val="12"/>
        </w:numPr>
        <w:spacing w:line="240" w:lineRule="auto"/>
        <w:ind w:left="720"/>
        <w:contextualSpacing w:val="0"/>
        <w:rPr>
          <w:color w:val="595959" w:themeColor="text1" w:themeTint="A6"/>
        </w:rPr>
      </w:pPr>
      <w:r w:rsidRPr="002E20C0">
        <w:rPr>
          <w:color w:val="595959" w:themeColor="text1" w:themeTint="A6"/>
        </w:rPr>
        <w:t>“The Costs of Wrongful-Discharge Laws,”</w:t>
      </w:r>
      <w:r w:rsidR="00E337B3" w:rsidRPr="002E20C0">
        <w:rPr>
          <w:color w:val="595959" w:themeColor="text1" w:themeTint="A6"/>
        </w:rPr>
        <w:t xml:space="preserve"> 88</w:t>
      </w:r>
      <w:r w:rsidRPr="002E20C0">
        <w:rPr>
          <w:color w:val="595959" w:themeColor="text1" w:themeTint="A6"/>
        </w:rPr>
        <w:t xml:space="preserve"> </w:t>
      </w:r>
      <w:r w:rsidRPr="002E20C0">
        <w:rPr>
          <w:color w:val="595959" w:themeColor="text1" w:themeTint="A6"/>
          <w:u w:val="single"/>
        </w:rPr>
        <w:t>Review of Economics and Statistics</w:t>
      </w:r>
      <w:r w:rsidRPr="002E20C0">
        <w:rPr>
          <w:color w:val="595959" w:themeColor="text1" w:themeTint="A6"/>
        </w:rPr>
        <w:t xml:space="preserve"> (with David Autor and Stewart Schwab)(</w:t>
      </w:r>
      <w:r w:rsidR="00E337B3" w:rsidRPr="002E20C0">
        <w:rPr>
          <w:color w:val="595959" w:themeColor="text1" w:themeTint="A6"/>
        </w:rPr>
        <w:t>2006), pp. 211-31.</w:t>
      </w:r>
    </w:p>
    <w:p w14:paraId="34C3430F" w14:textId="77777777" w:rsidR="000D3803" w:rsidRPr="002E20C0" w:rsidRDefault="000D3803" w:rsidP="00007DE9">
      <w:pPr>
        <w:pStyle w:val="ListParagraph"/>
        <w:numPr>
          <w:ilvl w:val="0"/>
          <w:numId w:val="12"/>
        </w:numPr>
        <w:spacing w:after="0" w:line="240" w:lineRule="auto"/>
        <w:ind w:left="720"/>
        <w:contextualSpacing w:val="0"/>
        <w:rPr>
          <w:color w:val="595959" w:themeColor="text1" w:themeTint="A6"/>
        </w:rPr>
      </w:pPr>
      <w:r w:rsidRPr="002E20C0">
        <w:rPr>
          <w:color w:val="595959" w:themeColor="text1" w:themeTint="A6"/>
        </w:rPr>
        <w:t xml:space="preserve">“Security, Democracy, and Restraint,” </w:t>
      </w:r>
      <w:r w:rsidR="00A72C23" w:rsidRPr="002E20C0">
        <w:rPr>
          <w:color w:val="595959" w:themeColor="text1" w:themeTint="A6"/>
        </w:rPr>
        <w:t xml:space="preserve">1 </w:t>
      </w:r>
      <w:r w:rsidRPr="002E20C0">
        <w:rPr>
          <w:color w:val="595959" w:themeColor="text1" w:themeTint="A6"/>
          <w:u w:val="single"/>
        </w:rPr>
        <w:t>Opening Argument</w:t>
      </w:r>
      <w:r w:rsidRPr="002E20C0">
        <w:rPr>
          <w:color w:val="595959" w:themeColor="text1" w:themeTint="A6"/>
        </w:rPr>
        <w:t xml:space="preserve"> </w:t>
      </w:r>
      <w:r w:rsidR="00A72C23" w:rsidRPr="002E20C0">
        <w:rPr>
          <w:color w:val="595959" w:themeColor="text1" w:themeTint="A6"/>
        </w:rPr>
        <w:t xml:space="preserve">4 </w:t>
      </w:r>
      <w:r w:rsidRPr="002E20C0">
        <w:rPr>
          <w:color w:val="595959" w:themeColor="text1" w:themeTint="A6"/>
        </w:rPr>
        <w:t>(</w:t>
      </w:r>
      <w:r w:rsidR="00A72C23" w:rsidRPr="002E20C0">
        <w:rPr>
          <w:color w:val="595959" w:themeColor="text1" w:themeTint="A6"/>
        </w:rPr>
        <w:t>February</w:t>
      </w:r>
      <w:r w:rsidRPr="002E20C0">
        <w:rPr>
          <w:color w:val="595959" w:themeColor="text1" w:themeTint="A6"/>
        </w:rPr>
        <w:t xml:space="preserve"> 2006).</w:t>
      </w:r>
    </w:p>
    <w:p w14:paraId="41F06559" w14:textId="77777777" w:rsidR="00857368" w:rsidRPr="002E20C0" w:rsidRDefault="00540DD4" w:rsidP="00007DE9">
      <w:pPr>
        <w:pStyle w:val="ListParagraph"/>
        <w:numPr>
          <w:ilvl w:val="2"/>
          <w:numId w:val="12"/>
        </w:numPr>
        <w:spacing w:line="240" w:lineRule="auto"/>
        <w:ind w:left="900" w:hanging="180"/>
        <w:contextualSpacing w:val="0"/>
        <w:rPr>
          <w:color w:val="595959" w:themeColor="text1" w:themeTint="A6"/>
          <w:u w:val="single"/>
        </w:rPr>
      </w:pPr>
      <w:r w:rsidRPr="002E20C0">
        <w:rPr>
          <w:color w:val="595959" w:themeColor="text1" w:themeTint="A6"/>
        </w:rPr>
        <w:t>Reprinted in Loch</w:t>
      </w:r>
      <w:r w:rsidR="008530C5" w:rsidRPr="002E20C0">
        <w:rPr>
          <w:color w:val="595959" w:themeColor="text1" w:themeTint="A6"/>
        </w:rPr>
        <w:t xml:space="preserve"> Johnson and James W</w:t>
      </w:r>
      <w:r w:rsidRPr="002E20C0">
        <w:rPr>
          <w:color w:val="595959" w:themeColor="text1" w:themeTint="A6"/>
        </w:rPr>
        <w:t xml:space="preserve">irtz, </w:t>
      </w:r>
      <w:r w:rsidRPr="002E20C0">
        <w:rPr>
          <w:color w:val="595959" w:themeColor="text1" w:themeTint="A6"/>
          <w:u w:val="single"/>
        </w:rPr>
        <w:t>Intelligence and National Security: An Anthology</w:t>
      </w:r>
      <w:r w:rsidRPr="002E20C0">
        <w:rPr>
          <w:color w:val="595959" w:themeColor="text1" w:themeTint="A6"/>
        </w:rPr>
        <w:t xml:space="preserve">  406-407 (2d ed. 2008)</w:t>
      </w:r>
      <w:r w:rsidR="003F2120" w:rsidRPr="002E20C0">
        <w:rPr>
          <w:color w:val="595959" w:themeColor="text1" w:themeTint="A6"/>
        </w:rPr>
        <w:t>.</w:t>
      </w:r>
    </w:p>
    <w:p w14:paraId="3E6CEB70" w14:textId="77777777" w:rsidR="00644CE6" w:rsidRPr="005269F0" w:rsidRDefault="005B20F1" w:rsidP="00007DE9">
      <w:pPr>
        <w:pStyle w:val="ListParagraph"/>
        <w:numPr>
          <w:ilvl w:val="0"/>
          <w:numId w:val="12"/>
        </w:numPr>
        <w:spacing w:line="240" w:lineRule="auto"/>
        <w:ind w:left="720"/>
        <w:contextualSpacing w:val="0"/>
        <w:rPr>
          <w:color w:val="595959" w:themeColor="text1" w:themeTint="A6"/>
        </w:rPr>
      </w:pPr>
      <w:r w:rsidRPr="002E20C0">
        <w:rPr>
          <w:color w:val="595959" w:themeColor="text1" w:themeTint="A6"/>
        </w:rPr>
        <w:t xml:space="preserve">“Uses and Abuses of Empirical Evidence in the Death Penalty Debate,” 58 </w:t>
      </w:r>
      <w:r w:rsidRPr="002E20C0">
        <w:rPr>
          <w:color w:val="595959" w:themeColor="text1" w:themeTint="A6"/>
          <w:u w:val="single"/>
        </w:rPr>
        <w:t>Stanford Law</w:t>
      </w:r>
      <w:r w:rsidR="003F3700">
        <w:rPr>
          <w:color w:val="595959" w:themeColor="text1" w:themeTint="A6"/>
          <w:u w:val="single"/>
        </w:rPr>
        <w:t xml:space="preserve"> </w:t>
      </w:r>
      <w:r w:rsidRPr="005269F0">
        <w:rPr>
          <w:color w:val="595959" w:themeColor="text1" w:themeTint="A6"/>
          <w:u w:val="single"/>
        </w:rPr>
        <w:t>Review</w:t>
      </w:r>
      <w:r w:rsidRPr="005269F0">
        <w:rPr>
          <w:color w:val="595959" w:themeColor="text1" w:themeTint="A6"/>
        </w:rPr>
        <w:t xml:space="preserve"> 791</w:t>
      </w:r>
      <w:r w:rsidR="00A72C23" w:rsidRPr="005269F0">
        <w:rPr>
          <w:color w:val="595959" w:themeColor="text1" w:themeTint="A6"/>
        </w:rPr>
        <w:t xml:space="preserve"> (</w:t>
      </w:r>
      <w:r w:rsidR="00F869D1" w:rsidRPr="005269F0">
        <w:rPr>
          <w:color w:val="595959" w:themeColor="text1" w:themeTint="A6"/>
        </w:rPr>
        <w:t>2005</w:t>
      </w:r>
      <w:r w:rsidR="00AD56FB" w:rsidRPr="005269F0">
        <w:rPr>
          <w:color w:val="595959" w:themeColor="text1" w:themeTint="A6"/>
        </w:rPr>
        <w:t>)</w:t>
      </w:r>
      <w:r w:rsidR="001A011E" w:rsidRPr="005269F0">
        <w:rPr>
          <w:color w:val="595959" w:themeColor="text1" w:themeTint="A6"/>
        </w:rPr>
        <w:t xml:space="preserve"> </w:t>
      </w:r>
      <w:r w:rsidR="00AD56FB" w:rsidRPr="005269F0">
        <w:rPr>
          <w:color w:val="595959" w:themeColor="text1" w:themeTint="A6"/>
        </w:rPr>
        <w:t>(with Justin Wolfers)</w:t>
      </w:r>
      <w:r w:rsidRPr="005269F0">
        <w:rPr>
          <w:color w:val="595959" w:themeColor="text1" w:themeTint="A6"/>
        </w:rPr>
        <w:t>.</w:t>
      </w:r>
    </w:p>
    <w:p w14:paraId="7390F4F0" w14:textId="77777777" w:rsidR="00D557E6" w:rsidRPr="002E20C0" w:rsidRDefault="00497DFD" w:rsidP="00007DE9">
      <w:pPr>
        <w:pStyle w:val="ListParagraph"/>
        <w:numPr>
          <w:ilvl w:val="0"/>
          <w:numId w:val="22"/>
        </w:numPr>
        <w:spacing w:after="0" w:line="240" w:lineRule="auto"/>
        <w:ind w:left="907" w:hanging="187"/>
        <w:contextualSpacing w:val="0"/>
        <w:rPr>
          <w:color w:val="595959" w:themeColor="text1" w:themeTint="A6"/>
          <w:u w:val="single"/>
        </w:rPr>
      </w:pPr>
      <w:r w:rsidRPr="002E20C0">
        <w:rPr>
          <w:color w:val="595959" w:themeColor="text1" w:themeTint="A6"/>
        </w:rPr>
        <w:t xml:space="preserve">Reprinted in Steven Levitt and Thomas Miles, eds., </w:t>
      </w:r>
      <w:r w:rsidRPr="002E20C0">
        <w:rPr>
          <w:color w:val="595959" w:themeColor="text1" w:themeTint="A6"/>
          <w:u w:val="single"/>
        </w:rPr>
        <w:t>The Economics of Criminal Law</w:t>
      </w:r>
      <w:r w:rsidRPr="002E20C0">
        <w:rPr>
          <w:color w:val="595959" w:themeColor="text1" w:themeTint="A6"/>
        </w:rPr>
        <w:t xml:space="preserve">, Edward Elgar Publishing (2008). </w:t>
      </w:r>
    </w:p>
    <w:p w14:paraId="1B117F72" w14:textId="77777777" w:rsidR="00574A1E" w:rsidRPr="002E20C0" w:rsidRDefault="000161B4" w:rsidP="00007DE9">
      <w:pPr>
        <w:pStyle w:val="ListParagraph"/>
        <w:numPr>
          <w:ilvl w:val="0"/>
          <w:numId w:val="22"/>
        </w:numPr>
        <w:spacing w:line="240" w:lineRule="auto"/>
        <w:ind w:left="907" w:hanging="187"/>
        <w:contextualSpacing w:val="0"/>
        <w:rPr>
          <w:color w:val="595959" w:themeColor="text1" w:themeTint="A6"/>
          <w:szCs w:val="24"/>
          <w:u w:val="single"/>
        </w:rPr>
      </w:pPr>
      <w:r w:rsidRPr="002E20C0">
        <w:rPr>
          <w:color w:val="595959" w:themeColor="text1" w:themeTint="A6"/>
          <w:szCs w:val="24"/>
        </w:rPr>
        <w:t xml:space="preserve">Reprinted in </w:t>
      </w:r>
      <w:r w:rsidRPr="002E20C0">
        <w:rPr>
          <w:bCs/>
          <w:color w:val="595959" w:themeColor="text1" w:themeTint="A6"/>
          <w:szCs w:val="24"/>
        </w:rPr>
        <w:t xml:space="preserve">Robert Cooter </w:t>
      </w:r>
      <w:r w:rsidRPr="002E20C0">
        <w:rPr>
          <w:color w:val="595959" w:themeColor="text1" w:themeTint="A6"/>
          <w:szCs w:val="24"/>
        </w:rPr>
        <w:t xml:space="preserve">and </w:t>
      </w:r>
      <w:r w:rsidRPr="002E20C0">
        <w:rPr>
          <w:bCs/>
          <w:color w:val="595959" w:themeColor="text1" w:themeTint="A6"/>
          <w:szCs w:val="24"/>
        </w:rPr>
        <w:t xml:space="preserve">Francesco </w:t>
      </w:r>
      <w:proofErr w:type="spellStart"/>
      <w:r w:rsidRPr="002E20C0">
        <w:rPr>
          <w:bCs/>
          <w:color w:val="595959" w:themeColor="text1" w:themeTint="A6"/>
          <w:szCs w:val="24"/>
        </w:rPr>
        <w:t>Parisi</w:t>
      </w:r>
      <w:proofErr w:type="spellEnd"/>
      <w:r w:rsidRPr="002E20C0">
        <w:rPr>
          <w:bCs/>
          <w:color w:val="595959" w:themeColor="text1" w:themeTint="A6"/>
          <w:szCs w:val="24"/>
        </w:rPr>
        <w:t xml:space="preserve">, eds., </w:t>
      </w:r>
      <w:r w:rsidR="00E72307" w:rsidRPr="002E20C0">
        <w:rPr>
          <w:bCs/>
          <w:color w:val="595959" w:themeColor="text1" w:themeTint="A6"/>
          <w:szCs w:val="24"/>
          <w:u w:val="single"/>
        </w:rPr>
        <w:t>Foundations of Law a</w:t>
      </w:r>
      <w:r w:rsidRPr="002E20C0">
        <w:rPr>
          <w:bCs/>
          <w:color w:val="595959" w:themeColor="text1" w:themeTint="A6"/>
          <w:szCs w:val="24"/>
          <w:u w:val="single"/>
        </w:rPr>
        <w:t>nd Economics</w:t>
      </w:r>
      <w:r w:rsidRPr="002E20C0">
        <w:rPr>
          <w:bCs/>
          <w:color w:val="595959" w:themeColor="text1" w:themeTint="A6"/>
          <w:szCs w:val="24"/>
        </w:rPr>
        <w:t>, Edward Elgar Publishing (2010)</w:t>
      </w:r>
    </w:p>
    <w:p w14:paraId="0952ED64" w14:textId="77777777" w:rsidR="000572F5" w:rsidRPr="002E20C0" w:rsidRDefault="00DF2265" w:rsidP="00007DE9">
      <w:pPr>
        <w:pStyle w:val="ListParagraph"/>
        <w:numPr>
          <w:ilvl w:val="0"/>
          <w:numId w:val="12"/>
        </w:numPr>
        <w:ind w:left="720"/>
        <w:contextualSpacing w:val="0"/>
        <w:rPr>
          <w:color w:val="595959" w:themeColor="text1" w:themeTint="A6"/>
        </w:rPr>
      </w:pPr>
      <w:r w:rsidRPr="002E20C0">
        <w:rPr>
          <w:color w:val="595959" w:themeColor="text1" w:themeTint="A6"/>
        </w:rPr>
        <w:t>“Does Terrorism Increase Crime?  A Cautionary Tale,” (with Daniel Ho), 2005</w:t>
      </w:r>
      <w:r w:rsidR="005B20F1" w:rsidRPr="002E20C0">
        <w:rPr>
          <w:color w:val="595959" w:themeColor="text1" w:themeTint="A6"/>
        </w:rPr>
        <w:t>.</w:t>
      </w:r>
    </w:p>
    <w:p w14:paraId="4D69D8EA" w14:textId="77777777" w:rsidR="00C25B1D" w:rsidRPr="002E20C0" w:rsidRDefault="00536F69" w:rsidP="00007DE9">
      <w:pPr>
        <w:pStyle w:val="ListParagraph"/>
        <w:numPr>
          <w:ilvl w:val="0"/>
          <w:numId w:val="12"/>
        </w:numPr>
        <w:spacing w:after="0" w:line="240" w:lineRule="auto"/>
        <w:ind w:left="720"/>
        <w:contextualSpacing w:val="0"/>
        <w:rPr>
          <w:color w:val="595959" w:themeColor="text1" w:themeTint="A6"/>
        </w:rPr>
      </w:pPr>
      <w:r w:rsidRPr="002E20C0">
        <w:rPr>
          <w:color w:val="595959" w:themeColor="text1" w:themeTint="A6"/>
        </w:rPr>
        <w:t xml:space="preserve"> </w:t>
      </w:r>
      <w:r w:rsidR="00C25B1D" w:rsidRPr="002E20C0">
        <w:rPr>
          <w:color w:val="595959" w:themeColor="text1" w:themeTint="A6"/>
        </w:rPr>
        <w:t xml:space="preserve">“Fighting Crime:  An Economist’s View,” 7 </w:t>
      </w:r>
      <w:r w:rsidR="00C25B1D" w:rsidRPr="002E20C0">
        <w:rPr>
          <w:color w:val="595959" w:themeColor="text1" w:themeTint="A6"/>
          <w:u w:val="single"/>
        </w:rPr>
        <w:t>The Milken Institute Review</w:t>
      </w:r>
      <w:r w:rsidR="000F3EDD" w:rsidRPr="002E20C0">
        <w:rPr>
          <w:color w:val="595959" w:themeColor="text1" w:themeTint="A6"/>
        </w:rPr>
        <w:t xml:space="preserve"> 46 (2005).</w:t>
      </w:r>
    </w:p>
    <w:p w14:paraId="70B35CB3" w14:textId="77777777" w:rsidR="00D03CDD" w:rsidRPr="002E20C0" w:rsidRDefault="000F3EDD" w:rsidP="00007DE9">
      <w:pPr>
        <w:pStyle w:val="ListParagraph"/>
        <w:numPr>
          <w:ilvl w:val="0"/>
          <w:numId w:val="23"/>
        </w:numPr>
        <w:spacing w:line="240" w:lineRule="auto"/>
        <w:ind w:left="900" w:hanging="180"/>
        <w:contextualSpacing w:val="0"/>
        <w:rPr>
          <w:color w:val="595959" w:themeColor="text1" w:themeTint="A6"/>
        </w:rPr>
      </w:pPr>
      <w:r w:rsidRPr="002E20C0">
        <w:rPr>
          <w:color w:val="595959" w:themeColor="text1" w:themeTint="A6"/>
        </w:rPr>
        <w:t xml:space="preserve">Reprinted in Kurt </w:t>
      </w:r>
      <w:proofErr w:type="spellStart"/>
      <w:r w:rsidRPr="002E20C0">
        <w:rPr>
          <w:color w:val="595959" w:themeColor="text1" w:themeTint="A6"/>
        </w:rPr>
        <w:t>Finsterbusch</w:t>
      </w:r>
      <w:proofErr w:type="spellEnd"/>
      <w:r w:rsidRPr="002E20C0">
        <w:rPr>
          <w:color w:val="595959" w:themeColor="text1" w:themeTint="A6"/>
        </w:rPr>
        <w:t xml:space="preserve">, ed., </w:t>
      </w:r>
      <w:r w:rsidRPr="002E20C0">
        <w:rPr>
          <w:color w:val="595959" w:themeColor="text1" w:themeTint="A6"/>
          <w:u w:val="single"/>
        </w:rPr>
        <w:t>Social Problems</w:t>
      </w:r>
      <w:r w:rsidRPr="002E20C0">
        <w:rPr>
          <w:color w:val="595959" w:themeColor="text1" w:themeTint="A6"/>
        </w:rPr>
        <w:t xml:space="preserve"> (McGraw-Hill, 2006).  </w:t>
      </w:r>
    </w:p>
    <w:p w14:paraId="2BF83B1C" w14:textId="77777777" w:rsidR="00BA0D89" w:rsidRPr="002E20C0" w:rsidRDefault="00536F69" w:rsidP="00007DE9">
      <w:pPr>
        <w:pStyle w:val="ListParagraph"/>
        <w:numPr>
          <w:ilvl w:val="0"/>
          <w:numId w:val="12"/>
        </w:numPr>
        <w:spacing w:line="240" w:lineRule="auto"/>
        <w:ind w:left="720"/>
        <w:contextualSpacing w:val="0"/>
        <w:rPr>
          <w:color w:val="595959" w:themeColor="text1" w:themeTint="A6"/>
        </w:rPr>
      </w:pPr>
      <w:r w:rsidRPr="002E20C0">
        <w:rPr>
          <w:color w:val="595959" w:themeColor="text1" w:themeTint="A6"/>
        </w:rPr>
        <w:t xml:space="preserve"> </w:t>
      </w:r>
      <w:r w:rsidR="00BA0D89" w:rsidRPr="002E20C0">
        <w:rPr>
          <w:color w:val="595959" w:themeColor="text1" w:themeTint="A6"/>
        </w:rPr>
        <w:t xml:space="preserve">“Guns, Crime, and the Impact of State Right-to-Carry Laws,” 73 </w:t>
      </w:r>
      <w:r w:rsidR="00BA0D89" w:rsidRPr="002E20C0">
        <w:rPr>
          <w:color w:val="595959" w:themeColor="text1" w:themeTint="A6"/>
          <w:u w:val="single"/>
        </w:rPr>
        <w:t>Fordham Law Review</w:t>
      </w:r>
      <w:r w:rsidR="00F50FA8" w:rsidRPr="002E20C0">
        <w:rPr>
          <w:color w:val="595959" w:themeColor="text1" w:themeTint="A6"/>
        </w:rPr>
        <w:t xml:space="preserve"> 623 </w:t>
      </w:r>
      <w:r w:rsidR="00BA0D89" w:rsidRPr="002E20C0">
        <w:rPr>
          <w:color w:val="595959" w:themeColor="text1" w:themeTint="A6"/>
        </w:rPr>
        <w:t>(2004).</w:t>
      </w:r>
    </w:p>
    <w:p w14:paraId="6D007337" w14:textId="77777777" w:rsidR="00B51BA1" w:rsidRPr="002E20C0" w:rsidRDefault="000A195F" w:rsidP="00007DE9">
      <w:pPr>
        <w:pStyle w:val="ListParagraph"/>
        <w:numPr>
          <w:ilvl w:val="0"/>
          <w:numId w:val="12"/>
        </w:numPr>
        <w:spacing w:line="240" w:lineRule="auto"/>
        <w:ind w:left="720"/>
        <w:contextualSpacing w:val="0"/>
        <w:rPr>
          <w:color w:val="595959" w:themeColor="text1" w:themeTint="A6"/>
          <w:szCs w:val="28"/>
        </w:rPr>
      </w:pPr>
      <w:r w:rsidRPr="002E20C0">
        <w:rPr>
          <w:color w:val="595959" w:themeColor="text1" w:themeTint="A6"/>
          <w:szCs w:val="28"/>
        </w:rPr>
        <w:t xml:space="preserve">"Clinton and Bush's Report Cards on Crime Reduction: The Data Show Bush Policies Are Undermining Clinton Gains", </w:t>
      </w:r>
      <w:r w:rsidRPr="002E20C0">
        <w:rPr>
          <w:color w:val="595959" w:themeColor="text1" w:themeTint="A6"/>
          <w:szCs w:val="28"/>
          <w:u w:val="single"/>
        </w:rPr>
        <w:t>The Economists' Voice</w:t>
      </w:r>
      <w:r w:rsidRPr="002E20C0">
        <w:rPr>
          <w:color w:val="595959" w:themeColor="text1" w:themeTint="A6"/>
          <w:szCs w:val="28"/>
        </w:rPr>
        <w:t>: Vol. 1: No. 1, Article 4. 2004,</w:t>
      </w:r>
      <w:r w:rsidRPr="002E20C0">
        <w:rPr>
          <w:color w:val="595959" w:themeColor="text1" w:themeTint="A6"/>
          <w:szCs w:val="28"/>
        </w:rPr>
        <w:br/>
      </w:r>
      <w:hyperlink r:id="rId53" w:history="1">
        <w:r w:rsidRPr="002E20C0">
          <w:rPr>
            <w:color w:val="595959" w:themeColor="text1" w:themeTint="A6"/>
            <w:szCs w:val="28"/>
          </w:rPr>
          <w:t>http://www.bepress.com/ev/vol1/iss1/art4</w:t>
        </w:r>
      </w:hyperlink>
    </w:p>
    <w:p w14:paraId="45510136" w14:textId="77777777" w:rsidR="00B51BA1" w:rsidRPr="002E20C0" w:rsidRDefault="00B51BA1" w:rsidP="00007DE9">
      <w:pPr>
        <w:pStyle w:val="ListParagraph"/>
        <w:numPr>
          <w:ilvl w:val="0"/>
          <w:numId w:val="12"/>
        </w:numPr>
        <w:spacing w:line="240" w:lineRule="auto"/>
        <w:ind w:left="720"/>
        <w:contextualSpacing w:val="0"/>
        <w:rPr>
          <w:color w:val="595959" w:themeColor="text1" w:themeTint="A6"/>
        </w:rPr>
      </w:pPr>
      <w:r w:rsidRPr="002E20C0">
        <w:rPr>
          <w:color w:val="595959" w:themeColor="text1" w:themeTint="A6"/>
        </w:rPr>
        <w:t>“</w:t>
      </w:r>
      <w:r w:rsidRPr="002E20C0">
        <w:rPr>
          <w:snapToGrid w:val="0"/>
          <w:color w:val="595959" w:themeColor="text1" w:themeTint="A6"/>
        </w:rPr>
        <w:t xml:space="preserve">The Employment Consequences of Wrongful-Discharge Laws: </w:t>
      </w:r>
      <w:r w:rsidRPr="002E20C0">
        <w:rPr>
          <w:color w:val="595959" w:themeColor="text1" w:themeTint="A6"/>
        </w:rPr>
        <w:t xml:space="preserve"> </w:t>
      </w:r>
      <w:r w:rsidRPr="002E20C0">
        <w:rPr>
          <w:snapToGrid w:val="0"/>
          <w:color w:val="595959" w:themeColor="text1" w:themeTint="A6"/>
        </w:rPr>
        <w:t>Large, Small, or None at All?</w:t>
      </w:r>
      <w:r w:rsidRPr="002E20C0">
        <w:rPr>
          <w:color w:val="595959" w:themeColor="text1" w:themeTint="A6"/>
        </w:rPr>
        <w:t xml:space="preserve">” </w:t>
      </w:r>
      <w:r w:rsidRPr="002E20C0">
        <w:rPr>
          <w:color w:val="595959" w:themeColor="text1" w:themeTint="A6"/>
          <w:u w:val="single"/>
        </w:rPr>
        <w:t>American Economic Review:  Papers and Proceedings</w:t>
      </w:r>
      <w:r w:rsidRPr="002E20C0">
        <w:rPr>
          <w:color w:val="595959" w:themeColor="text1" w:themeTint="A6"/>
        </w:rPr>
        <w:t xml:space="preserve"> May, 2004 (with David Autor and Stewart Schwab).</w:t>
      </w:r>
    </w:p>
    <w:p w14:paraId="4FA854C0" w14:textId="77777777" w:rsidR="00B51BA1" w:rsidRPr="002E20C0" w:rsidRDefault="00B51BA1" w:rsidP="00007DE9">
      <w:pPr>
        <w:pStyle w:val="ListParagraph"/>
        <w:numPr>
          <w:ilvl w:val="0"/>
          <w:numId w:val="12"/>
        </w:numPr>
        <w:spacing w:line="240" w:lineRule="auto"/>
        <w:ind w:left="720"/>
        <w:contextualSpacing w:val="0"/>
        <w:rPr>
          <w:color w:val="595959" w:themeColor="text1" w:themeTint="A6"/>
        </w:rPr>
      </w:pPr>
      <w:r w:rsidRPr="002E20C0">
        <w:rPr>
          <w:color w:val="595959" w:themeColor="text1" w:themeTint="A6"/>
        </w:rPr>
        <w:t xml:space="preserve">“Further Evidence that Legalized Abortion Lowered Crime:  A Reply To Joyce,” 39 </w:t>
      </w:r>
      <w:r w:rsidRPr="002E20C0">
        <w:rPr>
          <w:color w:val="595959" w:themeColor="text1" w:themeTint="A6"/>
          <w:u w:val="single"/>
        </w:rPr>
        <w:t>Journal of Human Resources</w:t>
      </w:r>
      <w:r w:rsidRPr="002E20C0">
        <w:rPr>
          <w:color w:val="595959" w:themeColor="text1" w:themeTint="A6"/>
        </w:rPr>
        <w:t xml:space="preserve"> </w:t>
      </w:r>
      <w:r w:rsidR="00371D66" w:rsidRPr="002E20C0">
        <w:rPr>
          <w:color w:val="595959" w:themeColor="text1" w:themeTint="A6"/>
        </w:rPr>
        <w:t xml:space="preserve">29 </w:t>
      </w:r>
      <w:r w:rsidRPr="002E20C0">
        <w:rPr>
          <w:color w:val="595959" w:themeColor="text1" w:themeTint="A6"/>
        </w:rPr>
        <w:t>(</w:t>
      </w:r>
      <w:r w:rsidR="00371D66" w:rsidRPr="002E20C0">
        <w:rPr>
          <w:color w:val="595959" w:themeColor="text1" w:themeTint="A6"/>
        </w:rPr>
        <w:t xml:space="preserve">Winter </w:t>
      </w:r>
      <w:proofErr w:type="gramStart"/>
      <w:r w:rsidR="00371D66" w:rsidRPr="002E20C0">
        <w:rPr>
          <w:color w:val="595959" w:themeColor="text1" w:themeTint="A6"/>
        </w:rPr>
        <w:t>2004)(</w:t>
      </w:r>
      <w:proofErr w:type="gramEnd"/>
      <w:r w:rsidR="00371D66" w:rsidRPr="002E20C0">
        <w:rPr>
          <w:color w:val="595959" w:themeColor="text1" w:themeTint="A6"/>
        </w:rPr>
        <w:t>with Steven Levitt).</w:t>
      </w:r>
    </w:p>
    <w:p w14:paraId="07C82551" w14:textId="77777777" w:rsidR="00B51BA1" w:rsidRPr="002E20C0" w:rsidRDefault="00B51BA1" w:rsidP="00007DE9">
      <w:pPr>
        <w:pStyle w:val="ListParagraph"/>
        <w:numPr>
          <w:ilvl w:val="0"/>
          <w:numId w:val="12"/>
        </w:numPr>
        <w:spacing w:line="240" w:lineRule="auto"/>
        <w:ind w:left="720"/>
        <w:contextualSpacing w:val="0"/>
        <w:rPr>
          <w:color w:val="595959" w:themeColor="text1" w:themeTint="A6"/>
        </w:rPr>
      </w:pPr>
      <w:r w:rsidRPr="002E20C0">
        <w:rPr>
          <w:color w:val="595959" w:themeColor="text1" w:themeTint="A6"/>
        </w:rPr>
        <w:t>“</w:t>
      </w:r>
      <w:r w:rsidRPr="002E20C0">
        <w:rPr>
          <w:rFonts w:cs="Arial"/>
          <w:color w:val="595959" w:themeColor="text1" w:themeTint="A6"/>
        </w:rPr>
        <w:t>The Final Bullet in the Body of the More Guns, Less Crime Hypothesis,</w:t>
      </w:r>
      <w:r w:rsidRPr="002E20C0">
        <w:rPr>
          <w:color w:val="595959" w:themeColor="text1" w:themeTint="A6"/>
        </w:rPr>
        <w:t xml:space="preserve">” </w:t>
      </w:r>
      <w:r w:rsidRPr="002E20C0">
        <w:rPr>
          <w:color w:val="595959" w:themeColor="text1" w:themeTint="A6"/>
          <w:u w:val="single"/>
        </w:rPr>
        <w:t>Criminology &amp; Public Policy</w:t>
      </w:r>
      <w:r w:rsidRPr="002E20C0">
        <w:rPr>
          <w:color w:val="595959" w:themeColor="text1" w:themeTint="A6"/>
        </w:rPr>
        <w:t xml:space="preserve"> </w:t>
      </w:r>
      <w:r w:rsidRPr="002E20C0">
        <w:rPr>
          <w:rFonts w:cs="Arial"/>
          <w:color w:val="595959" w:themeColor="text1" w:themeTint="A6"/>
        </w:rPr>
        <w:t>(July 2003, Volume 2, Issue 3)</w:t>
      </w:r>
      <w:r w:rsidR="000E533F" w:rsidRPr="002E20C0">
        <w:rPr>
          <w:rFonts w:cs="Arial"/>
          <w:color w:val="595959" w:themeColor="text1" w:themeTint="A6"/>
        </w:rPr>
        <w:t xml:space="preserve"> at pp. </w:t>
      </w:r>
      <w:r w:rsidR="000E533F" w:rsidRPr="002E20C0">
        <w:rPr>
          <w:color w:val="595959" w:themeColor="text1" w:themeTint="A6"/>
        </w:rPr>
        <w:t>397-410</w:t>
      </w:r>
      <w:r w:rsidRPr="002E20C0">
        <w:rPr>
          <w:rFonts w:cs="Arial"/>
          <w:color w:val="595959" w:themeColor="text1" w:themeTint="A6"/>
        </w:rPr>
        <w:t>.</w:t>
      </w:r>
    </w:p>
    <w:p w14:paraId="244C468E" w14:textId="77777777" w:rsidR="00B51BA1" w:rsidRPr="002E20C0" w:rsidRDefault="00B51BA1" w:rsidP="00007DE9">
      <w:pPr>
        <w:pStyle w:val="ListParagraph"/>
        <w:numPr>
          <w:ilvl w:val="0"/>
          <w:numId w:val="12"/>
        </w:numPr>
        <w:spacing w:line="240" w:lineRule="auto"/>
        <w:ind w:left="720"/>
        <w:contextualSpacing w:val="0"/>
        <w:rPr>
          <w:color w:val="595959" w:themeColor="text1" w:themeTint="A6"/>
        </w:rPr>
      </w:pPr>
      <w:r w:rsidRPr="002E20C0">
        <w:rPr>
          <w:color w:val="595959" w:themeColor="text1" w:themeTint="A6"/>
        </w:rPr>
        <w:lastRenderedPageBreak/>
        <w:t xml:space="preserve">“Shooting Down the ‘More Guns, Less Crime’ Hypothesis,” 55 </w:t>
      </w:r>
      <w:r w:rsidRPr="002E20C0">
        <w:rPr>
          <w:color w:val="595959" w:themeColor="text1" w:themeTint="A6"/>
          <w:u w:val="single"/>
        </w:rPr>
        <w:t>Stanford Law Review</w:t>
      </w:r>
      <w:r w:rsidRPr="002E20C0">
        <w:rPr>
          <w:color w:val="595959" w:themeColor="text1" w:themeTint="A6"/>
        </w:rPr>
        <w:t xml:space="preserve"> 1193 (2003)(with Ian Ayres).</w:t>
      </w:r>
    </w:p>
    <w:p w14:paraId="1D3B7CEC" w14:textId="77777777" w:rsidR="00B51BA1" w:rsidRPr="002E20C0" w:rsidRDefault="00B51BA1" w:rsidP="00007DE9">
      <w:pPr>
        <w:pStyle w:val="ListParagraph"/>
        <w:numPr>
          <w:ilvl w:val="0"/>
          <w:numId w:val="12"/>
        </w:numPr>
        <w:spacing w:line="240" w:lineRule="auto"/>
        <w:ind w:left="720"/>
        <w:contextualSpacing w:val="0"/>
        <w:rPr>
          <w:color w:val="595959" w:themeColor="text1" w:themeTint="A6"/>
        </w:rPr>
      </w:pPr>
      <w:r w:rsidRPr="002E20C0">
        <w:rPr>
          <w:color w:val="595959" w:themeColor="text1" w:themeTint="A6"/>
        </w:rPr>
        <w:t xml:space="preserve">“The Latest Misfires in Support of the ‘More Guns, Less Crime’ Hypothesis,” 55 </w:t>
      </w:r>
      <w:r w:rsidRPr="002E20C0">
        <w:rPr>
          <w:color w:val="595959" w:themeColor="text1" w:themeTint="A6"/>
          <w:u w:val="single"/>
        </w:rPr>
        <w:t>Stanford Law Review</w:t>
      </w:r>
      <w:r w:rsidRPr="002E20C0">
        <w:rPr>
          <w:color w:val="595959" w:themeColor="text1" w:themeTint="A6"/>
        </w:rPr>
        <w:t xml:space="preserve"> 1371 (2003)(with Ian Ayres).</w:t>
      </w:r>
    </w:p>
    <w:p w14:paraId="0E341A37" w14:textId="77777777" w:rsidR="00B51BA1" w:rsidRPr="002E20C0" w:rsidRDefault="00B51BA1" w:rsidP="00A77F68">
      <w:pPr>
        <w:pStyle w:val="ListBullet"/>
      </w:pPr>
      <w:r w:rsidRPr="002E20C0">
        <w:t xml:space="preserve">“Can Guns, Or Gun Violence, Be Controlled?” (Reviewing James Jacobs, </w:t>
      </w:r>
      <w:r w:rsidRPr="002E20C0">
        <w:rPr>
          <w:u w:val="single"/>
        </w:rPr>
        <w:t>Can Gun Control Work?</w:t>
      </w:r>
      <w:r w:rsidRPr="002E20C0">
        <w:t xml:space="preserve">), </w:t>
      </w:r>
      <w:r w:rsidRPr="002E20C0">
        <w:rPr>
          <w:u w:val="single"/>
        </w:rPr>
        <w:t>The American Prospect</w:t>
      </w:r>
      <w:r w:rsidR="00A77F68">
        <w:t xml:space="preserve"> (December 16, 2002), p. 35, </w:t>
      </w:r>
      <w:r w:rsidR="00A77F68" w:rsidRPr="00A77F68">
        <w:rPr>
          <w:bCs/>
          <w:color w:val="595959" w:themeColor="text1" w:themeTint="A6"/>
        </w:rPr>
        <w:t>http://prospect.org/article/books-review-4</w:t>
      </w:r>
    </w:p>
    <w:p w14:paraId="7FDE7775" w14:textId="77777777" w:rsidR="00B51BA1" w:rsidRPr="002E20C0" w:rsidRDefault="00536F69" w:rsidP="00007DE9">
      <w:pPr>
        <w:pStyle w:val="ListParagraph"/>
        <w:numPr>
          <w:ilvl w:val="0"/>
          <w:numId w:val="12"/>
        </w:numPr>
        <w:spacing w:line="240" w:lineRule="auto"/>
        <w:ind w:left="720"/>
        <w:contextualSpacing w:val="0"/>
        <w:rPr>
          <w:color w:val="595959" w:themeColor="text1" w:themeTint="A6"/>
        </w:rPr>
      </w:pPr>
      <w:r w:rsidRPr="002E20C0">
        <w:rPr>
          <w:color w:val="595959" w:themeColor="text1" w:themeTint="A6"/>
        </w:rPr>
        <w:t xml:space="preserve"> </w:t>
      </w:r>
      <w:r w:rsidR="00B51BA1" w:rsidRPr="002E20C0">
        <w:rPr>
          <w:color w:val="595959" w:themeColor="text1" w:themeTint="A6"/>
        </w:rPr>
        <w:t xml:space="preserve">“The Search for Truth:  In Appreciation of James J. Heckman,” 27 </w:t>
      </w:r>
      <w:r w:rsidR="00B51BA1" w:rsidRPr="002E20C0">
        <w:rPr>
          <w:color w:val="595959" w:themeColor="text1" w:themeTint="A6"/>
          <w:u w:val="single"/>
        </w:rPr>
        <w:t>Law and Social Inquiry</w:t>
      </w:r>
      <w:r w:rsidR="00B51BA1" w:rsidRPr="002E20C0">
        <w:rPr>
          <w:color w:val="595959" w:themeColor="text1" w:themeTint="A6"/>
        </w:rPr>
        <w:t xml:space="preserve"> 23 (2002).</w:t>
      </w:r>
    </w:p>
    <w:p w14:paraId="1499CEA6" w14:textId="77777777" w:rsidR="00B51BA1" w:rsidRPr="002E20C0" w:rsidRDefault="00B51BA1" w:rsidP="00007DE9">
      <w:pPr>
        <w:pStyle w:val="ListParagraph"/>
        <w:numPr>
          <w:ilvl w:val="0"/>
          <w:numId w:val="12"/>
        </w:numPr>
        <w:spacing w:after="0" w:line="240" w:lineRule="auto"/>
        <w:ind w:left="720"/>
        <w:contextualSpacing w:val="0"/>
        <w:rPr>
          <w:color w:val="595959" w:themeColor="text1" w:themeTint="A6"/>
        </w:rPr>
      </w:pPr>
      <w:r w:rsidRPr="002E20C0">
        <w:rPr>
          <w:rFonts w:ascii="WP TypographicSymbols" w:hAnsi="WP TypographicSymbols"/>
          <w:color w:val="595959" w:themeColor="text1" w:themeTint="A6"/>
        </w:rPr>
        <w:sym w:font="Symbol" w:char="F0B2"/>
      </w:r>
      <w:r w:rsidRPr="002E20C0">
        <w:rPr>
          <w:color w:val="595959" w:themeColor="text1" w:themeTint="A6"/>
        </w:rPr>
        <w:t>The Schooling of Southern Blacks:  The Roles of Social Activism and Private Philanthropy, 1910-1960,</w:t>
      </w:r>
      <w:r w:rsidRPr="002E20C0">
        <w:rPr>
          <w:rFonts w:ascii="WP TypographicSymbols" w:hAnsi="WP TypographicSymbols"/>
          <w:color w:val="595959" w:themeColor="text1" w:themeTint="A6"/>
        </w:rPr>
        <w:sym w:font="Symbol" w:char="F0B2"/>
      </w:r>
      <w:r w:rsidRPr="002E20C0">
        <w:rPr>
          <w:color w:val="595959" w:themeColor="text1" w:themeTint="A6"/>
        </w:rPr>
        <w:t xml:space="preserve"> </w:t>
      </w:r>
      <w:r w:rsidRPr="002E20C0">
        <w:rPr>
          <w:color w:val="595959" w:themeColor="text1" w:themeTint="A6"/>
          <w:u w:val="single"/>
        </w:rPr>
        <w:t>Quarterly Journal of Economics</w:t>
      </w:r>
      <w:r w:rsidRPr="002E20C0">
        <w:rPr>
          <w:color w:val="595959" w:themeColor="text1" w:themeTint="A6"/>
        </w:rPr>
        <w:t xml:space="preserve"> (Feb. 2002), (with James Heckman and Petra Todd), pp. 225 – 268.</w:t>
      </w:r>
    </w:p>
    <w:p w14:paraId="6B99759E" w14:textId="77777777" w:rsidR="006E474E" w:rsidRPr="002E20C0" w:rsidRDefault="006E474E" w:rsidP="00007DE9">
      <w:pPr>
        <w:pStyle w:val="ListParagraph"/>
        <w:numPr>
          <w:ilvl w:val="0"/>
          <w:numId w:val="23"/>
        </w:numPr>
        <w:spacing w:after="0" w:line="240" w:lineRule="auto"/>
        <w:ind w:left="900" w:hanging="180"/>
        <w:contextualSpacing w:val="0"/>
        <w:rPr>
          <w:color w:val="595959" w:themeColor="text1" w:themeTint="A6"/>
        </w:rPr>
      </w:pPr>
      <w:r w:rsidRPr="002E20C0">
        <w:rPr>
          <w:color w:val="595959" w:themeColor="text1" w:themeTint="A6"/>
        </w:rPr>
        <w:t xml:space="preserve">Reprinted in Legal </w:t>
      </w:r>
      <w:proofErr w:type="spellStart"/>
      <w:r w:rsidRPr="002E20C0">
        <w:rPr>
          <w:color w:val="595959" w:themeColor="text1" w:themeTint="A6"/>
        </w:rPr>
        <w:t>Decisionmaking</w:t>
      </w:r>
      <w:proofErr w:type="spellEnd"/>
      <w:r w:rsidRPr="002E20C0">
        <w:rPr>
          <w:color w:val="595959" w:themeColor="text1" w:themeTint="A6"/>
        </w:rPr>
        <w:t xml:space="preserve"> section </w:t>
      </w:r>
      <w:r w:rsidR="00DB65AF" w:rsidRPr="002E20C0">
        <w:rPr>
          <w:color w:val="595959" w:themeColor="text1" w:themeTint="A6"/>
        </w:rPr>
        <w:t xml:space="preserve">of the American Bar Foundation </w:t>
      </w:r>
      <w:r w:rsidRPr="002E20C0">
        <w:rPr>
          <w:color w:val="595959" w:themeColor="text1" w:themeTint="A6"/>
        </w:rPr>
        <w:t>Anthology, ABF Press (2007).</w:t>
      </w:r>
    </w:p>
    <w:p w14:paraId="79421AE4" w14:textId="77777777" w:rsidR="00B51BA1" w:rsidRPr="002E20C0" w:rsidRDefault="00D00B48" w:rsidP="00007DE9">
      <w:pPr>
        <w:pStyle w:val="ListParagraph"/>
        <w:numPr>
          <w:ilvl w:val="0"/>
          <w:numId w:val="23"/>
        </w:numPr>
        <w:spacing w:line="240" w:lineRule="auto"/>
        <w:ind w:left="900" w:hanging="180"/>
        <w:contextualSpacing w:val="0"/>
        <w:rPr>
          <w:color w:val="595959" w:themeColor="text1" w:themeTint="A6"/>
        </w:rPr>
      </w:pPr>
      <w:r w:rsidRPr="002E20C0">
        <w:rPr>
          <w:color w:val="595959" w:themeColor="text1" w:themeTint="A6"/>
        </w:rPr>
        <w:t>Reprinted in American Bar Foundation</w:t>
      </w:r>
      <w:r w:rsidRPr="002E20C0">
        <w:rPr>
          <w:color w:val="595959" w:themeColor="text1" w:themeTint="A6"/>
          <w:u w:val="single"/>
        </w:rPr>
        <w:t xml:space="preserve">, </w:t>
      </w:r>
      <w:proofErr w:type="spellStart"/>
      <w:r w:rsidRPr="002E20C0">
        <w:rPr>
          <w:color w:val="595959" w:themeColor="text1" w:themeTint="A6"/>
          <w:u w:val="single"/>
        </w:rPr>
        <w:t>Anaylyzing</w:t>
      </w:r>
      <w:proofErr w:type="spellEnd"/>
      <w:r w:rsidRPr="002E20C0">
        <w:rPr>
          <w:color w:val="595959" w:themeColor="text1" w:themeTint="A6"/>
          <w:u w:val="single"/>
        </w:rPr>
        <w:t xml:space="preserve"> Law’s Reach:  Empirical Research on Law and Society</w:t>
      </w:r>
      <w:r w:rsidR="00D305D5" w:rsidRPr="002E20C0">
        <w:rPr>
          <w:color w:val="595959" w:themeColor="text1" w:themeTint="A6"/>
        </w:rPr>
        <w:t xml:space="preserve"> (2008)</w:t>
      </w:r>
    </w:p>
    <w:p w14:paraId="780E9DA0" w14:textId="77777777" w:rsidR="00B51BA1" w:rsidRPr="002E20C0" w:rsidRDefault="00B51BA1" w:rsidP="00007DE9">
      <w:pPr>
        <w:pStyle w:val="ListParagraph"/>
        <w:numPr>
          <w:ilvl w:val="0"/>
          <w:numId w:val="12"/>
        </w:numPr>
        <w:spacing w:line="240" w:lineRule="auto"/>
        <w:ind w:left="720"/>
        <w:contextualSpacing w:val="0"/>
        <w:rPr>
          <w:color w:val="595959" w:themeColor="text1" w:themeTint="A6"/>
        </w:rPr>
      </w:pPr>
      <w:r w:rsidRPr="002E20C0">
        <w:rPr>
          <w:color w:val="595959" w:themeColor="text1" w:themeTint="A6"/>
        </w:rPr>
        <w:t xml:space="preserve">“The Impact of Race on Policing and Arrests,” </w:t>
      </w:r>
      <w:r w:rsidRPr="002E20C0">
        <w:rPr>
          <w:color w:val="595959" w:themeColor="text1" w:themeTint="A6"/>
          <w:u w:val="single"/>
        </w:rPr>
        <w:t>Journal of Law and Economics</w:t>
      </w:r>
      <w:r w:rsidRPr="002E20C0">
        <w:rPr>
          <w:color w:val="595959" w:themeColor="text1" w:themeTint="A6"/>
        </w:rPr>
        <w:t>, vol. XLIV October 2001)(with Steven Levitt), pp. 367 – 394.</w:t>
      </w:r>
    </w:p>
    <w:p w14:paraId="63C20C9E" w14:textId="77777777" w:rsidR="00B51BA1" w:rsidRPr="002E20C0" w:rsidRDefault="00B51BA1" w:rsidP="00007DE9">
      <w:pPr>
        <w:pStyle w:val="ListParagraph"/>
        <w:numPr>
          <w:ilvl w:val="0"/>
          <w:numId w:val="12"/>
        </w:numPr>
        <w:spacing w:after="0" w:line="240" w:lineRule="auto"/>
        <w:ind w:left="720"/>
        <w:contextualSpacing w:val="0"/>
        <w:rPr>
          <w:color w:val="595959" w:themeColor="text1" w:themeTint="A6"/>
        </w:rPr>
      </w:pPr>
      <w:r w:rsidRPr="002E20C0">
        <w:rPr>
          <w:color w:val="595959" w:themeColor="text1" w:themeTint="A6"/>
        </w:rPr>
        <w:t xml:space="preserve">“The Impact of Legalized Abortion on Crime,” </w:t>
      </w:r>
      <w:r w:rsidRPr="002E20C0">
        <w:rPr>
          <w:color w:val="595959" w:themeColor="text1" w:themeTint="A6"/>
          <w:u w:val="single"/>
        </w:rPr>
        <w:t>Quarterly Journal of Economics</w:t>
      </w:r>
      <w:r w:rsidRPr="002E20C0">
        <w:rPr>
          <w:color w:val="595959" w:themeColor="text1" w:themeTint="A6"/>
        </w:rPr>
        <w:t xml:space="preserve"> (Vol. CXVI, Issue 2, May 2001)(with Steven Levitt) pp. 379-420.</w:t>
      </w:r>
    </w:p>
    <w:p w14:paraId="266AEF3A" w14:textId="77777777" w:rsidR="00A7216F" w:rsidRPr="002E20C0" w:rsidRDefault="00A7216F" w:rsidP="00007DE9">
      <w:pPr>
        <w:pStyle w:val="ListParagraph"/>
        <w:numPr>
          <w:ilvl w:val="0"/>
          <w:numId w:val="24"/>
        </w:numPr>
        <w:spacing w:after="0" w:line="240" w:lineRule="auto"/>
        <w:ind w:left="900" w:hanging="180"/>
        <w:contextualSpacing w:val="0"/>
        <w:rPr>
          <w:color w:val="595959" w:themeColor="text1" w:themeTint="A6"/>
          <w:u w:val="single"/>
        </w:rPr>
      </w:pPr>
      <w:r w:rsidRPr="002E20C0">
        <w:rPr>
          <w:color w:val="595959" w:themeColor="text1" w:themeTint="A6"/>
        </w:rPr>
        <w:t xml:space="preserve">Reprinted in Steven Levitt and Thomas Miles, eds., </w:t>
      </w:r>
      <w:r w:rsidRPr="002E20C0">
        <w:rPr>
          <w:color w:val="595959" w:themeColor="text1" w:themeTint="A6"/>
          <w:u w:val="single"/>
        </w:rPr>
        <w:t>The Economics of Criminal Law</w:t>
      </w:r>
      <w:r w:rsidRPr="002E20C0">
        <w:rPr>
          <w:color w:val="595959" w:themeColor="text1" w:themeTint="A6"/>
        </w:rPr>
        <w:t xml:space="preserve">, Edward Elgar Publishing (2008). </w:t>
      </w:r>
    </w:p>
    <w:p w14:paraId="6F685823" w14:textId="77777777" w:rsidR="00B51BA1" w:rsidRPr="002E20C0" w:rsidRDefault="008F1DA6" w:rsidP="00007DE9">
      <w:pPr>
        <w:pStyle w:val="ListParagraph"/>
        <w:numPr>
          <w:ilvl w:val="0"/>
          <w:numId w:val="24"/>
        </w:numPr>
        <w:spacing w:line="240" w:lineRule="auto"/>
        <w:ind w:left="900" w:hanging="180"/>
        <w:contextualSpacing w:val="0"/>
        <w:rPr>
          <w:color w:val="595959" w:themeColor="text1" w:themeTint="A6"/>
          <w:szCs w:val="24"/>
        </w:rPr>
      </w:pPr>
      <w:r w:rsidRPr="002E20C0">
        <w:rPr>
          <w:color w:val="595959" w:themeColor="text1" w:themeTint="A6"/>
          <w:szCs w:val="24"/>
        </w:rPr>
        <w:t>Reprinted in Robe</w:t>
      </w:r>
      <w:r w:rsidR="0097150B" w:rsidRPr="002E20C0">
        <w:rPr>
          <w:color w:val="595959" w:themeColor="text1" w:themeTint="A6"/>
          <w:szCs w:val="24"/>
        </w:rPr>
        <w:t xml:space="preserve">rt Cooter and </w:t>
      </w:r>
      <w:r w:rsidRPr="002E20C0">
        <w:rPr>
          <w:color w:val="595959" w:themeColor="text1" w:themeTint="A6"/>
          <w:szCs w:val="24"/>
        </w:rPr>
        <w:t xml:space="preserve">Francesco </w:t>
      </w:r>
      <w:proofErr w:type="spellStart"/>
      <w:r w:rsidRPr="002E20C0">
        <w:rPr>
          <w:color w:val="595959" w:themeColor="text1" w:themeTint="A6"/>
          <w:szCs w:val="24"/>
        </w:rPr>
        <w:t>Parisi</w:t>
      </w:r>
      <w:proofErr w:type="spellEnd"/>
      <w:r w:rsidRPr="002E20C0">
        <w:rPr>
          <w:color w:val="595959" w:themeColor="text1" w:themeTint="A6"/>
          <w:szCs w:val="24"/>
        </w:rPr>
        <w:t xml:space="preserve">, eds., </w:t>
      </w:r>
      <w:r w:rsidRPr="002E20C0">
        <w:rPr>
          <w:bCs/>
          <w:color w:val="595959" w:themeColor="text1" w:themeTint="A6"/>
          <w:szCs w:val="24"/>
          <w:u w:val="single"/>
        </w:rPr>
        <w:t xml:space="preserve">Recent Developments </w:t>
      </w:r>
      <w:proofErr w:type="gramStart"/>
      <w:r w:rsidRPr="002E20C0">
        <w:rPr>
          <w:bCs/>
          <w:color w:val="595959" w:themeColor="text1" w:themeTint="A6"/>
          <w:szCs w:val="24"/>
          <w:u w:val="single"/>
        </w:rPr>
        <w:t>In</w:t>
      </w:r>
      <w:proofErr w:type="gramEnd"/>
      <w:r w:rsidRPr="002E20C0">
        <w:rPr>
          <w:bCs/>
          <w:color w:val="595959" w:themeColor="text1" w:themeTint="A6"/>
          <w:szCs w:val="24"/>
          <w:u w:val="single"/>
        </w:rPr>
        <w:t xml:space="preserve"> Law And Economics</w:t>
      </w:r>
      <w:r w:rsidRPr="002E20C0">
        <w:rPr>
          <w:bCs/>
          <w:color w:val="595959" w:themeColor="text1" w:themeTint="A6"/>
          <w:szCs w:val="24"/>
        </w:rPr>
        <w:t xml:space="preserve">, </w:t>
      </w:r>
      <w:r w:rsidRPr="002E20C0">
        <w:rPr>
          <w:color w:val="595959" w:themeColor="text1" w:themeTint="A6"/>
          <w:szCs w:val="24"/>
        </w:rPr>
        <w:t>Edward Elgar Publishing (2010).</w:t>
      </w:r>
    </w:p>
    <w:p w14:paraId="110A2F47" w14:textId="77777777" w:rsidR="00B51BA1" w:rsidRPr="002E20C0" w:rsidRDefault="00B51BA1" w:rsidP="00007DE9">
      <w:pPr>
        <w:pStyle w:val="ListParagraph"/>
        <w:numPr>
          <w:ilvl w:val="0"/>
          <w:numId w:val="12"/>
        </w:numPr>
        <w:spacing w:after="0" w:line="240" w:lineRule="auto"/>
        <w:ind w:left="720"/>
        <w:contextualSpacing w:val="0"/>
        <w:rPr>
          <w:color w:val="595959" w:themeColor="text1" w:themeTint="A6"/>
        </w:rPr>
      </w:pPr>
      <w:r w:rsidRPr="002E20C0">
        <w:rPr>
          <w:color w:val="595959" w:themeColor="text1" w:themeTint="A6"/>
        </w:rPr>
        <w:t xml:space="preserve">“Understanding the Reasons for and Impact of Legislatively Mandated Benefits for Selected Workers,” 53 </w:t>
      </w:r>
      <w:r w:rsidRPr="002E20C0">
        <w:rPr>
          <w:color w:val="595959" w:themeColor="text1" w:themeTint="A6"/>
          <w:u w:val="single"/>
        </w:rPr>
        <w:t>Stanford Law Review</w:t>
      </w:r>
      <w:r w:rsidRPr="002E20C0">
        <w:rPr>
          <w:color w:val="595959" w:themeColor="text1" w:themeTint="A6"/>
        </w:rPr>
        <w:t xml:space="preserve"> 897 (2001).</w:t>
      </w:r>
    </w:p>
    <w:p w14:paraId="4EC4744F" w14:textId="77777777" w:rsidR="00B51BA1" w:rsidRPr="002E20C0" w:rsidRDefault="00B51BA1" w:rsidP="00007DE9">
      <w:pPr>
        <w:pStyle w:val="ListParagraph"/>
        <w:numPr>
          <w:ilvl w:val="1"/>
          <w:numId w:val="9"/>
        </w:numPr>
        <w:spacing w:line="240" w:lineRule="auto"/>
        <w:ind w:left="900" w:hanging="180"/>
        <w:contextualSpacing w:val="0"/>
        <w:rPr>
          <w:color w:val="595959" w:themeColor="text1" w:themeTint="A6"/>
        </w:rPr>
      </w:pPr>
      <w:r w:rsidRPr="002E20C0">
        <w:rPr>
          <w:color w:val="595959" w:themeColor="text1" w:themeTint="A6"/>
        </w:rPr>
        <w:t xml:space="preserve">Reprinted in Michael Zimmer, Charles Sullivan et al, </w:t>
      </w:r>
      <w:r w:rsidRPr="002E20C0">
        <w:rPr>
          <w:color w:val="595959" w:themeColor="text1" w:themeTint="A6"/>
          <w:u w:val="single"/>
        </w:rPr>
        <w:t>Cases and Materials on Employment Discrimination</w:t>
      </w:r>
      <w:r w:rsidRPr="002E20C0">
        <w:rPr>
          <w:color w:val="595959" w:themeColor="text1" w:themeTint="A6"/>
        </w:rPr>
        <w:t xml:space="preserve"> (6</w:t>
      </w:r>
      <w:r w:rsidRPr="002E20C0">
        <w:rPr>
          <w:color w:val="595959" w:themeColor="text1" w:themeTint="A6"/>
          <w:vertAlign w:val="superscript"/>
        </w:rPr>
        <w:t>th</w:t>
      </w:r>
      <w:r w:rsidRPr="002E20C0">
        <w:rPr>
          <w:color w:val="595959" w:themeColor="text1" w:themeTint="A6"/>
        </w:rPr>
        <w:t xml:space="preserve"> edition)(2003).</w:t>
      </w:r>
    </w:p>
    <w:p w14:paraId="61AED968" w14:textId="77777777" w:rsidR="00B51BA1" w:rsidRPr="002E20C0" w:rsidRDefault="00B51BA1" w:rsidP="00007DE9">
      <w:pPr>
        <w:pStyle w:val="ListParagraph"/>
        <w:numPr>
          <w:ilvl w:val="0"/>
          <w:numId w:val="12"/>
        </w:numPr>
        <w:spacing w:after="0" w:line="240" w:lineRule="auto"/>
        <w:ind w:left="720"/>
        <w:contextualSpacing w:val="0"/>
        <w:rPr>
          <w:color w:val="595959" w:themeColor="text1" w:themeTint="A6"/>
        </w:rPr>
      </w:pPr>
      <w:r w:rsidRPr="002E20C0">
        <w:rPr>
          <w:color w:val="595959" w:themeColor="text1" w:themeTint="A6"/>
        </w:rPr>
        <w:t>“Nondiscretionary Concealed Weapons Law:  A Case Study of Statistics, Standards</w:t>
      </w:r>
      <w:r w:rsidR="00141924" w:rsidRPr="002E20C0">
        <w:rPr>
          <w:color w:val="595959" w:themeColor="text1" w:themeTint="A6"/>
        </w:rPr>
        <w:t xml:space="preserve"> of Proof, and Public Policy,”</w:t>
      </w:r>
      <w:r w:rsidRPr="002E20C0">
        <w:rPr>
          <w:color w:val="595959" w:themeColor="text1" w:themeTint="A6"/>
        </w:rPr>
        <w:t xml:space="preserve"> </w:t>
      </w:r>
      <w:r w:rsidRPr="002E20C0">
        <w:rPr>
          <w:color w:val="595959" w:themeColor="text1" w:themeTint="A6"/>
          <w:u w:val="single"/>
        </w:rPr>
        <w:t>American Law and Economics Review</w:t>
      </w:r>
      <w:r w:rsidRPr="002E20C0">
        <w:rPr>
          <w:color w:val="595959" w:themeColor="text1" w:themeTint="A6"/>
        </w:rPr>
        <w:t xml:space="preserve"> 436 (1999)(with Ian Ayres).</w:t>
      </w:r>
    </w:p>
    <w:p w14:paraId="0BD75B67" w14:textId="77777777" w:rsidR="00B51BA1" w:rsidRPr="002E20C0" w:rsidRDefault="00497DFD" w:rsidP="00007DE9">
      <w:pPr>
        <w:pStyle w:val="ListParagraph"/>
        <w:numPr>
          <w:ilvl w:val="0"/>
          <w:numId w:val="9"/>
        </w:numPr>
        <w:spacing w:line="240" w:lineRule="auto"/>
        <w:ind w:left="900" w:hanging="180"/>
        <w:contextualSpacing w:val="0"/>
        <w:rPr>
          <w:color w:val="595959" w:themeColor="text1" w:themeTint="A6"/>
          <w:u w:val="single"/>
        </w:rPr>
      </w:pPr>
      <w:r w:rsidRPr="002E20C0">
        <w:rPr>
          <w:color w:val="595959" w:themeColor="text1" w:themeTint="A6"/>
        </w:rPr>
        <w:t xml:space="preserve">Reprinted in Steven Levitt and Thomas Miles, eds., </w:t>
      </w:r>
      <w:r w:rsidRPr="002E20C0">
        <w:rPr>
          <w:color w:val="595959" w:themeColor="text1" w:themeTint="A6"/>
          <w:u w:val="single"/>
        </w:rPr>
        <w:t>The Economics of Criminal Law</w:t>
      </w:r>
      <w:r w:rsidRPr="002E20C0">
        <w:rPr>
          <w:color w:val="595959" w:themeColor="text1" w:themeTint="A6"/>
        </w:rPr>
        <w:t xml:space="preserve">, Edward Elgar Publishing (2008). </w:t>
      </w:r>
    </w:p>
    <w:p w14:paraId="5FDA321E" w14:textId="77777777" w:rsidR="00B51BA1" w:rsidRPr="002E20C0" w:rsidRDefault="00B51BA1" w:rsidP="00007DE9">
      <w:pPr>
        <w:pStyle w:val="ListParagraph"/>
        <w:numPr>
          <w:ilvl w:val="0"/>
          <w:numId w:val="12"/>
        </w:numPr>
        <w:spacing w:line="240" w:lineRule="auto"/>
        <w:ind w:left="720"/>
        <w:contextualSpacing w:val="0"/>
        <w:rPr>
          <w:color w:val="595959" w:themeColor="text1" w:themeTint="A6"/>
        </w:rPr>
      </w:pPr>
      <w:r w:rsidRPr="002E20C0">
        <w:rPr>
          <w:color w:val="595959" w:themeColor="text1" w:themeTint="A6"/>
        </w:rPr>
        <w:t xml:space="preserve">“Why We Should Discount the Views of Those Who Discount Discounting,” 108 </w:t>
      </w:r>
      <w:r w:rsidRPr="002E20C0">
        <w:rPr>
          <w:color w:val="595959" w:themeColor="text1" w:themeTint="A6"/>
          <w:u w:val="single"/>
        </w:rPr>
        <w:t>Yale Law Journal</w:t>
      </w:r>
      <w:r w:rsidRPr="002E20C0">
        <w:rPr>
          <w:color w:val="595959" w:themeColor="text1" w:themeTint="A6"/>
        </w:rPr>
        <w:t xml:space="preserve"> 1901 (1999).</w:t>
      </w:r>
    </w:p>
    <w:p w14:paraId="50C18F79" w14:textId="77777777" w:rsidR="00B51BA1" w:rsidRPr="002E20C0" w:rsidRDefault="00B51BA1" w:rsidP="00A77F68">
      <w:pPr>
        <w:pStyle w:val="ListBullet"/>
      </w:pPr>
      <w:r w:rsidRPr="002E20C0">
        <w:t>“</w:t>
      </w:r>
      <w:proofErr w:type="gramStart"/>
      <w:r w:rsidRPr="002E20C0">
        <w:t>Understanding</w:t>
      </w:r>
      <w:r w:rsidR="00775E3B" w:rsidRPr="002E20C0">
        <w:t xml:space="preserve"> </w:t>
      </w:r>
      <w:r w:rsidRPr="002E20C0">
        <w:t xml:space="preserve"> The</w:t>
      </w:r>
      <w:proofErr w:type="gramEnd"/>
      <w:r w:rsidRPr="002E20C0">
        <w:t xml:space="preserve"> Time Path of Crime,” 88 </w:t>
      </w:r>
      <w:r w:rsidRPr="002E20C0">
        <w:rPr>
          <w:u w:val="single"/>
        </w:rPr>
        <w:t>Journal of Criminal Law and Criminology</w:t>
      </w:r>
      <w:r w:rsidRPr="002E20C0">
        <w:t xml:space="preserve"> 1423 (1998).  </w:t>
      </w:r>
    </w:p>
    <w:p w14:paraId="2CAA0859" w14:textId="77777777" w:rsidR="00B51BA1" w:rsidRPr="002E20C0" w:rsidRDefault="00B51BA1" w:rsidP="00007DE9">
      <w:pPr>
        <w:pStyle w:val="ListParagraph"/>
        <w:widowControl w:val="0"/>
        <w:numPr>
          <w:ilvl w:val="0"/>
          <w:numId w:val="12"/>
        </w:numPr>
        <w:spacing w:after="0" w:line="240" w:lineRule="auto"/>
        <w:ind w:left="720"/>
        <w:contextualSpacing w:val="0"/>
        <w:rPr>
          <w:color w:val="595959" w:themeColor="text1" w:themeTint="A6"/>
        </w:rPr>
      </w:pPr>
      <w:r w:rsidRPr="002E20C0">
        <w:rPr>
          <w:rFonts w:ascii="WP TypographicSymbols" w:hAnsi="WP TypographicSymbols"/>
          <w:color w:val="595959" w:themeColor="text1" w:themeTint="A6"/>
        </w:rPr>
        <w:sym w:font="Symbol" w:char="F0B2"/>
      </w:r>
      <w:r w:rsidRPr="002E20C0">
        <w:rPr>
          <w:color w:val="595959" w:themeColor="text1" w:themeTint="A6"/>
        </w:rPr>
        <w:t>Discrimination in Employment,</w:t>
      </w:r>
      <w:r w:rsidRPr="002E20C0">
        <w:rPr>
          <w:rFonts w:ascii="WP TypographicSymbols" w:hAnsi="WP TypographicSymbols"/>
          <w:color w:val="595959" w:themeColor="text1" w:themeTint="A6"/>
        </w:rPr>
        <w:sym w:font="Symbol" w:char="F0B2"/>
      </w:r>
      <w:r w:rsidRPr="002E20C0">
        <w:rPr>
          <w:color w:val="595959" w:themeColor="text1" w:themeTint="A6"/>
        </w:rPr>
        <w:t xml:space="preserve"> </w:t>
      </w:r>
      <w:r w:rsidRPr="002E20C0">
        <w:rPr>
          <w:color w:val="595959" w:themeColor="text1" w:themeTint="A6"/>
          <w:u w:val="single"/>
        </w:rPr>
        <w:t>The New Palgrave Dictionary of Law and Economics</w:t>
      </w:r>
      <w:r w:rsidRPr="002E20C0">
        <w:rPr>
          <w:color w:val="595959" w:themeColor="text1" w:themeTint="A6"/>
        </w:rPr>
        <w:t xml:space="preserve"> (1998).</w:t>
      </w:r>
    </w:p>
    <w:p w14:paraId="120F0DAF" w14:textId="77777777" w:rsidR="00B51BA1" w:rsidRPr="002E20C0" w:rsidRDefault="00B51BA1" w:rsidP="00007DE9">
      <w:pPr>
        <w:pStyle w:val="ListParagraph"/>
        <w:widowControl w:val="0"/>
        <w:numPr>
          <w:ilvl w:val="0"/>
          <w:numId w:val="9"/>
        </w:numPr>
        <w:spacing w:line="240" w:lineRule="auto"/>
        <w:ind w:left="900" w:hanging="180"/>
        <w:contextualSpacing w:val="0"/>
        <w:rPr>
          <w:color w:val="595959" w:themeColor="text1" w:themeTint="A6"/>
        </w:rPr>
      </w:pPr>
      <w:r w:rsidRPr="002E20C0">
        <w:rPr>
          <w:color w:val="595959" w:themeColor="text1" w:themeTint="A6"/>
        </w:rPr>
        <w:t xml:space="preserve">Excerpted in Lynne Dallas, </w:t>
      </w:r>
      <w:r w:rsidRPr="002E20C0">
        <w:rPr>
          <w:color w:val="595959" w:themeColor="text1" w:themeTint="A6"/>
          <w:u w:val="single"/>
        </w:rPr>
        <w:t>Law and Public Policy:  A Socio-Economic Approach</w:t>
      </w:r>
      <w:r w:rsidR="00A7205D">
        <w:rPr>
          <w:color w:val="595959" w:themeColor="text1" w:themeTint="A6"/>
        </w:rPr>
        <w:t xml:space="preserve"> at page 261 </w:t>
      </w:r>
      <w:r w:rsidRPr="002E20C0">
        <w:rPr>
          <w:color w:val="595959" w:themeColor="text1" w:themeTint="A6"/>
        </w:rPr>
        <w:t>(2003).</w:t>
      </w:r>
    </w:p>
    <w:p w14:paraId="668CB3C3" w14:textId="77777777" w:rsidR="00B51BA1" w:rsidRPr="002E20C0" w:rsidRDefault="00B51BA1" w:rsidP="00A77F68">
      <w:pPr>
        <w:pStyle w:val="ListBullet"/>
      </w:pPr>
      <w:r w:rsidRPr="002E20C0">
        <w:t xml:space="preserve">“The Legal Response to Discrimination:  Does Law Matter?” in Bryant Garth, Austin </w:t>
      </w:r>
      <w:proofErr w:type="spellStart"/>
      <w:r w:rsidRPr="002E20C0">
        <w:t>Sarat</w:t>
      </w:r>
      <w:proofErr w:type="spellEnd"/>
      <w:r w:rsidRPr="002E20C0">
        <w:t xml:space="preserve">, eds., </w:t>
      </w:r>
      <w:r w:rsidRPr="002E20C0">
        <w:rPr>
          <w:u w:val="single"/>
        </w:rPr>
        <w:t>How Does Law Matter?</w:t>
      </w:r>
      <w:r w:rsidRPr="002E20C0">
        <w:t xml:space="preserve"> Pp. 45 – 75 (Northwestern University Press, 1998).</w:t>
      </w:r>
    </w:p>
    <w:p w14:paraId="3ED91ABA" w14:textId="77777777" w:rsidR="00B51BA1" w:rsidRPr="002E20C0" w:rsidRDefault="00B51BA1" w:rsidP="00007DE9">
      <w:pPr>
        <w:pStyle w:val="ListParagraph"/>
        <w:numPr>
          <w:ilvl w:val="0"/>
          <w:numId w:val="12"/>
        </w:numPr>
        <w:spacing w:line="240" w:lineRule="auto"/>
        <w:ind w:left="720"/>
        <w:contextualSpacing w:val="0"/>
        <w:rPr>
          <w:color w:val="595959" w:themeColor="text1" w:themeTint="A6"/>
        </w:rPr>
      </w:pPr>
      <w:r w:rsidRPr="002E20C0">
        <w:rPr>
          <w:color w:val="595959" w:themeColor="text1" w:themeTint="A6"/>
        </w:rPr>
        <w:t xml:space="preserve">“Some Thoughts on Law and Economics and the Theory of the Second Best,” 73 </w:t>
      </w:r>
      <w:r w:rsidRPr="002E20C0">
        <w:rPr>
          <w:color w:val="595959" w:themeColor="text1" w:themeTint="A6"/>
          <w:u w:val="single"/>
        </w:rPr>
        <w:t>Chicago-Kent Law Review</w:t>
      </w:r>
      <w:r w:rsidRPr="002E20C0">
        <w:rPr>
          <w:color w:val="595959" w:themeColor="text1" w:themeTint="A6"/>
        </w:rPr>
        <w:t xml:space="preserve"> 257 (1998).</w:t>
      </w:r>
    </w:p>
    <w:p w14:paraId="29E33813" w14:textId="77777777" w:rsidR="00B51BA1" w:rsidRPr="002E20C0" w:rsidRDefault="00B51BA1" w:rsidP="00007DE9">
      <w:pPr>
        <w:pStyle w:val="ListParagraph"/>
        <w:numPr>
          <w:ilvl w:val="0"/>
          <w:numId w:val="12"/>
        </w:numPr>
        <w:spacing w:after="0" w:line="240" w:lineRule="auto"/>
        <w:ind w:left="720"/>
        <w:contextualSpacing w:val="0"/>
        <w:rPr>
          <w:color w:val="595959" w:themeColor="text1" w:themeTint="A6"/>
        </w:rPr>
      </w:pPr>
      <w:r w:rsidRPr="002E20C0">
        <w:rPr>
          <w:color w:val="595959" w:themeColor="text1" w:themeTint="A6"/>
        </w:rPr>
        <w:t xml:space="preserve">“Allocating Resources Among Prisons and Social Programs </w:t>
      </w:r>
      <w:proofErr w:type="gramStart"/>
      <w:r w:rsidRPr="002E20C0">
        <w:rPr>
          <w:color w:val="595959" w:themeColor="text1" w:themeTint="A6"/>
        </w:rPr>
        <w:t>In</w:t>
      </w:r>
      <w:proofErr w:type="gramEnd"/>
      <w:r w:rsidRPr="002E20C0">
        <w:rPr>
          <w:color w:val="595959" w:themeColor="text1" w:themeTint="A6"/>
        </w:rPr>
        <w:t xml:space="preserve"> the Battle Against Crime,” 27 </w:t>
      </w:r>
      <w:r w:rsidRPr="002E20C0">
        <w:rPr>
          <w:color w:val="595959" w:themeColor="text1" w:themeTint="A6"/>
          <w:u w:val="single"/>
        </w:rPr>
        <w:t>Journal of Legal Studies</w:t>
      </w:r>
      <w:r w:rsidRPr="002E20C0">
        <w:rPr>
          <w:color w:val="595959" w:themeColor="text1" w:themeTint="A6"/>
        </w:rPr>
        <w:t xml:space="preserve"> 1 (1998) (with Peter Siegelman).</w:t>
      </w:r>
    </w:p>
    <w:p w14:paraId="0CEAF6F7" w14:textId="77777777" w:rsidR="00B51BA1" w:rsidRPr="002E20C0" w:rsidRDefault="00D846E0" w:rsidP="00007DE9">
      <w:pPr>
        <w:pStyle w:val="ListParagraph"/>
        <w:numPr>
          <w:ilvl w:val="0"/>
          <w:numId w:val="9"/>
        </w:numPr>
        <w:spacing w:line="240" w:lineRule="auto"/>
        <w:ind w:left="900" w:hanging="180"/>
        <w:contextualSpacing w:val="0"/>
        <w:rPr>
          <w:color w:val="595959" w:themeColor="text1" w:themeTint="A6"/>
        </w:rPr>
      </w:pPr>
      <w:r w:rsidRPr="002E20C0">
        <w:rPr>
          <w:color w:val="595959" w:themeColor="text1" w:themeTint="A6"/>
        </w:rPr>
        <w:t xml:space="preserve">Excerpted in Sanford </w:t>
      </w:r>
      <w:proofErr w:type="spellStart"/>
      <w:r w:rsidRPr="002E20C0">
        <w:rPr>
          <w:color w:val="595959" w:themeColor="text1" w:themeTint="A6"/>
        </w:rPr>
        <w:t>Kadish</w:t>
      </w:r>
      <w:proofErr w:type="spellEnd"/>
      <w:r w:rsidRPr="002E20C0">
        <w:rPr>
          <w:color w:val="595959" w:themeColor="text1" w:themeTint="A6"/>
        </w:rPr>
        <w:t xml:space="preserve"> &amp; Stephen </w:t>
      </w:r>
      <w:proofErr w:type="spellStart"/>
      <w:r w:rsidRPr="002E20C0">
        <w:rPr>
          <w:color w:val="595959" w:themeColor="text1" w:themeTint="A6"/>
        </w:rPr>
        <w:t>Sc</w:t>
      </w:r>
      <w:r w:rsidR="005F5CA0">
        <w:rPr>
          <w:color w:val="595959" w:themeColor="text1" w:themeTint="A6"/>
        </w:rPr>
        <w:t>hulhofer</w:t>
      </w:r>
      <w:proofErr w:type="spellEnd"/>
      <w:r w:rsidR="005F5CA0">
        <w:rPr>
          <w:color w:val="595959" w:themeColor="text1" w:themeTint="A6"/>
        </w:rPr>
        <w:t xml:space="preserve">, Criminal Law and Its </w:t>
      </w:r>
      <w:r w:rsidRPr="002E20C0">
        <w:rPr>
          <w:color w:val="595959" w:themeColor="text1" w:themeTint="A6"/>
        </w:rPr>
        <w:t>Processes (8</w:t>
      </w:r>
      <w:r w:rsidRPr="002E20C0">
        <w:rPr>
          <w:color w:val="595959" w:themeColor="text1" w:themeTint="A6"/>
          <w:vertAlign w:val="superscript"/>
        </w:rPr>
        <w:t>th</w:t>
      </w:r>
      <w:r w:rsidRPr="002E20C0">
        <w:rPr>
          <w:color w:val="595959" w:themeColor="text1" w:themeTint="A6"/>
        </w:rPr>
        <w:t xml:space="preserve"> ed. 2007),</w:t>
      </w:r>
    </w:p>
    <w:p w14:paraId="2D110ED7" w14:textId="77777777" w:rsidR="00B51BA1" w:rsidRPr="002E20C0" w:rsidRDefault="00B51BA1" w:rsidP="00A77F68">
      <w:pPr>
        <w:pStyle w:val="ListBullet"/>
      </w:pPr>
      <w:r w:rsidRPr="002E20C0">
        <w:lastRenderedPageBreak/>
        <w:t xml:space="preserve">“Guns, Violence, and the Efficiency of Illegal Markets,” 88 </w:t>
      </w:r>
      <w:r w:rsidRPr="002E20C0">
        <w:rPr>
          <w:u w:val="single"/>
        </w:rPr>
        <w:t>American Economic Review</w:t>
      </w:r>
      <w:r w:rsidRPr="002E20C0">
        <w:t xml:space="preserve"> 463 (May 1998)(with Steve Levitt).</w:t>
      </w:r>
    </w:p>
    <w:p w14:paraId="02730EEC" w14:textId="77777777" w:rsidR="00B51BA1" w:rsidRPr="002E20C0" w:rsidRDefault="00B51BA1" w:rsidP="00007DE9">
      <w:pPr>
        <w:pStyle w:val="ListParagraph"/>
        <w:numPr>
          <w:ilvl w:val="0"/>
          <w:numId w:val="12"/>
        </w:numPr>
        <w:spacing w:line="240" w:lineRule="auto"/>
        <w:ind w:left="720"/>
        <w:contextualSpacing w:val="0"/>
        <w:rPr>
          <w:color w:val="595959" w:themeColor="text1" w:themeTint="A6"/>
        </w:rPr>
      </w:pPr>
      <w:r w:rsidRPr="002E20C0">
        <w:rPr>
          <w:color w:val="595959" w:themeColor="text1" w:themeTint="A6"/>
        </w:rPr>
        <w:t xml:space="preserve">“Did </w:t>
      </w:r>
      <w:r w:rsidRPr="002E20C0">
        <w:rPr>
          <w:i/>
          <w:color w:val="595959" w:themeColor="text1" w:themeTint="A6"/>
        </w:rPr>
        <w:t>Miranda</w:t>
      </w:r>
      <w:r w:rsidRPr="002E20C0">
        <w:rPr>
          <w:color w:val="595959" w:themeColor="text1" w:themeTint="A6"/>
        </w:rPr>
        <w:t xml:space="preserve"> Diminish Police Effectiveness?” 50 </w:t>
      </w:r>
      <w:r w:rsidRPr="002E20C0">
        <w:rPr>
          <w:color w:val="595959" w:themeColor="text1" w:themeTint="A6"/>
          <w:u w:val="single"/>
        </w:rPr>
        <w:t>Stanford Law Review</w:t>
      </w:r>
      <w:r w:rsidRPr="002E20C0">
        <w:rPr>
          <w:color w:val="595959" w:themeColor="text1" w:themeTint="A6"/>
        </w:rPr>
        <w:t xml:space="preserve"> 1147 (1998).</w:t>
      </w:r>
    </w:p>
    <w:p w14:paraId="13102BC9" w14:textId="77777777" w:rsidR="00B51BA1" w:rsidRPr="002E20C0" w:rsidRDefault="00B51BA1" w:rsidP="00007DE9">
      <w:pPr>
        <w:pStyle w:val="ListParagraph"/>
        <w:numPr>
          <w:ilvl w:val="0"/>
          <w:numId w:val="12"/>
        </w:numPr>
        <w:spacing w:line="240" w:lineRule="auto"/>
        <w:ind w:left="720"/>
        <w:contextualSpacing w:val="0"/>
        <w:rPr>
          <w:color w:val="595959" w:themeColor="text1" w:themeTint="A6"/>
        </w:rPr>
      </w:pPr>
      <w:r w:rsidRPr="002E20C0">
        <w:rPr>
          <w:color w:val="595959" w:themeColor="text1" w:themeTint="A6"/>
        </w:rPr>
        <w:t xml:space="preserve">“Some Thoughts on Affirmative Action,” 75 </w:t>
      </w:r>
      <w:r w:rsidRPr="002E20C0">
        <w:rPr>
          <w:color w:val="595959" w:themeColor="text1" w:themeTint="A6"/>
          <w:u w:val="single"/>
        </w:rPr>
        <w:t>Washington University Law Quarterly</w:t>
      </w:r>
      <w:r w:rsidRPr="002E20C0">
        <w:rPr>
          <w:color w:val="595959" w:themeColor="text1" w:themeTint="A6"/>
        </w:rPr>
        <w:t xml:space="preserve"> 1590 (1997).</w:t>
      </w:r>
    </w:p>
    <w:p w14:paraId="6E6C6C66" w14:textId="77777777" w:rsidR="00B51BA1" w:rsidRPr="002E20C0" w:rsidRDefault="00B51BA1" w:rsidP="00007DE9">
      <w:pPr>
        <w:pStyle w:val="ListParagraph"/>
        <w:numPr>
          <w:ilvl w:val="0"/>
          <w:numId w:val="12"/>
        </w:numPr>
        <w:spacing w:line="240" w:lineRule="auto"/>
        <w:ind w:left="720"/>
        <w:contextualSpacing w:val="0"/>
        <w:rPr>
          <w:color w:val="595959" w:themeColor="text1" w:themeTint="A6"/>
        </w:rPr>
      </w:pPr>
      <w:r w:rsidRPr="002E20C0">
        <w:rPr>
          <w:color w:val="595959" w:themeColor="text1" w:themeTint="A6"/>
        </w:rPr>
        <w:t xml:space="preserve">“Executive Compensation,” 3 </w:t>
      </w:r>
      <w:r w:rsidRPr="002E20C0">
        <w:rPr>
          <w:color w:val="595959" w:themeColor="text1" w:themeTint="A6"/>
          <w:u w:val="single"/>
        </w:rPr>
        <w:t>Stanford Journal of Law, Business &amp; Finance</w:t>
      </w:r>
      <w:r w:rsidRPr="002E20C0">
        <w:rPr>
          <w:color w:val="595959" w:themeColor="text1" w:themeTint="A6"/>
        </w:rPr>
        <w:t xml:space="preserve"> 1 (1997).</w:t>
      </w:r>
    </w:p>
    <w:p w14:paraId="5087869B" w14:textId="77777777" w:rsidR="00EF3F7C" w:rsidRPr="00EF3F7C" w:rsidRDefault="00B51BA1" w:rsidP="00EF3F7C">
      <w:pPr>
        <w:pStyle w:val="ListParagraph"/>
        <w:numPr>
          <w:ilvl w:val="0"/>
          <w:numId w:val="12"/>
        </w:numPr>
        <w:spacing w:line="240" w:lineRule="auto"/>
        <w:ind w:left="720"/>
        <w:contextualSpacing w:val="0"/>
        <w:rPr>
          <w:color w:val="595959" w:themeColor="text1" w:themeTint="A6"/>
        </w:rPr>
      </w:pPr>
      <w:r w:rsidRPr="002E20C0">
        <w:rPr>
          <w:rFonts w:ascii="WP TypographicSymbols" w:hAnsi="WP TypographicSymbols"/>
          <w:color w:val="595959" w:themeColor="text1" w:themeTint="A6"/>
        </w:rPr>
        <w:sym w:font="Symbol" w:char="F0B2"/>
      </w:r>
      <w:r w:rsidRPr="002E20C0">
        <w:rPr>
          <w:color w:val="595959" w:themeColor="text1" w:themeTint="A6"/>
        </w:rPr>
        <w:t>Some Perspective on Crime and Criminal Justice Policy,</w:t>
      </w:r>
      <w:r w:rsidRPr="002E20C0">
        <w:rPr>
          <w:rFonts w:ascii="WP TypographicSymbols" w:hAnsi="WP TypographicSymbols"/>
          <w:color w:val="595959" w:themeColor="text1" w:themeTint="A6"/>
        </w:rPr>
        <w:sym w:font="Symbol" w:char="F0B2"/>
      </w:r>
      <w:r w:rsidRPr="002E20C0">
        <w:rPr>
          <w:color w:val="595959" w:themeColor="text1" w:themeTint="A6"/>
        </w:rPr>
        <w:t xml:space="preserve"> Lawrence Friedman and George Fisher, eds., </w:t>
      </w:r>
      <w:r w:rsidRPr="002E20C0">
        <w:rPr>
          <w:color w:val="595959" w:themeColor="text1" w:themeTint="A6"/>
          <w:u w:val="single"/>
        </w:rPr>
        <w:t>The Crime Conundrum:  Essays on Criminal Justice</w:t>
      </w:r>
      <w:r w:rsidRPr="002E20C0">
        <w:rPr>
          <w:color w:val="595959" w:themeColor="text1" w:themeTint="A6"/>
        </w:rPr>
        <w:t xml:space="preserve">  45 (1997).</w:t>
      </w:r>
      <w:r w:rsidR="00EF3F7C">
        <w:rPr>
          <w:color w:val="595959" w:themeColor="text1" w:themeTint="A6"/>
        </w:rPr>
        <w:t xml:space="preserve"> Reissued by </w:t>
      </w:r>
      <w:r w:rsidR="00EF3F7C">
        <w:t>Routledge eBooks 2019.</w:t>
      </w:r>
    </w:p>
    <w:p w14:paraId="7A43C464" w14:textId="77777777" w:rsidR="00B51BA1" w:rsidRPr="002E20C0" w:rsidRDefault="00B51BA1" w:rsidP="008B01B4">
      <w:pPr>
        <w:ind w:left="720"/>
        <w:rPr>
          <w:color w:val="595959" w:themeColor="text1" w:themeTint="A6"/>
        </w:rPr>
        <w:sectPr w:rsidR="00B51BA1" w:rsidRPr="002E20C0">
          <w:endnotePr>
            <w:numFmt w:val="decimal"/>
          </w:endnotePr>
          <w:type w:val="continuous"/>
          <w:pgSz w:w="12240" w:h="15840"/>
          <w:pgMar w:top="1440" w:right="1080" w:bottom="1440" w:left="1440" w:header="1440" w:footer="1440" w:gutter="0"/>
          <w:cols w:space="720"/>
          <w:noEndnote/>
        </w:sectPr>
      </w:pPr>
    </w:p>
    <w:p w14:paraId="14D2399A" w14:textId="77777777" w:rsidR="00B51BA1" w:rsidRPr="002E20C0" w:rsidRDefault="00B51BA1" w:rsidP="00007DE9">
      <w:pPr>
        <w:pStyle w:val="ListParagraph"/>
        <w:numPr>
          <w:ilvl w:val="0"/>
          <w:numId w:val="12"/>
        </w:numPr>
        <w:spacing w:line="240" w:lineRule="auto"/>
        <w:ind w:left="720"/>
        <w:contextualSpacing w:val="0"/>
        <w:rPr>
          <w:color w:val="595959" w:themeColor="text1" w:themeTint="A6"/>
        </w:rPr>
      </w:pPr>
      <w:r w:rsidRPr="002E20C0">
        <w:rPr>
          <w:rFonts w:ascii="WP TypographicSymbols" w:hAnsi="WP TypographicSymbols"/>
          <w:color w:val="595959" w:themeColor="text1" w:themeTint="A6"/>
        </w:rPr>
        <w:sym w:font="Symbol" w:char="F0B2"/>
      </w:r>
      <w:r w:rsidRPr="002E20C0">
        <w:rPr>
          <w:color w:val="595959" w:themeColor="text1" w:themeTint="A6"/>
        </w:rPr>
        <w:t>The Selection of Employment Discrimination Disputes for Litigation:  Using Business Cycle Effects to Test the Priest/Klein Hypothesis,</w:t>
      </w:r>
      <w:r w:rsidRPr="002E20C0">
        <w:rPr>
          <w:rFonts w:ascii="WP TypographicSymbols" w:hAnsi="WP TypographicSymbols"/>
          <w:color w:val="595959" w:themeColor="text1" w:themeTint="A6"/>
        </w:rPr>
        <w:sym w:font="Symbol" w:char="F0B2"/>
      </w:r>
      <w:r w:rsidRPr="002E20C0">
        <w:rPr>
          <w:color w:val="595959" w:themeColor="text1" w:themeTint="A6"/>
        </w:rPr>
        <w:t xml:space="preserve"> 24 </w:t>
      </w:r>
      <w:r w:rsidRPr="002E20C0">
        <w:rPr>
          <w:color w:val="595959" w:themeColor="text1" w:themeTint="A6"/>
          <w:u w:val="single"/>
        </w:rPr>
        <w:t>Journal of Legal Studies</w:t>
      </w:r>
      <w:r w:rsidRPr="002E20C0">
        <w:rPr>
          <w:color w:val="595959" w:themeColor="text1" w:themeTint="A6"/>
        </w:rPr>
        <w:t xml:space="preserve"> 427 (1995) (with Peter Siegelman).</w:t>
      </w:r>
    </w:p>
    <w:p w14:paraId="5FF8736E" w14:textId="77777777" w:rsidR="00B51BA1" w:rsidRPr="002E20C0" w:rsidRDefault="00B51BA1" w:rsidP="00007DE9">
      <w:pPr>
        <w:pStyle w:val="ListParagraph"/>
        <w:numPr>
          <w:ilvl w:val="0"/>
          <w:numId w:val="12"/>
        </w:numPr>
        <w:spacing w:line="240" w:lineRule="auto"/>
        <w:ind w:left="720"/>
        <w:contextualSpacing w:val="0"/>
        <w:rPr>
          <w:color w:val="595959" w:themeColor="text1" w:themeTint="A6"/>
        </w:rPr>
      </w:pPr>
      <w:r w:rsidRPr="002E20C0">
        <w:rPr>
          <w:rFonts w:ascii="WP TypographicSymbols" w:hAnsi="WP TypographicSymbols"/>
          <w:color w:val="595959" w:themeColor="text1" w:themeTint="A6"/>
        </w:rPr>
        <w:sym w:font="Symbol" w:char="F0B2"/>
      </w:r>
      <w:r w:rsidRPr="002E20C0">
        <w:rPr>
          <w:color w:val="595959" w:themeColor="text1" w:themeTint="A6"/>
        </w:rPr>
        <w:t>Employment Discrimination Law in Perspective:  Three Concepts of Equality,</w:t>
      </w:r>
      <w:r w:rsidRPr="002E20C0">
        <w:rPr>
          <w:rFonts w:ascii="WP TypographicSymbols" w:hAnsi="WP TypographicSymbols"/>
          <w:color w:val="595959" w:themeColor="text1" w:themeTint="A6"/>
        </w:rPr>
        <w:sym w:font="Symbol" w:char="F0B2"/>
      </w:r>
      <w:r w:rsidRPr="002E20C0">
        <w:rPr>
          <w:color w:val="595959" w:themeColor="text1" w:themeTint="A6"/>
        </w:rPr>
        <w:t xml:space="preserve"> 92 </w:t>
      </w:r>
      <w:r w:rsidRPr="002E20C0">
        <w:rPr>
          <w:color w:val="595959" w:themeColor="text1" w:themeTint="A6"/>
          <w:u w:val="single"/>
        </w:rPr>
        <w:t>Michigan Law Review</w:t>
      </w:r>
      <w:r w:rsidRPr="002E20C0">
        <w:rPr>
          <w:color w:val="595959" w:themeColor="text1" w:themeTint="A6"/>
        </w:rPr>
        <w:t xml:space="preserve"> 2583 (1994).</w:t>
      </w:r>
    </w:p>
    <w:p w14:paraId="59711C6D" w14:textId="77777777" w:rsidR="008B25BE" w:rsidRPr="008B25BE" w:rsidRDefault="00B51BA1" w:rsidP="008B25BE">
      <w:pPr>
        <w:pStyle w:val="ListParagraph"/>
        <w:numPr>
          <w:ilvl w:val="0"/>
          <w:numId w:val="12"/>
        </w:numPr>
        <w:spacing w:after="0" w:line="240" w:lineRule="auto"/>
        <w:ind w:left="720"/>
        <w:contextualSpacing w:val="0"/>
        <w:rPr>
          <w:color w:val="595959" w:themeColor="text1" w:themeTint="A6"/>
        </w:rPr>
      </w:pPr>
      <w:r w:rsidRPr="008B25BE">
        <w:rPr>
          <w:color w:val="595959" w:themeColor="text1" w:themeTint="A6"/>
        </w:rPr>
        <w:t xml:space="preserve">Reprinted in Frank Ravitch, Janis McDonald, and Pamela </w:t>
      </w:r>
      <w:proofErr w:type="spellStart"/>
      <w:r w:rsidRPr="008B25BE">
        <w:rPr>
          <w:color w:val="595959" w:themeColor="text1" w:themeTint="A6"/>
        </w:rPr>
        <w:t>Sumners</w:t>
      </w:r>
      <w:proofErr w:type="spellEnd"/>
      <w:r w:rsidRPr="008B25BE">
        <w:rPr>
          <w:color w:val="595959" w:themeColor="text1" w:themeTint="A6"/>
        </w:rPr>
        <w:t>, Employment Discrimination Law (2004).</w:t>
      </w:r>
    </w:p>
    <w:p w14:paraId="635C56CA" w14:textId="77777777" w:rsidR="00B51BA1" w:rsidRPr="008B25BE" w:rsidRDefault="008B25BE" w:rsidP="008B25BE">
      <w:pPr>
        <w:pStyle w:val="ListParagraph"/>
        <w:spacing w:after="0" w:line="240" w:lineRule="auto"/>
        <w:contextualSpacing w:val="0"/>
        <w:rPr>
          <w:rFonts w:ascii="WP TypographicSymbols" w:hAnsi="WP TypographicSymbols"/>
          <w:color w:val="595959" w:themeColor="text1" w:themeTint="A6"/>
        </w:rPr>
      </w:pPr>
      <w:r>
        <w:rPr>
          <w:color w:val="595959" w:themeColor="text1" w:themeTint="A6"/>
        </w:rPr>
        <w:t>-</w:t>
      </w:r>
      <w:r w:rsidRPr="008B25BE">
        <w:rPr>
          <w:color w:val="595959" w:themeColor="text1" w:themeTint="A6"/>
        </w:rPr>
        <w:t xml:space="preserve"> </w:t>
      </w:r>
      <w:r w:rsidR="00A07952" w:rsidRPr="008B25BE">
        <w:rPr>
          <w:color w:val="595959" w:themeColor="text1" w:themeTint="A6"/>
        </w:rPr>
        <w:t>Tra</w:t>
      </w:r>
      <w:r w:rsidR="00A07952" w:rsidRPr="008B25BE">
        <w:rPr>
          <w:rFonts w:ascii="WP TypographicSymbols" w:hAnsi="WP TypographicSymbols"/>
          <w:color w:val="595959" w:themeColor="text1" w:themeTint="A6"/>
        </w:rPr>
        <w:t>nslated into Chinese and</w:t>
      </w:r>
      <w:r w:rsidR="00A07952" w:rsidRPr="008B25BE">
        <w:rPr>
          <w:color w:val="595959" w:themeColor="text1" w:themeTint="A6"/>
        </w:rPr>
        <w:t xml:space="preserve"> published in Peking University Law Review (2007).</w:t>
      </w:r>
    </w:p>
    <w:p w14:paraId="687A7160" w14:textId="77777777" w:rsidR="008B25BE" w:rsidRPr="008B25BE" w:rsidRDefault="008B25BE" w:rsidP="008B25BE">
      <w:pPr>
        <w:pStyle w:val="ListParagraph"/>
        <w:spacing w:after="0" w:line="240" w:lineRule="auto"/>
        <w:contextualSpacing w:val="0"/>
        <w:rPr>
          <w:rFonts w:ascii="WP TypographicSymbols" w:hAnsi="WP TypographicSymbols"/>
          <w:color w:val="595959" w:themeColor="text1" w:themeTint="A6"/>
        </w:rPr>
      </w:pPr>
    </w:p>
    <w:p w14:paraId="3C5C6297" w14:textId="77777777" w:rsidR="00B51BA1" w:rsidRPr="002E20C0" w:rsidRDefault="00B51BA1" w:rsidP="00007DE9">
      <w:pPr>
        <w:pStyle w:val="ListParagraph"/>
        <w:numPr>
          <w:ilvl w:val="0"/>
          <w:numId w:val="12"/>
        </w:numPr>
        <w:spacing w:line="240" w:lineRule="auto"/>
        <w:ind w:left="720"/>
        <w:contextualSpacing w:val="0"/>
        <w:rPr>
          <w:color w:val="595959" w:themeColor="text1" w:themeTint="A6"/>
        </w:rPr>
      </w:pPr>
      <w:r w:rsidRPr="002E20C0">
        <w:rPr>
          <w:rFonts w:ascii="WP TypographicSymbols" w:hAnsi="WP TypographicSymbols"/>
          <w:color w:val="595959" w:themeColor="text1" w:themeTint="A6"/>
        </w:rPr>
        <w:sym w:font="Symbol" w:char="F0B2"/>
      </w:r>
      <w:r w:rsidRPr="002E20C0">
        <w:rPr>
          <w:color w:val="595959" w:themeColor="text1" w:themeTint="A6"/>
        </w:rPr>
        <w:t>The Effects of Joint and Several Liability on Settlement Rates:  Mathematical Symmetries and Meta-Issues in the Analysis of Rational Litigant Behavior,</w:t>
      </w:r>
      <w:r w:rsidRPr="002E20C0">
        <w:rPr>
          <w:rFonts w:ascii="WP TypographicSymbols" w:hAnsi="WP TypographicSymbols"/>
          <w:color w:val="595959" w:themeColor="text1" w:themeTint="A6"/>
        </w:rPr>
        <w:sym w:font="Symbol" w:char="F0B2"/>
      </w:r>
      <w:r w:rsidRPr="002E20C0">
        <w:rPr>
          <w:color w:val="595959" w:themeColor="text1" w:themeTint="A6"/>
        </w:rPr>
        <w:t xml:space="preserve"> 23 </w:t>
      </w:r>
      <w:r w:rsidRPr="002E20C0">
        <w:rPr>
          <w:color w:val="595959" w:themeColor="text1" w:themeTint="A6"/>
          <w:u w:val="single"/>
        </w:rPr>
        <w:t>Journal of Legal Studies</w:t>
      </w:r>
      <w:r w:rsidRPr="002E20C0">
        <w:rPr>
          <w:color w:val="595959" w:themeColor="text1" w:themeTint="A6"/>
        </w:rPr>
        <w:t xml:space="preserve"> 543 (1994).</w:t>
      </w:r>
    </w:p>
    <w:p w14:paraId="3F3F1837" w14:textId="77777777" w:rsidR="00B51BA1" w:rsidRPr="002E20C0" w:rsidRDefault="00B51BA1" w:rsidP="00007DE9">
      <w:pPr>
        <w:pStyle w:val="ListParagraph"/>
        <w:numPr>
          <w:ilvl w:val="0"/>
          <w:numId w:val="12"/>
        </w:numPr>
        <w:spacing w:line="240" w:lineRule="auto"/>
        <w:ind w:left="720"/>
        <w:contextualSpacing w:val="0"/>
        <w:rPr>
          <w:color w:val="595959" w:themeColor="text1" w:themeTint="A6"/>
        </w:rPr>
      </w:pPr>
      <w:r w:rsidRPr="002E20C0">
        <w:rPr>
          <w:rFonts w:ascii="WP TypographicSymbols" w:hAnsi="WP TypographicSymbols"/>
          <w:color w:val="595959" w:themeColor="text1" w:themeTint="A6"/>
        </w:rPr>
        <w:sym w:font="Symbol" w:char="F0B2"/>
      </w:r>
      <w:r w:rsidRPr="002E20C0">
        <w:rPr>
          <w:color w:val="595959" w:themeColor="text1" w:themeTint="A6"/>
        </w:rPr>
        <w:t>Liberal Law and Economics,</w:t>
      </w:r>
      <w:r w:rsidRPr="002E20C0">
        <w:rPr>
          <w:rFonts w:ascii="WP TypographicSymbols" w:hAnsi="WP TypographicSymbols"/>
          <w:color w:val="595959" w:themeColor="text1" w:themeTint="A6"/>
        </w:rPr>
        <w:sym w:font="Symbol" w:char="F0B2"/>
      </w:r>
      <w:r w:rsidRPr="002E20C0">
        <w:rPr>
          <w:color w:val="595959" w:themeColor="text1" w:themeTint="A6"/>
        </w:rPr>
        <w:t xml:space="preserve"> (reviewing </w:t>
      </w:r>
      <w:r w:rsidRPr="002E20C0">
        <w:rPr>
          <w:color w:val="595959" w:themeColor="text1" w:themeTint="A6"/>
          <w:u w:val="single"/>
        </w:rPr>
        <w:t>Rethinking the Progressive Agenda</w:t>
      </w:r>
      <w:r w:rsidRPr="002E20C0">
        <w:rPr>
          <w:color w:val="595959" w:themeColor="text1" w:themeTint="A6"/>
        </w:rPr>
        <w:t xml:space="preserve"> by Susan Rose-Ackerman), 13 </w:t>
      </w:r>
      <w:r w:rsidRPr="002E20C0">
        <w:rPr>
          <w:color w:val="595959" w:themeColor="text1" w:themeTint="A6"/>
          <w:u w:val="single"/>
        </w:rPr>
        <w:t>Journal of Policy Analysis and Management</w:t>
      </w:r>
      <w:r w:rsidRPr="002E20C0">
        <w:rPr>
          <w:color w:val="595959" w:themeColor="text1" w:themeTint="A6"/>
        </w:rPr>
        <w:t xml:space="preserve"> 192 (1994).</w:t>
      </w:r>
    </w:p>
    <w:p w14:paraId="7290DC41" w14:textId="77777777" w:rsidR="00B51BA1" w:rsidRPr="002E20C0" w:rsidRDefault="00B51BA1" w:rsidP="00007DE9">
      <w:pPr>
        <w:pStyle w:val="ListParagraph"/>
        <w:numPr>
          <w:ilvl w:val="0"/>
          <w:numId w:val="12"/>
        </w:numPr>
        <w:spacing w:line="240" w:lineRule="auto"/>
        <w:ind w:left="720"/>
        <w:contextualSpacing w:val="0"/>
        <w:rPr>
          <w:color w:val="595959" w:themeColor="text1" w:themeTint="A6"/>
        </w:rPr>
      </w:pPr>
      <w:r w:rsidRPr="002E20C0">
        <w:rPr>
          <w:color w:val="595959" w:themeColor="text1" w:themeTint="A6"/>
        </w:rPr>
        <w:t xml:space="preserve">Review of Richard Epstein's </w:t>
      </w:r>
      <w:r w:rsidRPr="002E20C0">
        <w:rPr>
          <w:color w:val="595959" w:themeColor="text1" w:themeTint="A6"/>
          <w:u w:val="single"/>
        </w:rPr>
        <w:t>Forbidden Grounds:  The Case Against Employment Discrimination Laws</w:t>
      </w:r>
      <w:r w:rsidRPr="002E20C0">
        <w:rPr>
          <w:color w:val="595959" w:themeColor="text1" w:themeTint="A6"/>
        </w:rPr>
        <w:t xml:space="preserve">, 31 </w:t>
      </w:r>
      <w:r w:rsidRPr="002E20C0">
        <w:rPr>
          <w:color w:val="595959" w:themeColor="text1" w:themeTint="A6"/>
          <w:u w:val="single"/>
        </w:rPr>
        <w:t>Journal of Economic Literature</w:t>
      </w:r>
      <w:r w:rsidRPr="002E20C0">
        <w:rPr>
          <w:color w:val="595959" w:themeColor="text1" w:themeTint="A6"/>
        </w:rPr>
        <w:t xml:space="preserve"> 1477 (1994).</w:t>
      </w:r>
    </w:p>
    <w:p w14:paraId="3A5EA77E" w14:textId="77777777" w:rsidR="00B51BA1" w:rsidRPr="002E20C0" w:rsidRDefault="00B51BA1" w:rsidP="00007DE9">
      <w:pPr>
        <w:pStyle w:val="ListParagraph"/>
        <w:numPr>
          <w:ilvl w:val="0"/>
          <w:numId w:val="12"/>
        </w:numPr>
        <w:spacing w:line="240" w:lineRule="auto"/>
        <w:ind w:left="720"/>
        <w:contextualSpacing w:val="0"/>
        <w:rPr>
          <w:color w:val="595959" w:themeColor="text1" w:themeTint="A6"/>
        </w:rPr>
      </w:pPr>
      <w:r w:rsidRPr="002E20C0">
        <w:rPr>
          <w:rFonts w:ascii="WP TypographicSymbols" w:hAnsi="WP TypographicSymbols"/>
          <w:color w:val="595959" w:themeColor="text1" w:themeTint="A6"/>
        </w:rPr>
        <w:sym w:font="Symbol" w:char="F0B2"/>
      </w:r>
      <w:r w:rsidRPr="002E20C0">
        <w:rPr>
          <w:color w:val="595959" w:themeColor="text1" w:themeTint="A6"/>
        </w:rPr>
        <w:t>Law and Macroeconomics:  Employment Discrimination Over the Business Cycle,</w:t>
      </w:r>
      <w:r w:rsidRPr="002E20C0">
        <w:rPr>
          <w:rFonts w:ascii="WP TypographicSymbols" w:hAnsi="WP TypographicSymbols"/>
          <w:color w:val="595959" w:themeColor="text1" w:themeTint="A6"/>
        </w:rPr>
        <w:sym w:font="Symbol" w:char="F0B2"/>
      </w:r>
      <w:r w:rsidRPr="002E20C0">
        <w:rPr>
          <w:color w:val="595959" w:themeColor="text1" w:themeTint="A6"/>
        </w:rPr>
        <w:t xml:space="preserve"> 66 </w:t>
      </w:r>
      <w:r w:rsidRPr="002E20C0">
        <w:rPr>
          <w:color w:val="595959" w:themeColor="text1" w:themeTint="A6"/>
          <w:u w:val="single"/>
        </w:rPr>
        <w:t>University of S. Calif. L. Rev.</w:t>
      </w:r>
      <w:r w:rsidRPr="002E20C0">
        <w:rPr>
          <w:color w:val="595959" w:themeColor="text1" w:themeTint="A6"/>
        </w:rPr>
        <w:t xml:space="preserve"> 709 (1993) (with Peter Siegelman).</w:t>
      </w:r>
    </w:p>
    <w:p w14:paraId="5C4C6C9B" w14:textId="77777777" w:rsidR="00B51BA1" w:rsidRPr="002E20C0" w:rsidRDefault="00B51BA1" w:rsidP="00007DE9">
      <w:pPr>
        <w:pStyle w:val="ListParagraph"/>
        <w:numPr>
          <w:ilvl w:val="0"/>
          <w:numId w:val="12"/>
        </w:numPr>
        <w:spacing w:after="0" w:line="240" w:lineRule="auto"/>
        <w:ind w:left="720"/>
        <w:contextualSpacing w:val="0"/>
        <w:rPr>
          <w:color w:val="595959" w:themeColor="text1" w:themeTint="A6"/>
        </w:rPr>
      </w:pPr>
      <w:r w:rsidRPr="002E20C0">
        <w:rPr>
          <w:rFonts w:ascii="WP TypographicSymbols" w:hAnsi="WP TypographicSymbols"/>
          <w:color w:val="595959" w:themeColor="text1" w:themeTint="A6"/>
        </w:rPr>
        <w:sym w:font="Symbol" w:char="F0B2"/>
      </w:r>
      <w:r w:rsidRPr="002E20C0">
        <w:rPr>
          <w:color w:val="595959" w:themeColor="text1" w:themeTint="A6"/>
        </w:rPr>
        <w:t xml:space="preserve">Advocacy Versus Analysis </w:t>
      </w:r>
      <w:proofErr w:type="gramStart"/>
      <w:r w:rsidRPr="002E20C0">
        <w:rPr>
          <w:color w:val="595959" w:themeColor="text1" w:themeTint="A6"/>
        </w:rPr>
        <w:t>In</w:t>
      </w:r>
      <w:proofErr w:type="gramEnd"/>
      <w:r w:rsidRPr="002E20C0">
        <w:rPr>
          <w:color w:val="595959" w:themeColor="text1" w:themeTint="A6"/>
        </w:rPr>
        <w:t xml:space="preserve"> Assessing Employment Discrimination Law,</w:t>
      </w:r>
      <w:r w:rsidRPr="002E20C0">
        <w:rPr>
          <w:rFonts w:ascii="WP TypographicSymbols" w:hAnsi="WP TypographicSymbols"/>
          <w:color w:val="595959" w:themeColor="text1" w:themeTint="A6"/>
        </w:rPr>
        <w:sym w:font="Symbol" w:char="F0B2"/>
      </w:r>
      <w:r w:rsidRPr="002E20C0">
        <w:rPr>
          <w:color w:val="595959" w:themeColor="text1" w:themeTint="A6"/>
        </w:rPr>
        <w:t xml:space="preserve"> 44 </w:t>
      </w:r>
      <w:r w:rsidRPr="002E20C0">
        <w:rPr>
          <w:color w:val="595959" w:themeColor="text1" w:themeTint="A6"/>
          <w:u w:val="single"/>
        </w:rPr>
        <w:t>Stanford Law Review</w:t>
      </w:r>
      <w:r w:rsidRPr="002E20C0">
        <w:rPr>
          <w:color w:val="595959" w:themeColor="text1" w:themeTint="A6"/>
        </w:rPr>
        <w:t xml:space="preserve"> 1583 (1992).</w:t>
      </w:r>
    </w:p>
    <w:p w14:paraId="7AEF5C5C" w14:textId="77777777" w:rsidR="00B51BA1" w:rsidRDefault="00B51BA1" w:rsidP="00007DE9">
      <w:pPr>
        <w:pStyle w:val="ListParagraph"/>
        <w:numPr>
          <w:ilvl w:val="0"/>
          <w:numId w:val="9"/>
        </w:numPr>
        <w:spacing w:line="240" w:lineRule="auto"/>
        <w:ind w:left="900" w:hanging="180"/>
        <w:rPr>
          <w:color w:val="595959" w:themeColor="text1" w:themeTint="A6"/>
        </w:rPr>
      </w:pPr>
      <w:r w:rsidRPr="002E20C0">
        <w:rPr>
          <w:color w:val="595959" w:themeColor="text1" w:themeTint="A6"/>
        </w:rPr>
        <w:t xml:space="preserve">Reprinted in Christopher McCrudden, </w:t>
      </w:r>
      <w:r w:rsidRPr="002E20C0">
        <w:rPr>
          <w:color w:val="595959" w:themeColor="text1" w:themeTint="A6"/>
          <w:u w:val="single"/>
        </w:rPr>
        <w:t>Anti-Discrimination Law</w:t>
      </w:r>
      <w:r w:rsidRPr="002E20C0">
        <w:rPr>
          <w:color w:val="595959" w:themeColor="text1" w:themeTint="A6"/>
        </w:rPr>
        <w:t xml:space="preserve"> (2003).</w:t>
      </w:r>
    </w:p>
    <w:p w14:paraId="4BB71E65" w14:textId="77777777" w:rsidR="008B25BE" w:rsidRPr="002E20C0" w:rsidRDefault="008B25BE" w:rsidP="008B25BE">
      <w:pPr>
        <w:pStyle w:val="ListParagraph"/>
        <w:spacing w:line="240" w:lineRule="auto"/>
        <w:ind w:left="900"/>
        <w:rPr>
          <w:color w:val="595959" w:themeColor="text1" w:themeTint="A6"/>
        </w:rPr>
      </w:pPr>
    </w:p>
    <w:p w14:paraId="4B15F4F6" w14:textId="77777777" w:rsidR="00B51BA1" w:rsidRPr="002E20C0" w:rsidRDefault="00DF6B8B" w:rsidP="008B25BE">
      <w:pPr>
        <w:pStyle w:val="ListParagraph"/>
        <w:numPr>
          <w:ilvl w:val="0"/>
          <w:numId w:val="12"/>
        </w:numPr>
        <w:spacing w:line="240" w:lineRule="auto"/>
        <w:ind w:left="720"/>
        <w:contextualSpacing w:val="0"/>
        <w:rPr>
          <w:color w:val="595959" w:themeColor="text1" w:themeTint="A6"/>
        </w:rPr>
      </w:pPr>
      <w:r w:rsidRPr="002E20C0">
        <w:rPr>
          <w:color w:val="595959" w:themeColor="text1" w:themeTint="A6"/>
        </w:rPr>
        <w:t xml:space="preserve">Excerpted in Professors Michael J. Zimmer, Charles A. Sullivan, &amp; Rebecca Hanner White, </w:t>
      </w:r>
      <w:r w:rsidRPr="008B25BE">
        <w:rPr>
          <w:color w:val="595959" w:themeColor="text1" w:themeTint="A6"/>
        </w:rPr>
        <w:t>Cases and Materials on Employment Discrimination</w:t>
      </w:r>
      <w:r w:rsidRPr="002E20C0">
        <w:rPr>
          <w:color w:val="595959" w:themeColor="text1" w:themeTint="A6"/>
        </w:rPr>
        <w:t xml:space="preserve"> (Seventh Edition 2008).</w:t>
      </w:r>
    </w:p>
    <w:p w14:paraId="24636D44" w14:textId="77777777" w:rsidR="00B51BA1" w:rsidRPr="002E20C0" w:rsidRDefault="00B51BA1" w:rsidP="00007DE9">
      <w:pPr>
        <w:pStyle w:val="ListParagraph"/>
        <w:numPr>
          <w:ilvl w:val="0"/>
          <w:numId w:val="12"/>
        </w:numPr>
        <w:spacing w:line="240" w:lineRule="auto"/>
        <w:ind w:left="720"/>
        <w:contextualSpacing w:val="0"/>
        <w:rPr>
          <w:color w:val="595959" w:themeColor="text1" w:themeTint="A6"/>
        </w:rPr>
      </w:pPr>
      <w:r w:rsidRPr="008B25BE">
        <w:rPr>
          <w:color w:val="595959" w:themeColor="text1" w:themeTint="A6"/>
        </w:rPr>
        <w:sym w:font="Symbol" w:char="F0B2"/>
      </w:r>
      <w:r w:rsidRPr="002E20C0">
        <w:rPr>
          <w:color w:val="595959" w:themeColor="text1" w:themeTint="A6"/>
        </w:rPr>
        <w:t>The Changing Nature of Employment Discrimination Litigation,</w:t>
      </w:r>
      <w:r w:rsidRPr="008B25BE">
        <w:rPr>
          <w:color w:val="595959" w:themeColor="text1" w:themeTint="A6"/>
        </w:rPr>
        <w:sym w:font="Symbol" w:char="F0B2"/>
      </w:r>
      <w:r w:rsidRPr="002E20C0">
        <w:rPr>
          <w:color w:val="595959" w:themeColor="text1" w:themeTint="A6"/>
        </w:rPr>
        <w:t xml:space="preserve"> 43 </w:t>
      </w:r>
      <w:r w:rsidRPr="008B25BE">
        <w:rPr>
          <w:color w:val="595959" w:themeColor="text1" w:themeTint="A6"/>
        </w:rPr>
        <w:t>Stanford Law Review</w:t>
      </w:r>
      <w:r w:rsidRPr="002E20C0">
        <w:rPr>
          <w:color w:val="595959" w:themeColor="text1" w:themeTint="A6"/>
        </w:rPr>
        <w:t xml:space="preserve"> 983 (1991) (with Peter Siegelman).</w:t>
      </w:r>
    </w:p>
    <w:p w14:paraId="156392C3" w14:textId="77777777" w:rsidR="00B51BA1" w:rsidRPr="002E20C0" w:rsidRDefault="00B51BA1" w:rsidP="00007DE9">
      <w:pPr>
        <w:pStyle w:val="ListParagraph"/>
        <w:numPr>
          <w:ilvl w:val="0"/>
          <w:numId w:val="12"/>
        </w:numPr>
        <w:spacing w:line="240" w:lineRule="auto"/>
        <w:ind w:left="720"/>
        <w:contextualSpacing w:val="0"/>
        <w:rPr>
          <w:color w:val="595959" w:themeColor="text1" w:themeTint="A6"/>
        </w:rPr>
      </w:pPr>
      <w:r w:rsidRPr="002E20C0">
        <w:rPr>
          <w:rFonts w:ascii="WP TypographicSymbols" w:hAnsi="WP TypographicSymbols"/>
          <w:color w:val="595959" w:themeColor="text1" w:themeTint="A6"/>
        </w:rPr>
        <w:sym w:font="Symbol" w:char="F0B2"/>
      </w:r>
      <w:r w:rsidRPr="002E20C0">
        <w:rPr>
          <w:color w:val="595959" w:themeColor="text1" w:themeTint="A6"/>
        </w:rPr>
        <w:t>The Effects of Fee Shifting on the Settlement Rate: Theoretical Observations on Costs, Conflicts, and Contingency Fees,</w:t>
      </w:r>
      <w:r w:rsidRPr="002E20C0">
        <w:rPr>
          <w:rFonts w:ascii="WP TypographicSymbols" w:hAnsi="WP TypographicSymbols"/>
          <w:color w:val="595959" w:themeColor="text1" w:themeTint="A6"/>
        </w:rPr>
        <w:sym w:font="Symbol" w:char="F0B2"/>
      </w:r>
      <w:r w:rsidRPr="002E20C0">
        <w:rPr>
          <w:color w:val="595959" w:themeColor="text1" w:themeTint="A6"/>
        </w:rPr>
        <w:t xml:space="preserve"> 54 </w:t>
      </w:r>
      <w:r w:rsidRPr="002E20C0">
        <w:rPr>
          <w:color w:val="595959" w:themeColor="text1" w:themeTint="A6"/>
          <w:u w:val="single"/>
        </w:rPr>
        <w:t>Law and Contemporary Problems</w:t>
      </w:r>
      <w:r w:rsidRPr="002E20C0">
        <w:rPr>
          <w:color w:val="595959" w:themeColor="text1" w:themeTint="A6"/>
        </w:rPr>
        <w:t xml:space="preserve"> 195 (1991).</w:t>
      </w:r>
    </w:p>
    <w:p w14:paraId="2801FA24" w14:textId="77777777" w:rsidR="00B51BA1" w:rsidRPr="002E20C0" w:rsidRDefault="00B51BA1" w:rsidP="00007DE9">
      <w:pPr>
        <w:pStyle w:val="ListParagraph"/>
        <w:numPr>
          <w:ilvl w:val="0"/>
          <w:numId w:val="12"/>
        </w:numPr>
        <w:spacing w:line="240" w:lineRule="auto"/>
        <w:ind w:left="720"/>
        <w:contextualSpacing w:val="0"/>
        <w:rPr>
          <w:color w:val="595959" w:themeColor="text1" w:themeTint="A6"/>
        </w:rPr>
      </w:pPr>
      <w:r w:rsidRPr="002E20C0">
        <w:rPr>
          <w:rFonts w:ascii="WP TypographicSymbols" w:hAnsi="WP TypographicSymbols"/>
          <w:color w:val="595959" w:themeColor="text1" w:themeTint="A6"/>
        </w:rPr>
        <w:sym w:font="Symbol" w:char="F0B2"/>
      </w:r>
      <w:r w:rsidRPr="002E20C0">
        <w:rPr>
          <w:color w:val="595959" w:themeColor="text1" w:themeTint="A6"/>
        </w:rPr>
        <w:t>Re-Evaluating Federal Civil Rights Policy,</w:t>
      </w:r>
      <w:r w:rsidRPr="002E20C0">
        <w:rPr>
          <w:rFonts w:ascii="WP TypographicSymbols" w:hAnsi="WP TypographicSymbols"/>
          <w:color w:val="595959" w:themeColor="text1" w:themeTint="A6"/>
        </w:rPr>
        <w:sym w:font="Symbol" w:char="F0B2"/>
      </w:r>
      <w:r w:rsidRPr="002E20C0">
        <w:rPr>
          <w:color w:val="595959" w:themeColor="text1" w:themeTint="A6"/>
        </w:rPr>
        <w:t xml:space="preserve"> 79 </w:t>
      </w:r>
      <w:r w:rsidRPr="002E20C0">
        <w:rPr>
          <w:color w:val="595959" w:themeColor="text1" w:themeTint="A6"/>
          <w:u w:val="single"/>
        </w:rPr>
        <w:t>Georgetown Law Journal</w:t>
      </w:r>
      <w:r w:rsidRPr="002E20C0">
        <w:rPr>
          <w:color w:val="595959" w:themeColor="text1" w:themeTint="A6"/>
        </w:rPr>
        <w:t xml:space="preserve"> 1713 (1991) (with James Heckman).</w:t>
      </w:r>
    </w:p>
    <w:p w14:paraId="6EE5EC80" w14:textId="77777777" w:rsidR="00B51BA1" w:rsidRPr="002E20C0" w:rsidRDefault="00B51BA1" w:rsidP="00007DE9">
      <w:pPr>
        <w:pStyle w:val="ListParagraph"/>
        <w:numPr>
          <w:ilvl w:val="0"/>
          <w:numId w:val="12"/>
        </w:numPr>
        <w:spacing w:after="0" w:line="240" w:lineRule="auto"/>
        <w:ind w:left="720"/>
        <w:contextualSpacing w:val="0"/>
        <w:rPr>
          <w:color w:val="595959" w:themeColor="text1" w:themeTint="A6"/>
        </w:rPr>
      </w:pPr>
      <w:r w:rsidRPr="002E20C0">
        <w:rPr>
          <w:rFonts w:ascii="WP TypographicSymbols" w:hAnsi="WP TypographicSymbols"/>
          <w:color w:val="595959" w:themeColor="text1" w:themeTint="A6"/>
        </w:rPr>
        <w:sym w:font="Symbol" w:char="F0B2"/>
      </w:r>
      <w:r w:rsidRPr="002E20C0">
        <w:rPr>
          <w:color w:val="595959" w:themeColor="text1" w:themeTint="A6"/>
        </w:rPr>
        <w:t xml:space="preserve">Opting for the British Rule; Or, If Posner and </w:t>
      </w:r>
      <w:proofErr w:type="spellStart"/>
      <w:r w:rsidRPr="002E20C0">
        <w:rPr>
          <w:color w:val="595959" w:themeColor="text1" w:themeTint="A6"/>
        </w:rPr>
        <w:t>Shavell</w:t>
      </w:r>
      <w:proofErr w:type="spellEnd"/>
      <w:r w:rsidRPr="002E20C0">
        <w:rPr>
          <w:color w:val="595959" w:themeColor="text1" w:themeTint="A6"/>
        </w:rPr>
        <w:t xml:space="preserve"> Can't Remember the Coase Theorem, Who Will?</w:t>
      </w:r>
      <w:r w:rsidRPr="002E20C0">
        <w:rPr>
          <w:rFonts w:ascii="WP TypographicSymbols" w:hAnsi="WP TypographicSymbols"/>
          <w:color w:val="595959" w:themeColor="text1" w:themeTint="A6"/>
        </w:rPr>
        <w:sym w:font="Symbol" w:char="F0B2"/>
      </w:r>
      <w:r w:rsidRPr="002E20C0">
        <w:rPr>
          <w:color w:val="595959" w:themeColor="text1" w:themeTint="A6"/>
        </w:rPr>
        <w:t xml:space="preserve"> 104 </w:t>
      </w:r>
      <w:r w:rsidRPr="002E20C0">
        <w:rPr>
          <w:color w:val="595959" w:themeColor="text1" w:themeTint="A6"/>
          <w:u w:val="single"/>
        </w:rPr>
        <w:t>Harvard Law Review</w:t>
      </w:r>
      <w:r w:rsidRPr="002E20C0">
        <w:rPr>
          <w:color w:val="595959" w:themeColor="text1" w:themeTint="A6"/>
        </w:rPr>
        <w:t xml:space="preserve"> 1093 (1991).</w:t>
      </w:r>
    </w:p>
    <w:p w14:paraId="05AED7E6" w14:textId="77777777" w:rsidR="00B51BA1" w:rsidRPr="002E20C0" w:rsidRDefault="00B51BA1" w:rsidP="00007DE9">
      <w:pPr>
        <w:pStyle w:val="ListParagraph"/>
        <w:numPr>
          <w:ilvl w:val="0"/>
          <w:numId w:val="9"/>
        </w:numPr>
        <w:spacing w:line="240" w:lineRule="auto"/>
        <w:ind w:left="900" w:hanging="180"/>
        <w:contextualSpacing w:val="0"/>
        <w:rPr>
          <w:color w:val="595959" w:themeColor="text1" w:themeTint="A6"/>
        </w:rPr>
      </w:pPr>
      <w:r w:rsidRPr="002E20C0">
        <w:rPr>
          <w:color w:val="595959" w:themeColor="text1" w:themeTint="A6"/>
        </w:rPr>
        <w:t xml:space="preserve">Reprinted in Saul </w:t>
      </w:r>
      <w:proofErr w:type="spellStart"/>
      <w:r w:rsidRPr="002E20C0">
        <w:rPr>
          <w:color w:val="595959" w:themeColor="text1" w:themeTint="A6"/>
        </w:rPr>
        <w:t>Levmore</w:t>
      </w:r>
      <w:proofErr w:type="spellEnd"/>
      <w:r w:rsidRPr="002E20C0">
        <w:rPr>
          <w:color w:val="595959" w:themeColor="text1" w:themeTint="A6"/>
        </w:rPr>
        <w:t xml:space="preserve">, </w:t>
      </w:r>
      <w:r w:rsidRPr="002E20C0">
        <w:rPr>
          <w:color w:val="595959" w:themeColor="text1" w:themeTint="A6"/>
          <w:u w:val="single"/>
        </w:rPr>
        <w:t>Foundations of Tort Law</w:t>
      </w:r>
      <w:r w:rsidRPr="002E20C0">
        <w:rPr>
          <w:color w:val="595959" w:themeColor="text1" w:themeTint="A6"/>
        </w:rPr>
        <w:t xml:space="preserve"> 160 (1994).</w:t>
      </w:r>
    </w:p>
    <w:p w14:paraId="1F9D4D87" w14:textId="77777777" w:rsidR="00B51BA1" w:rsidRPr="002E20C0" w:rsidRDefault="00B51BA1" w:rsidP="008B01B4">
      <w:pPr>
        <w:ind w:left="360"/>
        <w:rPr>
          <w:color w:val="595959" w:themeColor="text1" w:themeTint="A6"/>
        </w:rPr>
        <w:sectPr w:rsidR="00B51BA1" w:rsidRPr="002E20C0">
          <w:endnotePr>
            <w:numFmt w:val="decimal"/>
          </w:endnotePr>
          <w:type w:val="continuous"/>
          <w:pgSz w:w="12240" w:h="15840"/>
          <w:pgMar w:top="1440" w:right="1080" w:bottom="1440" w:left="1440" w:header="1440" w:footer="1440" w:gutter="0"/>
          <w:cols w:space="720"/>
          <w:noEndnote/>
        </w:sectPr>
      </w:pPr>
    </w:p>
    <w:p w14:paraId="70B3E5A5" w14:textId="77777777" w:rsidR="00B51BA1" w:rsidRPr="002E20C0" w:rsidRDefault="00B51BA1" w:rsidP="00007DE9">
      <w:pPr>
        <w:pStyle w:val="ListParagraph"/>
        <w:numPr>
          <w:ilvl w:val="0"/>
          <w:numId w:val="12"/>
        </w:numPr>
        <w:spacing w:after="0" w:line="240" w:lineRule="auto"/>
        <w:ind w:left="720"/>
        <w:contextualSpacing w:val="0"/>
        <w:rPr>
          <w:color w:val="595959" w:themeColor="text1" w:themeTint="A6"/>
        </w:rPr>
      </w:pPr>
      <w:r w:rsidRPr="002E20C0">
        <w:rPr>
          <w:rFonts w:ascii="WP TypographicSymbols" w:hAnsi="WP TypographicSymbols"/>
          <w:color w:val="595959" w:themeColor="text1" w:themeTint="A6"/>
        </w:rPr>
        <w:lastRenderedPageBreak/>
        <w:sym w:font="Symbol" w:char="F0B2"/>
      </w:r>
      <w:r w:rsidRPr="002E20C0">
        <w:rPr>
          <w:color w:val="595959" w:themeColor="text1" w:themeTint="A6"/>
        </w:rPr>
        <w:t>Continuous versus Episodic Change:  The Impact of Civil Rights Policy on the Economic Status of Blacks,</w:t>
      </w:r>
      <w:r w:rsidRPr="002E20C0">
        <w:rPr>
          <w:rFonts w:ascii="WP TypographicSymbols" w:hAnsi="WP TypographicSymbols"/>
          <w:color w:val="595959" w:themeColor="text1" w:themeTint="A6"/>
        </w:rPr>
        <w:sym w:font="Symbol" w:char="F0B2"/>
      </w:r>
      <w:r w:rsidRPr="002E20C0">
        <w:rPr>
          <w:color w:val="595959" w:themeColor="text1" w:themeTint="A6"/>
        </w:rPr>
        <w:t xml:space="preserve"> 29 </w:t>
      </w:r>
      <w:r w:rsidRPr="002E20C0">
        <w:rPr>
          <w:color w:val="595959" w:themeColor="text1" w:themeTint="A6"/>
          <w:u w:val="single"/>
        </w:rPr>
        <w:t>Journal of Economic Literature</w:t>
      </w:r>
      <w:r w:rsidRPr="002E20C0">
        <w:rPr>
          <w:color w:val="595959" w:themeColor="text1" w:themeTint="A6"/>
        </w:rPr>
        <w:t xml:space="preserve"> 1603 (December 1991) (with James Heckman).</w:t>
      </w:r>
    </w:p>
    <w:p w14:paraId="407DCE39" w14:textId="77777777" w:rsidR="00B51BA1" w:rsidRPr="002E20C0" w:rsidRDefault="00B51BA1" w:rsidP="00007DE9">
      <w:pPr>
        <w:pStyle w:val="ListParagraph"/>
        <w:numPr>
          <w:ilvl w:val="0"/>
          <w:numId w:val="9"/>
        </w:numPr>
        <w:spacing w:line="240" w:lineRule="auto"/>
        <w:ind w:left="900" w:hanging="180"/>
        <w:contextualSpacing w:val="0"/>
        <w:rPr>
          <w:color w:val="595959" w:themeColor="text1" w:themeTint="A6"/>
        </w:rPr>
      </w:pPr>
      <w:r w:rsidRPr="002E20C0">
        <w:rPr>
          <w:color w:val="595959" w:themeColor="text1" w:themeTint="A6"/>
        </w:rPr>
        <w:t xml:space="preserve">Reprinted in Paul Burstein, ed., </w:t>
      </w:r>
      <w:r w:rsidRPr="002E20C0">
        <w:rPr>
          <w:color w:val="595959" w:themeColor="text1" w:themeTint="A6"/>
          <w:u w:val="single"/>
        </w:rPr>
        <w:t>Equal Employment Opportunity</w:t>
      </w:r>
      <w:r w:rsidRPr="002E20C0">
        <w:rPr>
          <w:color w:val="595959" w:themeColor="text1" w:themeTint="A6"/>
        </w:rPr>
        <w:t>, Aldine De Gruyter, New York (1994).</w:t>
      </w:r>
    </w:p>
    <w:p w14:paraId="355D2E1C" w14:textId="77777777" w:rsidR="00B51BA1" w:rsidRPr="002E20C0" w:rsidRDefault="00B51BA1" w:rsidP="00007DE9">
      <w:pPr>
        <w:pStyle w:val="ListParagraph"/>
        <w:numPr>
          <w:ilvl w:val="0"/>
          <w:numId w:val="12"/>
        </w:numPr>
        <w:spacing w:line="240" w:lineRule="auto"/>
        <w:ind w:left="720"/>
        <w:contextualSpacing w:val="0"/>
        <w:rPr>
          <w:color w:val="595959" w:themeColor="text1" w:themeTint="A6"/>
        </w:rPr>
      </w:pPr>
      <w:r w:rsidRPr="002E20C0">
        <w:rPr>
          <w:rFonts w:ascii="WP TypographicSymbols" w:hAnsi="WP TypographicSymbols"/>
          <w:color w:val="595959" w:themeColor="text1" w:themeTint="A6"/>
        </w:rPr>
        <w:sym w:font="Symbol" w:char="F0B2"/>
      </w:r>
      <w:r w:rsidRPr="002E20C0">
        <w:rPr>
          <w:color w:val="595959" w:themeColor="text1" w:themeTint="A6"/>
        </w:rPr>
        <w:t>The Impact of Federal Civil Rights Policy on the Economic Status of Blacks,</w:t>
      </w:r>
      <w:r w:rsidRPr="002E20C0">
        <w:rPr>
          <w:rFonts w:ascii="WP TypographicSymbols" w:hAnsi="WP TypographicSymbols"/>
          <w:color w:val="595959" w:themeColor="text1" w:themeTint="A6"/>
        </w:rPr>
        <w:sym w:font="Symbol" w:char="F0B2"/>
      </w:r>
      <w:r w:rsidRPr="002E20C0">
        <w:rPr>
          <w:color w:val="595959" w:themeColor="text1" w:themeTint="A6"/>
        </w:rPr>
        <w:t xml:space="preserve"> 14 </w:t>
      </w:r>
      <w:r w:rsidRPr="002E20C0">
        <w:rPr>
          <w:color w:val="595959" w:themeColor="text1" w:themeTint="A6"/>
          <w:u w:val="single"/>
        </w:rPr>
        <w:t>Harvard Journal of Law and Public Policy</w:t>
      </w:r>
      <w:r w:rsidRPr="002E20C0">
        <w:rPr>
          <w:color w:val="595959" w:themeColor="text1" w:themeTint="A6"/>
        </w:rPr>
        <w:t xml:space="preserve"> 41 (1991).</w:t>
      </w:r>
    </w:p>
    <w:p w14:paraId="52BEB400" w14:textId="77777777" w:rsidR="00B51BA1" w:rsidRPr="002E20C0" w:rsidRDefault="00B51BA1" w:rsidP="00007DE9">
      <w:pPr>
        <w:pStyle w:val="ListParagraph"/>
        <w:numPr>
          <w:ilvl w:val="0"/>
          <w:numId w:val="12"/>
        </w:numPr>
        <w:spacing w:line="240" w:lineRule="auto"/>
        <w:ind w:left="720"/>
        <w:contextualSpacing w:val="0"/>
        <w:rPr>
          <w:color w:val="595959" w:themeColor="text1" w:themeTint="A6"/>
        </w:rPr>
      </w:pPr>
      <w:r w:rsidRPr="002E20C0">
        <w:rPr>
          <w:rFonts w:ascii="WP TypographicSymbols" w:hAnsi="WP TypographicSymbols"/>
          <w:color w:val="595959" w:themeColor="text1" w:themeTint="A6"/>
        </w:rPr>
        <w:sym w:font="Symbol" w:char="F0B2"/>
      </w:r>
      <w:r w:rsidRPr="002E20C0">
        <w:rPr>
          <w:color w:val="595959" w:themeColor="text1" w:themeTint="A6"/>
        </w:rPr>
        <w:t xml:space="preserve">Studying the Iceberg </w:t>
      </w:r>
      <w:proofErr w:type="gramStart"/>
      <w:r w:rsidRPr="002E20C0">
        <w:rPr>
          <w:color w:val="595959" w:themeColor="text1" w:themeTint="A6"/>
        </w:rPr>
        <w:t>From</w:t>
      </w:r>
      <w:proofErr w:type="gramEnd"/>
      <w:r w:rsidRPr="002E20C0">
        <w:rPr>
          <w:color w:val="595959" w:themeColor="text1" w:themeTint="A6"/>
        </w:rPr>
        <w:t xml:space="preserve"> Its Tip:  A Comparison of Published and Unpublished Employment Discrimination Cases,</w:t>
      </w:r>
      <w:r w:rsidRPr="002E20C0">
        <w:rPr>
          <w:rFonts w:ascii="WP TypographicSymbols" w:hAnsi="WP TypographicSymbols"/>
          <w:color w:val="595959" w:themeColor="text1" w:themeTint="A6"/>
        </w:rPr>
        <w:sym w:font="Symbol" w:char="F0B2"/>
      </w:r>
      <w:r w:rsidRPr="002E20C0">
        <w:rPr>
          <w:color w:val="595959" w:themeColor="text1" w:themeTint="A6"/>
        </w:rPr>
        <w:t xml:space="preserve"> 24 </w:t>
      </w:r>
      <w:r w:rsidRPr="002E20C0">
        <w:rPr>
          <w:color w:val="595959" w:themeColor="text1" w:themeTint="A6"/>
          <w:u w:val="single"/>
        </w:rPr>
        <w:t>Law and Society Review</w:t>
      </w:r>
      <w:r w:rsidRPr="002E20C0">
        <w:rPr>
          <w:color w:val="595959" w:themeColor="text1" w:themeTint="A6"/>
        </w:rPr>
        <w:t xml:space="preserve"> 1133 (1990) (with Peter Siegelman).</w:t>
      </w:r>
    </w:p>
    <w:p w14:paraId="790C36F1" w14:textId="77777777" w:rsidR="00B51BA1" w:rsidRPr="002E20C0" w:rsidRDefault="00B51BA1" w:rsidP="00007DE9">
      <w:pPr>
        <w:pStyle w:val="ListParagraph"/>
        <w:numPr>
          <w:ilvl w:val="0"/>
          <w:numId w:val="12"/>
        </w:numPr>
        <w:spacing w:line="240" w:lineRule="auto"/>
        <w:ind w:left="720"/>
        <w:contextualSpacing w:val="0"/>
        <w:rPr>
          <w:color w:val="595959" w:themeColor="text1" w:themeTint="A6"/>
        </w:rPr>
      </w:pPr>
      <w:r w:rsidRPr="002E20C0">
        <w:rPr>
          <w:rFonts w:ascii="WP TypographicSymbols" w:hAnsi="WP TypographicSymbols"/>
          <w:color w:val="595959" w:themeColor="text1" w:themeTint="A6"/>
        </w:rPr>
        <w:sym w:font="Symbol" w:char="F0B2"/>
      </w:r>
      <w:r w:rsidRPr="002E20C0">
        <w:rPr>
          <w:color w:val="595959" w:themeColor="text1" w:themeTint="A6"/>
        </w:rPr>
        <w:t>Prohibiting Sex Discrimination in the Workplace:  An Economic Perspective,</w:t>
      </w:r>
      <w:r w:rsidRPr="002E20C0">
        <w:rPr>
          <w:rFonts w:ascii="WP TypographicSymbols" w:hAnsi="WP TypographicSymbols"/>
          <w:color w:val="595959" w:themeColor="text1" w:themeTint="A6"/>
        </w:rPr>
        <w:sym w:font="Symbol" w:char="F0B2"/>
      </w:r>
      <w:r w:rsidRPr="002E20C0">
        <w:rPr>
          <w:color w:val="595959" w:themeColor="text1" w:themeTint="A6"/>
        </w:rPr>
        <w:t xml:space="preserve"> 56 </w:t>
      </w:r>
      <w:r w:rsidRPr="002E20C0">
        <w:rPr>
          <w:color w:val="595959" w:themeColor="text1" w:themeTint="A6"/>
          <w:u w:val="single"/>
        </w:rPr>
        <w:t>University of Chicago Law Review</w:t>
      </w:r>
      <w:r w:rsidRPr="002E20C0">
        <w:rPr>
          <w:color w:val="595959" w:themeColor="text1" w:themeTint="A6"/>
        </w:rPr>
        <w:t xml:space="preserve"> 1337 (1989).</w:t>
      </w:r>
    </w:p>
    <w:p w14:paraId="64A4BEAC" w14:textId="77777777" w:rsidR="00B51BA1" w:rsidRPr="002E20C0" w:rsidRDefault="00B51BA1" w:rsidP="00007DE9">
      <w:pPr>
        <w:pStyle w:val="ListParagraph"/>
        <w:numPr>
          <w:ilvl w:val="0"/>
          <w:numId w:val="12"/>
        </w:numPr>
        <w:spacing w:line="240" w:lineRule="auto"/>
        <w:ind w:left="720"/>
        <w:contextualSpacing w:val="0"/>
        <w:rPr>
          <w:color w:val="595959" w:themeColor="text1" w:themeTint="A6"/>
        </w:rPr>
      </w:pPr>
      <w:r w:rsidRPr="002E20C0">
        <w:rPr>
          <w:rFonts w:ascii="WP TypographicSymbols" w:hAnsi="WP TypographicSymbols"/>
          <w:color w:val="595959" w:themeColor="text1" w:themeTint="A6"/>
        </w:rPr>
        <w:sym w:font="Symbol" w:char="F0B2"/>
      </w:r>
      <w:r w:rsidRPr="002E20C0">
        <w:rPr>
          <w:color w:val="595959" w:themeColor="text1" w:themeTint="A6"/>
        </w:rPr>
        <w:t>The Law &amp; Economics of Tort Law:  The Profound Revolution,</w:t>
      </w:r>
      <w:r w:rsidRPr="002E20C0">
        <w:rPr>
          <w:rFonts w:ascii="WP TypographicSymbols" w:hAnsi="WP TypographicSymbols"/>
          <w:color w:val="595959" w:themeColor="text1" w:themeTint="A6"/>
        </w:rPr>
        <w:sym w:font="Symbol" w:char="F0B2"/>
      </w:r>
      <w:r w:rsidRPr="002E20C0">
        <w:rPr>
          <w:color w:val="595959" w:themeColor="text1" w:themeTint="A6"/>
        </w:rPr>
        <w:t xml:space="preserve"> 102 </w:t>
      </w:r>
      <w:r w:rsidRPr="002E20C0">
        <w:rPr>
          <w:color w:val="595959" w:themeColor="text1" w:themeTint="A6"/>
          <w:u w:val="single"/>
        </w:rPr>
        <w:t>Harvard Law Review</w:t>
      </w:r>
      <w:r w:rsidRPr="002E20C0">
        <w:rPr>
          <w:color w:val="595959" w:themeColor="text1" w:themeTint="A6"/>
        </w:rPr>
        <w:t xml:space="preserve"> 1047 (1989).</w:t>
      </w:r>
    </w:p>
    <w:p w14:paraId="1F33C7E5" w14:textId="77777777" w:rsidR="00B51BA1" w:rsidRPr="002E20C0" w:rsidRDefault="00B51BA1" w:rsidP="00007DE9">
      <w:pPr>
        <w:pStyle w:val="ListParagraph"/>
        <w:numPr>
          <w:ilvl w:val="0"/>
          <w:numId w:val="12"/>
        </w:numPr>
        <w:spacing w:line="240" w:lineRule="auto"/>
        <w:ind w:left="720"/>
        <w:contextualSpacing w:val="0"/>
        <w:rPr>
          <w:color w:val="595959" w:themeColor="text1" w:themeTint="A6"/>
        </w:rPr>
      </w:pPr>
      <w:r w:rsidRPr="002E20C0">
        <w:rPr>
          <w:rFonts w:ascii="WP TypographicSymbols" w:hAnsi="WP TypographicSymbols"/>
          <w:color w:val="595959" w:themeColor="text1" w:themeTint="A6"/>
        </w:rPr>
        <w:sym w:font="Symbol" w:char="F0B2"/>
      </w:r>
      <w:r w:rsidRPr="002E20C0">
        <w:rPr>
          <w:color w:val="595959" w:themeColor="text1" w:themeTint="A6"/>
        </w:rPr>
        <w:t>Using Market Incentives to Promote Auto Occupant Safety,</w:t>
      </w:r>
      <w:r w:rsidRPr="002E20C0">
        <w:rPr>
          <w:rFonts w:ascii="WP TypographicSymbols" w:hAnsi="WP TypographicSymbols"/>
          <w:color w:val="595959" w:themeColor="text1" w:themeTint="A6"/>
        </w:rPr>
        <w:sym w:font="Symbol" w:char="F0B2"/>
      </w:r>
      <w:r w:rsidRPr="002E20C0">
        <w:rPr>
          <w:color w:val="595959" w:themeColor="text1" w:themeTint="A6"/>
        </w:rPr>
        <w:t xml:space="preserve"> 7 </w:t>
      </w:r>
      <w:r w:rsidRPr="002E20C0">
        <w:rPr>
          <w:color w:val="595959" w:themeColor="text1" w:themeTint="A6"/>
          <w:u w:val="single"/>
        </w:rPr>
        <w:t>Yale Law and Policy Review</w:t>
      </w:r>
      <w:r w:rsidRPr="002E20C0">
        <w:rPr>
          <w:color w:val="595959" w:themeColor="text1" w:themeTint="A6"/>
        </w:rPr>
        <w:t xml:space="preserve"> 449 (1989).</w:t>
      </w:r>
    </w:p>
    <w:p w14:paraId="208855E3" w14:textId="77777777" w:rsidR="000B71DA" w:rsidRPr="002E20C0" w:rsidRDefault="00B51BA1" w:rsidP="00007DE9">
      <w:pPr>
        <w:pStyle w:val="ListParagraph"/>
        <w:numPr>
          <w:ilvl w:val="0"/>
          <w:numId w:val="12"/>
        </w:numPr>
        <w:spacing w:after="0" w:line="240" w:lineRule="auto"/>
        <w:ind w:left="720"/>
        <w:contextualSpacing w:val="0"/>
        <w:rPr>
          <w:color w:val="595959" w:themeColor="text1" w:themeTint="A6"/>
        </w:rPr>
      </w:pPr>
      <w:r w:rsidRPr="002E20C0">
        <w:rPr>
          <w:rFonts w:ascii="WP TypographicSymbols" w:hAnsi="WP TypographicSymbols"/>
          <w:color w:val="595959" w:themeColor="text1" w:themeTint="A6"/>
        </w:rPr>
        <w:sym w:font="Symbol" w:char="F0B2"/>
      </w:r>
      <w:r w:rsidRPr="002E20C0">
        <w:rPr>
          <w:color w:val="595959" w:themeColor="text1" w:themeTint="A6"/>
        </w:rPr>
        <w:t xml:space="preserve">Diverting the </w:t>
      </w:r>
      <w:proofErr w:type="spellStart"/>
      <w:r w:rsidRPr="002E20C0">
        <w:rPr>
          <w:color w:val="595959" w:themeColor="text1" w:themeTint="A6"/>
        </w:rPr>
        <w:t>Coasean</w:t>
      </w:r>
      <w:proofErr w:type="spellEnd"/>
      <w:r w:rsidRPr="002E20C0">
        <w:rPr>
          <w:color w:val="595959" w:themeColor="text1" w:themeTint="A6"/>
        </w:rPr>
        <w:t xml:space="preserve"> River:  Incentive Schemes to Reduce Unemployment Spells,</w:t>
      </w:r>
      <w:r w:rsidRPr="002E20C0">
        <w:rPr>
          <w:rFonts w:ascii="WP TypographicSymbols" w:hAnsi="WP TypographicSymbols"/>
          <w:color w:val="595959" w:themeColor="text1" w:themeTint="A6"/>
        </w:rPr>
        <w:sym w:font="Symbol" w:char="F0B2"/>
      </w:r>
      <w:r w:rsidRPr="002E20C0">
        <w:rPr>
          <w:color w:val="595959" w:themeColor="text1" w:themeTint="A6"/>
        </w:rPr>
        <w:t xml:space="preserve"> 99 </w:t>
      </w:r>
      <w:r w:rsidRPr="002E20C0">
        <w:rPr>
          <w:color w:val="595959" w:themeColor="text1" w:themeTint="A6"/>
          <w:u w:val="single"/>
        </w:rPr>
        <w:t>Yale Law Journal</w:t>
      </w:r>
      <w:r w:rsidRPr="002E20C0">
        <w:rPr>
          <w:color w:val="595959" w:themeColor="text1" w:themeTint="A6"/>
        </w:rPr>
        <w:t xml:space="preserve"> 549 (1989).</w:t>
      </w:r>
    </w:p>
    <w:p w14:paraId="2953BA10" w14:textId="77777777" w:rsidR="00B51BA1" w:rsidRPr="002E20C0" w:rsidRDefault="00B51BA1" w:rsidP="00007DE9">
      <w:pPr>
        <w:pStyle w:val="ListParagraph"/>
        <w:numPr>
          <w:ilvl w:val="0"/>
          <w:numId w:val="9"/>
        </w:numPr>
        <w:spacing w:line="240" w:lineRule="auto"/>
        <w:ind w:left="900" w:hanging="180"/>
        <w:contextualSpacing w:val="0"/>
        <w:rPr>
          <w:color w:val="595959" w:themeColor="text1" w:themeTint="A6"/>
        </w:rPr>
      </w:pPr>
      <w:r w:rsidRPr="002E20C0">
        <w:rPr>
          <w:color w:val="595959" w:themeColor="text1" w:themeTint="A6"/>
        </w:rPr>
        <w:t>Winner of the 1989 Scholarly Paper Competition, Association of American Law Schools.</w:t>
      </w:r>
    </w:p>
    <w:p w14:paraId="0C15AE10" w14:textId="77777777" w:rsidR="00B51BA1" w:rsidRPr="002E20C0" w:rsidRDefault="00B51BA1" w:rsidP="00007DE9">
      <w:pPr>
        <w:pStyle w:val="ListParagraph"/>
        <w:numPr>
          <w:ilvl w:val="0"/>
          <w:numId w:val="12"/>
        </w:numPr>
        <w:spacing w:line="240" w:lineRule="auto"/>
        <w:ind w:left="720"/>
        <w:contextualSpacing w:val="0"/>
        <w:rPr>
          <w:color w:val="595959" w:themeColor="text1" w:themeTint="A6"/>
        </w:rPr>
      </w:pPr>
      <w:r w:rsidRPr="002E20C0">
        <w:rPr>
          <w:rFonts w:ascii="WP TypographicSymbols" w:hAnsi="WP TypographicSymbols"/>
          <w:color w:val="595959" w:themeColor="text1" w:themeTint="A6"/>
        </w:rPr>
        <w:sym w:font="Symbol" w:char="F0B2"/>
      </w:r>
      <w:r w:rsidRPr="002E20C0">
        <w:rPr>
          <w:color w:val="595959" w:themeColor="text1" w:themeTint="A6"/>
        </w:rPr>
        <w:t xml:space="preserve">Reply to Professors </w:t>
      </w:r>
      <w:proofErr w:type="spellStart"/>
      <w:r w:rsidRPr="002E20C0">
        <w:rPr>
          <w:color w:val="595959" w:themeColor="text1" w:themeTint="A6"/>
        </w:rPr>
        <w:t>Ellickson</w:t>
      </w:r>
      <w:proofErr w:type="spellEnd"/>
      <w:r w:rsidRPr="002E20C0">
        <w:rPr>
          <w:color w:val="595959" w:themeColor="text1" w:themeTint="A6"/>
        </w:rPr>
        <w:t xml:space="preserve"> and Stigler,</w:t>
      </w:r>
      <w:r w:rsidRPr="002E20C0">
        <w:rPr>
          <w:rFonts w:ascii="WP TypographicSymbols" w:hAnsi="WP TypographicSymbols"/>
          <w:color w:val="595959" w:themeColor="text1" w:themeTint="A6"/>
        </w:rPr>
        <w:sym w:font="Symbol" w:char="F0B2"/>
      </w:r>
      <w:r w:rsidRPr="002E20C0">
        <w:rPr>
          <w:color w:val="595959" w:themeColor="text1" w:themeTint="A6"/>
        </w:rPr>
        <w:t xml:space="preserve"> 99 </w:t>
      </w:r>
      <w:r w:rsidRPr="002E20C0">
        <w:rPr>
          <w:color w:val="595959" w:themeColor="text1" w:themeTint="A6"/>
          <w:u w:val="single"/>
        </w:rPr>
        <w:t>Yale Law Journal</w:t>
      </w:r>
      <w:r w:rsidRPr="002E20C0">
        <w:rPr>
          <w:color w:val="595959" w:themeColor="text1" w:themeTint="A6"/>
        </w:rPr>
        <w:t xml:space="preserve"> 635 (1989).</w:t>
      </w:r>
    </w:p>
    <w:p w14:paraId="36C362C5" w14:textId="77777777" w:rsidR="00B51BA1" w:rsidRPr="002E20C0" w:rsidRDefault="00B51BA1" w:rsidP="00007DE9">
      <w:pPr>
        <w:pStyle w:val="ListParagraph"/>
        <w:numPr>
          <w:ilvl w:val="0"/>
          <w:numId w:val="12"/>
        </w:numPr>
        <w:spacing w:line="240" w:lineRule="auto"/>
        <w:ind w:left="720"/>
        <w:contextualSpacing w:val="0"/>
        <w:rPr>
          <w:color w:val="595959" w:themeColor="text1" w:themeTint="A6"/>
        </w:rPr>
      </w:pPr>
      <w:r w:rsidRPr="002E20C0">
        <w:rPr>
          <w:rFonts w:ascii="WP TypographicSymbols" w:hAnsi="WP TypographicSymbols"/>
          <w:color w:val="595959" w:themeColor="text1" w:themeTint="A6"/>
        </w:rPr>
        <w:sym w:font="Symbol" w:char="F0B2"/>
      </w:r>
      <w:r w:rsidRPr="002E20C0">
        <w:rPr>
          <w:color w:val="595959" w:themeColor="text1" w:themeTint="A6"/>
        </w:rPr>
        <w:t>Law and Economics:  The Road Not Taken,</w:t>
      </w:r>
      <w:r w:rsidRPr="002E20C0">
        <w:rPr>
          <w:rFonts w:ascii="WP TypographicSymbols" w:hAnsi="WP TypographicSymbols"/>
          <w:color w:val="595959" w:themeColor="text1" w:themeTint="A6"/>
        </w:rPr>
        <w:sym w:font="Symbol" w:char="F0B2"/>
      </w:r>
      <w:r w:rsidRPr="002E20C0">
        <w:rPr>
          <w:color w:val="595959" w:themeColor="text1" w:themeTint="A6"/>
        </w:rPr>
        <w:t xml:space="preserve"> 22 </w:t>
      </w:r>
      <w:r w:rsidRPr="002E20C0">
        <w:rPr>
          <w:color w:val="595959" w:themeColor="text1" w:themeTint="A6"/>
          <w:u w:val="single"/>
        </w:rPr>
        <w:t>Law and Society Review</w:t>
      </w:r>
      <w:r w:rsidRPr="002E20C0">
        <w:rPr>
          <w:color w:val="595959" w:themeColor="text1" w:themeTint="A6"/>
        </w:rPr>
        <w:t xml:space="preserve"> 903 (1988).</w:t>
      </w:r>
    </w:p>
    <w:p w14:paraId="00B0F9EF" w14:textId="77777777" w:rsidR="00B51BA1" w:rsidRPr="002E20C0" w:rsidRDefault="00B51BA1" w:rsidP="00007DE9">
      <w:pPr>
        <w:pStyle w:val="ListParagraph"/>
        <w:numPr>
          <w:ilvl w:val="0"/>
          <w:numId w:val="12"/>
        </w:numPr>
        <w:spacing w:line="240" w:lineRule="auto"/>
        <w:ind w:left="720"/>
        <w:contextualSpacing w:val="0"/>
        <w:rPr>
          <w:color w:val="595959" w:themeColor="text1" w:themeTint="A6"/>
        </w:rPr>
      </w:pPr>
      <w:r w:rsidRPr="002E20C0">
        <w:rPr>
          <w:rFonts w:ascii="WP TypographicSymbols" w:hAnsi="WP TypographicSymbols"/>
          <w:color w:val="595959" w:themeColor="text1" w:themeTint="A6"/>
        </w:rPr>
        <w:sym w:font="Symbol" w:char="F0B2"/>
      </w:r>
      <w:r w:rsidRPr="002E20C0">
        <w:rPr>
          <w:color w:val="595959" w:themeColor="text1" w:themeTint="A6"/>
        </w:rPr>
        <w:t>Further Thoughts on Employment Discrimination Legislation:  A Reply to Judge Posner,</w:t>
      </w:r>
      <w:r w:rsidRPr="002E20C0">
        <w:rPr>
          <w:rFonts w:ascii="WP TypographicSymbols" w:hAnsi="WP TypographicSymbols"/>
          <w:color w:val="595959" w:themeColor="text1" w:themeTint="A6"/>
        </w:rPr>
        <w:sym w:font="Symbol" w:char="F0B2"/>
      </w:r>
      <w:r w:rsidRPr="002E20C0">
        <w:rPr>
          <w:color w:val="595959" w:themeColor="text1" w:themeTint="A6"/>
        </w:rPr>
        <w:t xml:space="preserve"> 136 </w:t>
      </w:r>
      <w:r w:rsidRPr="002E20C0">
        <w:rPr>
          <w:color w:val="595959" w:themeColor="text1" w:themeTint="A6"/>
          <w:u w:val="single"/>
        </w:rPr>
        <w:t>U. Pa. L. Rev.</w:t>
      </w:r>
      <w:r w:rsidRPr="002E20C0">
        <w:rPr>
          <w:color w:val="595959" w:themeColor="text1" w:themeTint="A6"/>
        </w:rPr>
        <w:t xml:space="preserve"> 523 (1987).</w:t>
      </w:r>
    </w:p>
    <w:p w14:paraId="2070FB8D" w14:textId="77777777" w:rsidR="00B51BA1" w:rsidRPr="002E20C0" w:rsidRDefault="00B51BA1" w:rsidP="00007DE9">
      <w:pPr>
        <w:pStyle w:val="ListParagraph"/>
        <w:numPr>
          <w:ilvl w:val="0"/>
          <w:numId w:val="12"/>
        </w:numPr>
        <w:spacing w:line="240" w:lineRule="auto"/>
        <w:ind w:left="720"/>
        <w:contextualSpacing w:val="0"/>
        <w:rPr>
          <w:color w:val="595959" w:themeColor="text1" w:themeTint="A6"/>
        </w:rPr>
      </w:pPr>
      <w:r w:rsidRPr="002E20C0">
        <w:rPr>
          <w:rFonts w:ascii="WP TypographicSymbols" w:hAnsi="WP TypographicSymbols"/>
          <w:color w:val="595959" w:themeColor="text1" w:themeTint="A6"/>
        </w:rPr>
        <w:sym w:font="Symbol" w:char="F0B2"/>
      </w:r>
      <w:r w:rsidRPr="002E20C0">
        <w:rPr>
          <w:color w:val="595959" w:themeColor="text1" w:themeTint="A6"/>
        </w:rPr>
        <w:t>Judge Bork, Anti-Trust Law, and the Bending of 'Original Intent',</w:t>
      </w:r>
      <w:r w:rsidRPr="002E20C0">
        <w:rPr>
          <w:rFonts w:ascii="WP TypographicSymbols" w:hAnsi="WP TypographicSymbols"/>
          <w:color w:val="595959" w:themeColor="text1" w:themeTint="A6"/>
        </w:rPr>
        <w:sym w:font="Symbol" w:char="F0B2"/>
      </w:r>
      <w:r w:rsidRPr="002E20C0">
        <w:rPr>
          <w:color w:val="595959" w:themeColor="text1" w:themeTint="A6"/>
        </w:rPr>
        <w:t xml:space="preserve"> </w:t>
      </w:r>
      <w:r w:rsidRPr="002E20C0">
        <w:rPr>
          <w:color w:val="595959" w:themeColor="text1" w:themeTint="A6"/>
          <w:u w:val="single"/>
        </w:rPr>
        <w:t>Chicago Tribune</w:t>
      </w:r>
      <w:r w:rsidRPr="002E20C0">
        <w:rPr>
          <w:color w:val="595959" w:themeColor="text1" w:themeTint="A6"/>
        </w:rPr>
        <w:t>, sec.1, pg. 15, July 22, 1987.</w:t>
      </w:r>
    </w:p>
    <w:p w14:paraId="296F0CC5" w14:textId="77777777" w:rsidR="00B51BA1" w:rsidRPr="002E20C0" w:rsidRDefault="00B51BA1" w:rsidP="00007DE9">
      <w:pPr>
        <w:pStyle w:val="ListParagraph"/>
        <w:numPr>
          <w:ilvl w:val="0"/>
          <w:numId w:val="12"/>
        </w:numPr>
        <w:spacing w:line="240" w:lineRule="auto"/>
        <w:ind w:left="720"/>
        <w:contextualSpacing w:val="0"/>
        <w:rPr>
          <w:color w:val="595959" w:themeColor="text1" w:themeTint="A6"/>
        </w:rPr>
      </w:pPr>
      <w:r w:rsidRPr="002E20C0">
        <w:rPr>
          <w:rFonts w:ascii="WP TypographicSymbols" w:hAnsi="WP TypographicSymbols"/>
          <w:color w:val="595959" w:themeColor="text1" w:themeTint="A6"/>
        </w:rPr>
        <w:sym w:font="Symbol" w:char="F0B2"/>
      </w:r>
      <w:r w:rsidRPr="002E20C0">
        <w:rPr>
          <w:color w:val="595959" w:themeColor="text1" w:themeTint="A6"/>
        </w:rPr>
        <w:t>Posner's Third Symphony:  Thinking about the Unthinkable,</w:t>
      </w:r>
      <w:r w:rsidRPr="002E20C0">
        <w:rPr>
          <w:rFonts w:ascii="WP TypographicSymbols" w:hAnsi="WP TypographicSymbols"/>
          <w:color w:val="595959" w:themeColor="text1" w:themeTint="A6"/>
        </w:rPr>
        <w:sym w:font="Symbol" w:char="F0B2"/>
      </w:r>
      <w:r w:rsidRPr="002E20C0">
        <w:rPr>
          <w:color w:val="595959" w:themeColor="text1" w:themeTint="A6"/>
        </w:rPr>
        <w:t xml:space="preserve"> 39 </w:t>
      </w:r>
      <w:r w:rsidRPr="002E20C0">
        <w:rPr>
          <w:color w:val="595959" w:themeColor="text1" w:themeTint="A6"/>
          <w:u w:val="single"/>
        </w:rPr>
        <w:t>Stanford Law Review</w:t>
      </w:r>
      <w:r w:rsidRPr="002E20C0">
        <w:rPr>
          <w:color w:val="595959" w:themeColor="text1" w:themeTint="A6"/>
        </w:rPr>
        <w:t xml:space="preserve"> 791 (1987)(with Ian Ayres).</w:t>
      </w:r>
    </w:p>
    <w:p w14:paraId="2449978E" w14:textId="77777777" w:rsidR="00B51BA1" w:rsidRPr="002E20C0" w:rsidRDefault="00B51BA1" w:rsidP="00007DE9">
      <w:pPr>
        <w:pStyle w:val="ListParagraph"/>
        <w:numPr>
          <w:ilvl w:val="0"/>
          <w:numId w:val="12"/>
        </w:numPr>
        <w:spacing w:line="240" w:lineRule="auto"/>
        <w:ind w:left="720"/>
        <w:contextualSpacing w:val="0"/>
        <w:rPr>
          <w:color w:val="595959" w:themeColor="text1" w:themeTint="A6"/>
        </w:rPr>
      </w:pPr>
      <w:r w:rsidRPr="002E20C0">
        <w:rPr>
          <w:rFonts w:ascii="WP TypographicSymbols" w:hAnsi="WP TypographicSymbols"/>
          <w:color w:val="595959" w:themeColor="text1" w:themeTint="A6"/>
        </w:rPr>
        <w:sym w:font="Symbol" w:char="F0B2"/>
      </w:r>
      <w:r w:rsidRPr="002E20C0">
        <w:rPr>
          <w:color w:val="595959" w:themeColor="text1" w:themeTint="A6"/>
        </w:rPr>
        <w:t>Determinants of Job Turnover of Young Men and Women in the U.S.--A Hazard Rate Analysis,</w:t>
      </w:r>
      <w:r w:rsidRPr="002E20C0">
        <w:rPr>
          <w:rFonts w:ascii="WP TypographicSymbols" w:hAnsi="WP TypographicSymbols"/>
          <w:color w:val="595959" w:themeColor="text1" w:themeTint="A6"/>
        </w:rPr>
        <w:sym w:font="Symbol" w:char="F0B2"/>
      </w:r>
      <w:r w:rsidRPr="002E20C0">
        <w:rPr>
          <w:color w:val="595959" w:themeColor="text1" w:themeTint="A6"/>
        </w:rPr>
        <w:t xml:space="preserve"> in Schultz, T.P., ed., </w:t>
      </w:r>
      <w:r w:rsidRPr="002E20C0">
        <w:rPr>
          <w:color w:val="595959" w:themeColor="text1" w:themeTint="A6"/>
          <w:u w:val="single"/>
        </w:rPr>
        <w:t>Research in Population Economics</w:t>
      </w:r>
      <w:r w:rsidRPr="002E20C0">
        <w:rPr>
          <w:color w:val="595959" w:themeColor="text1" w:themeTint="A6"/>
        </w:rPr>
        <w:t>, vol.6, Greenwich, Conn.:  JAI Press (1987).</w:t>
      </w:r>
    </w:p>
    <w:p w14:paraId="3647E456" w14:textId="77777777" w:rsidR="00B51BA1" w:rsidRPr="002E20C0" w:rsidRDefault="00B51BA1" w:rsidP="008B01B4">
      <w:pPr>
        <w:ind w:left="720"/>
        <w:rPr>
          <w:color w:val="595959" w:themeColor="text1" w:themeTint="A6"/>
        </w:rPr>
        <w:sectPr w:rsidR="00B51BA1" w:rsidRPr="002E20C0">
          <w:endnotePr>
            <w:numFmt w:val="decimal"/>
          </w:endnotePr>
          <w:type w:val="continuous"/>
          <w:pgSz w:w="12240" w:h="15840"/>
          <w:pgMar w:top="1440" w:right="1080" w:bottom="1440" w:left="1440" w:header="1440" w:footer="1440" w:gutter="0"/>
          <w:cols w:space="720"/>
          <w:noEndnote/>
        </w:sectPr>
      </w:pPr>
    </w:p>
    <w:p w14:paraId="7F0F8CD8" w14:textId="77777777" w:rsidR="00B51BA1" w:rsidRPr="002E20C0" w:rsidRDefault="00B51BA1" w:rsidP="00007DE9">
      <w:pPr>
        <w:pStyle w:val="ListParagraph"/>
        <w:numPr>
          <w:ilvl w:val="0"/>
          <w:numId w:val="12"/>
        </w:numPr>
        <w:spacing w:line="240" w:lineRule="auto"/>
        <w:ind w:left="720"/>
        <w:contextualSpacing w:val="0"/>
        <w:rPr>
          <w:color w:val="595959" w:themeColor="text1" w:themeTint="A6"/>
        </w:rPr>
      </w:pPr>
      <w:r w:rsidRPr="002E20C0">
        <w:rPr>
          <w:rFonts w:ascii="WP TypographicSymbols" w:hAnsi="WP TypographicSymbols"/>
          <w:color w:val="595959" w:themeColor="text1" w:themeTint="A6"/>
        </w:rPr>
        <w:sym w:font="Symbol" w:char="F0B2"/>
      </w:r>
      <w:r w:rsidRPr="002E20C0">
        <w:rPr>
          <w:color w:val="595959" w:themeColor="text1" w:themeTint="A6"/>
        </w:rPr>
        <w:t>A Comparison of Male-Female Hazard Rates of Young Workers, 1968-1971,</w:t>
      </w:r>
      <w:r w:rsidRPr="002E20C0">
        <w:rPr>
          <w:rFonts w:ascii="WP TypographicSymbols" w:hAnsi="WP TypographicSymbols"/>
          <w:color w:val="595959" w:themeColor="text1" w:themeTint="A6"/>
        </w:rPr>
        <w:sym w:font="Symbol" w:char="F0B2"/>
      </w:r>
      <w:r w:rsidRPr="002E20C0">
        <w:rPr>
          <w:color w:val="595959" w:themeColor="text1" w:themeTint="A6"/>
        </w:rPr>
        <w:t xml:space="preserve"> Working Paper #48, Center for Studies in Law, Economics and Public Policy; Yale Law School (1986).</w:t>
      </w:r>
    </w:p>
    <w:p w14:paraId="129B3BA6" w14:textId="77777777" w:rsidR="00B51BA1" w:rsidRPr="002E20C0" w:rsidRDefault="00B51BA1" w:rsidP="00007DE9">
      <w:pPr>
        <w:pStyle w:val="ListParagraph"/>
        <w:numPr>
          <w:ilvl w:val="0"/>
          <w:numId w:val="12"/>
        </w:numPr>
        <w:spacing w:line="240" w:lineRule="auto"/>
        <w:ind w:left="720"/>
        <w:contextualSpacing w:val="0"/>
        <w:rPr>
          <w:color w:val="595959" w:themeColor="text1" w:themeTint="A6"/>
        </w:rPr>
      </w:pPr>
      <w:r w:rsidRPr="002E20C0">
        <w:rPr>
          <w:rFonts w:ascii="WP TypographicSymbols" w:hAnsi="WP TypographicSymbols"/>
          <w:color w:val="595959" w:themeColor="text1" w:themeTint="A6"/>
        </w:rPr>
        <w:sym w:font="Symbol" w:char="F0B2"/>
      </w:r>
      <w:r w:rsidRPr="002E20C0">
        <w:rPr>
          <w:color w:val="595959" w:themeColor="text1" w:themeTint="A6"/>
        </w:rPr>
        <w:t>Hazard Rates of Young Male and Female Workers--Recent Developments,</w:t>
      </w:r>
      <w:r w:rsidRPr="002E20C0">
        <w:rPr>
          <w:rFonts w:ascii="WP TypographicSymbols" w:hAnsi="WP TypographicSymbols"/>
          <w:color w:val="595959" w:themeColor="text1" w:themeTint="A6"/>
        </w:rPr>
        <w:sym w:font="Symbol" w:char="F0B2"/>
      </w:r>
      <w:r w:rsidRPr="002E20C0">
        <w:rPr>
          <w:color w:val="595959" w:themeColor="text1" w:themeTint="A6"/>
        </w:rPr>
        <w:t xml:space="preserve"> Working Paper #51, Center for Studies in Law, Economics and Public Policy; Yale Law School (1986).</w:t>
      </w:r>
    </w:p>
    <w:p w14:paraId="684C0879" w14:textId="77777777" w:rsidR="00B51BA1" w:rsidRPr="002E20C0" w:rsidRDefault="00B51BA1" w:rsidP="00007DE9">
      <w:pPr>
        <w:pStyle w:val="ListParagraph"/>
        <w:numPr>
          <w:ilvl w:val="0"/>
          <w:numId w:val="12"/>
        </w:numPr>
        <w:spacing w:after="0" w:line="240" w:lineRule="auto"/>
        <w:ind w:left="720"/>
        <w:contextualSpacing w:val="0"/>
        <w:rPr>
          <w:color w:val="595959" w:themeColor="text1" w:themeTint="A6"/>
        </w:rPr>
      </w:pPr>
      <w:r w:rsidRPr="002E20C0">
        <w:rPr>
          <w:rFonts w:ascii="WP TypographicSymbols" w:hAnsi="WP TypographicSymbols"/>
          <w:color w:val="595959" w:themeColor="text1" w:themeTint="A6"/>
        </w:rPr>
        <w:sym w:font="Symbol" w:char="F0B2"/>
      </w:r>
      <w:r w:rsidRPr="002E20C0">
        <w:rPr>
          <w:color w:val="595959" w:themeColor="text1" w:themeTint="A6"/>
        </w:rPr>
        <w:t>Is Title VII Efficient?</w:t>
      </w:r>
      <w:r w:rsidRPr="002E20C0">
        <w:rPr>
          <w:rFonts w:ascii="WP TypographicSymbols" w:hAnsi="WP TypographicSymbols"/>
          <w:color w:val="595959" w:themeColor="text1" w:themeTint="A6"/>
        </w:rPr>
        <w:sym w:font="Symbol" w:char="F0B2"/>
      </w:r>
      <w:r w:rsidRPr="002E20C0">
        <w:rPr>
          <w:color w:val="595959" w:themeColor="text1" w:themeTint="A6"/>
        </w:rPr>
        <w:t xml:space="preserve"> 134 </w:t>
      </w:r>
      <w:r w:rsidRPr="002E20C0">
        <w:rPr>
          <w:color w:val="595959" w:themeColor="text1" w:themeTint="A6"/>
          <w:u w:val="single"/>
        </w:rPr>
        <w:t>U. Pa. L. Rev.</w:t>
      </w:r>
      <w:r w:rsidRPr="002E20C0">
        <w:rPr>
          <w:color w:val="595959" w:themeColor="text1" w:themeTint="A6"/>
        </w:rPr>
        <w:t xml:space="preserve"> 1411 (1986).</w:t>
      </w:r>
    </w:p>
    <w:p w14:paraId="47EDFA80" w14:textId="77777777" w:rsidR="00B51BA1" w:rsidRPr="002E20C0" w:rsidRDefault="00B51BA1" w:rsidP="00007DE9">
      <w:pPr>
        <w:pStyle w:val="ListParagraph"/>
        <w:numPr>
          <w:ilvl w:val="0"/>
          <w:numId w:val="9"/>
        </w:numPr>
        <w:spacing w:line="240" w:lineRule="auto"/>
        <w:ind w:left="900" w:hanging="180"/>
        <w:contextualSpacing w:val="0"/>
        <w:rPr>
          <w:color w:val="595959" w:themeColor="text1" w:themeTint="A6"/>
        </w:rPr>
      </w:pPr>
      <w:r w:rsidRPr="002E20C0">
        <w:rPr>
          <w:color w:val="595959" w:themeColor="text1" w:themeTint="A6"/>
        </w:rPr>
        <w:t xml:space="preserve">Reprinted in Paul Burstein, ed., </w:t>
      </w:r>
      <w:r w:rsidRPr="002E20C0">
        <w:rPr>
          <w:color w:val="595959" w:themeColor="text1" w:themeTint="A6"/>
          <w:u w:val="single"/>
        </w:rPr>
        <w:t>Equal Employment Opportunity</w:t>
      </w:r>
      <w:r w:rsidRPr="002E20C0">
        <w:rPr>
          <w:color w:val="595959" w:themeColor="text1" w:themeTint="A6"/>
        </w:rPr>
        <w:t>, Aldine De  Gruyter, New York (1994).</w:t>
      </w:r>
    </w:p>
    <w:p w14:paraId="0FAFD399" w14:textId="77777777" w:rsidR="00B51BA1" w:rsidRPr="002E20C0" w:rsidRDefault="00B51BA1" w:rsidP="00007DE9">
      <w:pPr>
        <w:pStyle w:val="ListParagraph"/>
        <w:numPr>
          <w:ilvl w:val="0"/>
          <w:numId w:val="12"/>
        </w:numPr>
        <w:spacing w:line="240" w:lineRule="auto"/>
        <w:ind w:left="720"/>
        <w:contextualSpacing w:val="0"/>
        <w:rPr>
          <w:color w:val="595959" w:themeColor="text1" w:themeTint="A6"/>
        </w:rPr>
      </w:pPr>
      <w:r w:rsidRPr="002E20C0">
        <w:rPr>
          <w:rFonts w:ascii="WP TypographicSymbols" w:hAnsi="WP TypographicSymbols"/>
          <w:color w:val="595959" w:themeColor="text1" w:themeTint="A6"/>
        </w:rPr>
        <w:sym w:font="Symbol" w:char="F0B2"/>
      </w:r>
      <w:r w:rsidRPr="002E20C0">
        <w:rPr>
          <w:color w:val="595959" w:themeColor="text1" w:themeTint="A6"/>
        </w:rPr>
        <w:t>Section I Cases,</w:t>
      </w:r>
      <w:r w:rsidRPr="002E20C0">
        <w:rPr>
          <w:rFonts w:ascii="WP TypographicSymbols" w:hAnsi="WP TypographicSymbols"/>
          <w:color w:val="595959" w:themeColor="text1" w:themeTint="A6"/>
        </w:rPr>
        <w:sym w:font="Symbol" w:char="F0B2"/>
      </w:r>
      <w:r w:rsidRPr="002E20C0">
        <w:rPr>
          <w:color w:val="595959" w:themeColor="text1" w:themeTint="A6"/>
        </w:rPr>
        <w:t xml:space="preserve"> </w:t>
      </w:r>
      <w:r w:rsidRPr="002E20C0">
        <w:rPr>
          <w:color w:val="595959" w:themeColor="text1" w:themeTint="A6"/>
          <w:u w:val="single"/>
        </w:rPr>
        <w:t>Sherman's Summations</w:t>
      </w:r>
      <w:r w:rsidRPr="002E20C0">
        <w:rPr>
          <w:color w:val="595959" w:themeColor="text1" w:themeTint="A6"/>
        </w:rPr>
        <w:t>, Vol.3, No.2, Sherman Act Committee of the A.B.A. Antitrust Section, Fall, 1982, at 49.</w:t>
      </w:r>
    </w:p>
    <w:p w14:paraId="675558EA" w14:textId="77777777" w:rsidR="00B51BA1" w:rsidRPr="002E20C0" w:rsidRDefault="00B51BA1" w:rsidP="00007DE9">
      <w:pPr>
        <w:pStyle w:val="ListParagraph"/>
        <w:numPr>
          <w:ilvl w:val="0"/>
          <w:numId w:val="12"/>
        </w:numPr>
        <w:spacing w:line="240" w:lineRule="auto"/>
        <w:ind w:left="720"/>
        <w:contextualSpacing w:val="0"/>
        <w:rPr>
          <w:color w:val="595959" w:themeColor="text1" w:themeTint="A6"/>
        </w:rPr>
      </w:pPr>
      <w:r w:rsidRPr="002E20C0">
        <w:rPr>
          <w:rFonts w:ascii="WP TypographicSymbols" w:hAnsi="WP TypographicSymbols"/>
          <w:color w:val="595959" w:themeColor="text1" w:themeTint="A6"/>
        </w:rPr>
        <w:sym w:font="Symbol" w:char="F0B2"/>
      </w:r>
      <w:r w:rsidRPr="002E20C0">
        <w:rPr>
          <w:color w:val="595959" w:themeColor="text1" w:themeTint="A6"/>
        </w:rPr>
        <w:t>An Evaluation of the Constitutionality of S. 114, The Proposed Federal Death Penalty Statute,</w:t>
      </w:r>
      <w:r w:rsidRPr="002E20C0">
        <w:rPr>
          <w:rFonts w:ascii="WP TypographicSymbols" w:hAnsi="WP TypographicSymbols"/>
          <w:color w:val="595959" w:themeColor="text1" w:themeTint="A6"/>
        </w:rPr>
        <w:sym w:font="Symbol" w:char="F0B2"/>
      </w:r>
      <w:r w:rsidRPr="002E20C0">
        <w:rPr>
          <w:color w:val="595959" w:themeColor="text1" w:themeTint="A6"/>
        </w:rPr>
        <w:t xml:space="preserve"> Hearings before the U.S. Senate Judiciary Committee, April 27, 1981, at 151.</w:t>
      </w:r>
    </w:p>
    <w:p w14:paraId="5040FC06" w14:textId="77777777" w:rsidR="00B51BA1" w:rsidRPr="002E20C0" w:rsidRDefault="00B51BA1" w:rsidP="00007DE9">
      <w:pPr>
        <w:pStyle w:val="ListParagraph"/>
        <w:numPr>
          <w:ilvl w:val="0"/>
          <w:numId w:val="12"/>
        </w:numPr>
        <w:spacing w:line="240" w:lineRule="auto"/>
        <w:ind w:left="720"/>
        <w:contextualSpacing w:val="0"/>
        <w:rPr>
          <w:color w:val="595959" w:themeColor="text1" w:themeTint="A6"/>
        </w:rPr>
      </w:pPr>
      <w:r w:rsidRPr="002E20C0">
        <w:rPr>
          <w:rFonts w:ascii="WP TypographicSymbols" w:hAnsi="WP TypographicSymbols"/>
          <w:color w:val="595959" w:themeColor="text1" w:themeTint="A6"/>
        </w:rPr>
        <w:sym w:font="Symbol" w:char="F0B2"/>
      </w:r>
      <w:r w:rsidRPr="002E20C0">
        <w:rPr>
          <w:color w:val="595959" w:themeColor="text1" w:themeTint="A6"/>
          <w:u w:val="single"/>
        </w:rPr>
        <w:t>Godfrey v. Georgia</w:t>
      </w:r>
      <w:r w:rsidRPr="002E20C0">
        <w:rPr>
          <w:color w:val="595959" w:themeColor="text1" w:themeTint="A6"/>
        </w:rPr>
        <w:t>:  Creative Federalism, the Eighth Amendment, and the Evolving Law of Death,</w:t>
      </w:r>
      <w:r w:rsidRPr="002E20C0">
        <w:rPr>
          <w:rFonts w:ascii="WP TypographicSymbols" w:hAnsi="WP TypographicSymbols"/>
          <w:color w:val="595959" w:themeColor="text1" w:themeTint="A6"/>
        </w:rPr>
        <w:sym w:font="Symbol" w:char="F0B2"/>
      </w:r>
      <w:r w:rsidRPr="002E20C0">
        <w:rPr>
          <w:color w:val="595959" w:themeColor="text1" w:themeTint="A6"/>
        </w:rPr>
        <w:t xml:space="preserve"> 30 </w:t>
      </w:r>
      <w:r w:rsidRPr="002E20C0">
        <w:rPr>
          <w:color w:val="595959" w:themeColor="text1" w:themeTint="A6"/>
          <w:u w:val="single"/>
        </w:rPr>
        <w:t>Catholic University Law Review</w:t>
      </w:r>
      <w:r w:rsidRPr="002E20C0">
        <w:rPr>
          <w:color w:val="595959" w:themeColor="text1" w:themeTint="A6"/>
        </w:rPr>
        <w:t xml:space="preserve"> 13 (1980).</w:t>
      </w:r>
    </w:p>
    <w:p w14:paraId="6811450C" w14:textId="77777777" w:rsidR="00A330DC" w:rsidRPr="00A330DC" w:rsidRDefault="00B51BA1" w:rsidP="00007DE9">
      <w:pPr>
        <w:pStyle w:val="ListParagraph"/>
        <w:numPr>
          <w:ilvl w:val="0"/>
          <w:numId w:val="12"/>
        </w:numPr>
        <w:spacing w:line="240" w:lineRule="auto"/>
        <w:ind w:left="720"/>
        <w:contextualSpacing w:val="0"/>
        <w:rPr>
          <w:color w:val="595959" w:themeColor="text1" w:themeTint="A6"/>
        </w:rPr>
      </w:pPr>
      <w:r w:rsidRPr="002E20C0">
        <w:rPr>
          <w:rFonts w:ascii="WP TypographicSymbols" w:hAnsi="WP TypographicSymbols"/>
          <w:color w:val="595959" w:themeColor="text1" w:themeTint="A6"/>
        </w:rPr>
        <w:lastRenderedPageBreak/>
        <w:sym w:font="Symbol" w:char="F0B2"/>
      </w:r>
      <w:r w:rsidRPr="002E20C0">
        <w:rPr>
          <w:color w:val="595959" w:themeColor="text1" w:themeTint="A6"/>
        </w:rPr>
        <w:t>Criminal Code Revision--Contempt of Court and Related Offenses,</w:t>
      </w:r>
      <w:r w:rsidRPr="002E20C0">
        <w:rPr>
          <w:rFonts w:ascii="WP TypographicSymbols" w:hAnsi="WP TypographicSymbols"/>
          <w:color w:val="595959" w:themeColor="text1" w:themeTint="A6"/>
        </w:rPr>
        <w:sym w:font="Symbol" w:char="F0B2"/>
      </w:r>
      <w:r w:rsidRPr="002E20C0">
        <w:rPr>
          <w:color w:val="595959" w:themeColor="text1" w:themeTint="A6"/>
        </w:rPr>
        <w:t xml:space="preserve"> Hearings before the Subcommittee on Criminal Justice of the House Judiciary Committee, July 18, 1979, at 1087.</w:t>
      </w:r>
    </w:p>
    <w:p w14:paraId="7992D983" w14:textId="77777777" w:rsidR="00A330DC" w:rsidRDefault="00A330DC" w:rsidP="008B01B4">
      <w:pPr>
        <w:rPr>
          <w:b/>
          <w:color w:val="595959" w:themeColor="text1" w:themeTint="A6"/>
        </w:rPr>
      </w:pPr>
      <w:r w:rsidRPr="002E20C0">
        <w:rPr>
          <w:b/>
          <w:color w:val="595959" w:themeColor="text1" w:themeTint="A6"/>
        </w:rPr>
        <w:t>Blog Posts:</w:t>
      </w:r>
    </w:p>
    <w:p w14:paraId="11AF75F9" w14:textId="77777777" w:rsidR="004A69AD" w:rsidRDefault="004A69AD" w:rsidP="008B01B4">
      <w:pPr>
        <w:rPr>
          <w:b/>
          <w:color w:val="595959" w:themeColor="text1" w:themeTint="A6"/>
        </w:rPr>
      </w:pPr>
    </w:p>
    <w:p w14:paraId="134D7CD8" w14:textId="77777777" w:rsidR="004A69AD" w:rsidRPr="004A69AD" w:rsidRDefault="004A69AD" w:rsidP="003A6F19">
      <w:pPr>
        <w:pStyle w:val="ListParagraph"/>
        <w:numPr>
          <w:ilvl w:val="0"/>
          <w:numId w:val="39"/>
        </w:numPr>
        <w:spacing w:after="0" w:line="240" w:lineRule="auto"/>
        <w:rPr>
          <w:rFonts w:cstheme="minorHAnsi"/>
          <w:color w:val="auto"/>
        </w:rPr>
      </w:pPr>
      <w:r w:rsidRPr="004A69AD">
        <w:rPr>
          <w:color w:val="595959" w:themeColor="text1" w:themeTint="A6"/>
        </w:rPr>
        <w:t>“The Assault Weapon Ban Saved Lives,”</w:t>
      </w:r>
      <w:r w:rsidRPr="004A69AD">
        <w:rPr>
          <w:bCs/>
          <w:color w:val="595959" w:themeColor="text1" w:themeTint="A6"/>
        </w:rPr>
        <w:t xml:space="preserve"> (with Theodora </w:t>
      </w:r>
      <w:proofErr w:type="spellStart"/>
      <w:r w:rsidRPr="004A69AD">
        <w:rPr>
          <w:bCs/>
          <w:color w:val="595959" w:themeColor="text1" w:themeTint="A6"/>
        </w:rPr>
        <w:t>Boulouta</w:t>
      </w:r>
      <w:proofErr w:type="spellEnd"/>
      <w:r w:rsidRPr="004A69AD">
        <w:rPr>
          <w:bCs/>
          <w:color w:val="595959" w:themeColor="text1" w:themeTint="A6"/>
        </w:rPr>
        <w:t>),</w:t>
      </w:r>
      <w:r w:rsidRPr="004A69AD">
        <w:rPr>
          <w:color w:val="595959" w:themeColor="text1" w:themeTint="A6"/>
        </w:rPr>
        <w:t xml:space="preserve"> </w:t>
      </w:r>
      <w:r w:rsidRPr="006C1F79">
        <w:rPr>
          <w:i/>
          <w:iCs/>
          <w:color w:val="595959" w:themeColor="text1" w:themeTint="A6"/>
        </w:rPr>
        <w:t>Stanford Law School Legal Aggregate Blog</w:t>
      </w:r>
      <w:r w:rsidRPr="004A69AD">
        <w:rPr>
          <w:color w:val="595959" w:themeColor="text1" w:themeTint="A6"/>
        </w:rPr>
        <w:t xml:space="preserve">, October 15, 2019, </w:t>
      </w:r>
      <w:hyperlink r:id="rId54" w:tgtFrame="_blank" w:tooltip="https://stanford.io/2MWNsrV" w:history="1">
        <w:r w:rsidRPr="004A69AD">
          <w:rPr>
            <w:rStyle w:val="Hyperlink"/>
            <w:rFonts w:cstheme="minorHAnsi"/>
          </w:rPr>
          <w:t>https://stanford.io/2MWNsrV</w:t>
        </w:r>
      </w:hyperlink>
      <w:r w:rsidR="00A10848">
        <w:rPr>
          <w:rStyle w:val="Hyperlink"/>
          <w:rFonts w:cstheme="minorHAnsi"/>
          <w:u w:val="none"/>
        </w:rPr>
        <w:t>.</w:t>
      </w:r>
    </w:p>
    <w:p w14:paraId="1EBB2477" w14:textId="77777777" w:rsidR="004A69AD" w:rsidRPr="004A69AD" w:rsidRDefault="004A69AD" w:rsidP="004A69AD">
      <w:pPr>
        <w:pStyle w:val="ListParagraph"/>
        <w:spacing w:after="0" w:line="240" w:lineRule="auto"/>
        <w:rPr>
          <w:color w:val="auto"/>
        </w:rPr>
      </w:pPr>
    </w:p>
    <w:p w14:paraId="0C72B357" w14:textId="77777777" w:rsidR="007133BD" w:rsidRPr="007133BD" w:rsidRDefault="006C1F79" w:rsidP="003A6F19">
      <w:pPr>
        <w:pStyle w:val="ListParagraph"/>
        <w:numPr>
          <w:ilvl w:val="0"/>
          <w:numId w:val="39"/>
        </w:numPr>
        <w:spacing w:after="0" w:line="240" w:lineRule="auto"/>
        <w:rPr>
          <w:color w:val="auto"/>
        </w:rPr>
      </w:pPr>
      <w:r>
        <w:rPr>
          <w:color w:val="595959" w:themeColor="text1" w:themeTint="A6"/>
        </w:rPr>
        <w:t>“</w:t>
      </w:r>
      <w:r w:rsidR="007133BD" w:rsidRPr="007133BD">
        <w:rPr>
          <w:color w:val="595959" w:themeColor="text1" w:themeTint="A6"/>
        </w:rPr>
        <w:t>Stanford Law’s John Donohue on Mass Shootings and Gun Regulation in the U.S.</w:t>
      </w:r>
      <w:r>
        <w:rPr>
          <w:color w:val="595959" w:themeColor="text1" w:themeTint="A6"/>
        </w:rPr>
        <w:t>,”</w:t>
      </w:r>
      <w:r w:rsidR="007133BD" w:rsidRPr="00366020">
        <w:rPr>
          <w:color w:val="595959" w:themeColor="text1" w:themeTint="A6"/>
        </w:rPr>
        <w:t xml:space="preserve"> </w:t>
      </w:r>
      <w:r w:rsidR="007133BD" w:rsidRPr="00161835">
        <w:rPr>
          <w:color w:val="595959" w:themeColor="text1" w:themeTint="A6"/>
        </w:rPr>
        <w:t xml:space="preserve"> </w:t>
      </w:r>
      <w:r w:rsidR="007133BD" w:rsidRPr="006C1F79">
        <w:rPr>
          <w:i/>
          <w:iCs/>
          <w:color w:val="595959" w:themeColor="text1" w:themeTint="A6"/>
        </w:rPr>
        <w:t>Stanford Law School Legal Aggregate Blog</w:t>
      </w:r>
      <w:r w:rsidR="007133BD" w:rsidRPr="00161835">
        <w:rPr>
          <w:color w:val="595959" w:themeColor="text1" w:themeTint="A6"/>
        </w:rPr>
        <w:t xml:space="preserve">, </w:t>
      </w:r>
      <w:r w:rsidR="007133BD">
        <w:rPr>
          <w:color w:val="595959" w:themeColor="text1" w:themeTint="A6"/>
        </w:rPr>
        <w:t xml:space="preserve">August 6, 2019, </w:t>
      </w:r>
      <w:hyperlink r:id="rId55" w:history="1">
        <w:r w:rsidR="007133BD" w:rsidRPr="007133BD">
          <w:rPr>
            <w:color w:val="0000FF"/>
            <w:u w:val="single"/>
          </w:rPr>
          <w:t>https://law.stanford.edu/2019/08/06/stanford-laws-john-donohue-on-mass-shootings-and-gun-regulation-in-the-u-s/</w:t>
        </w:r>
      </w:hyperlink>
    </w:p>
    <w:p w14:paraId="2756B65F" w14:textId="77777777" w:rsidR="007133BD" w:rsidRPr="007133BD" w:rsidRDefault="007133BD" w:rsidP="007133BD">
      <w:pPr>
        <w:pStyle w:val="ListParagraph"/>
        <w:spacing w:after="0" w:line="240" w:lineRule="auto"/>
        <w:rPr>
          <w:color w:val="auto"/>
        </w:rPr>
      </w:pPr>
    </w:p>
    <w:p w14:paraId="449F22F8" w14:textId="77777777" w:rsidR="00366020" w:rsidRPr="00366020" w:rsidRDefault="00366020" w:rsidP="003A6F19">
      <w:pPr>
        <w:pStyle w:val="ListParagraph"/>
        <w:numPr>
          <w:ilvl w:val="0"/>
          <w:numId w:val="39"/>
        </w:numPr>
        <w:spacing w:after="0" w:line="240" w:lineRule="auto"/>
        <w:rPr>
          <w:color w:val="auto"/>
        </w:rPr>
      </w:pPr>
      <w:r w:rsidRPr="00366020">
        <w:rPr>
          <w:color w:val="595959" w:themeColor="text1" w:themeTint="A6"/>
        </w:rPr>
        <w:t xml:space="preserve">"Stanford Law Faculty Remember Justice Stevens." </w:t>
      </w:r>
      <w:r w:rsidRPr="00161835">
        <w:rPr>
          <w:color w:val="595959" w:themeColor="text1" w:themeTint="A6"/>
        </w:rPr>
        <w:t xml:space="preserve"> </w:t>
      </w:r>
      <w:r w:rsidRPr="006C1F79">
        <w:rPr>
          <w:i/>
          <w:iCs/>
          <w:color w:val="595959" w:themeColor="text1" w:themeTint="A6"/>
        </w:rPr>
        <w:t>Stanford Law School Legal Aggregate Blog</w:t>
      </w:r>
      <w:r w:rsidRPr="00161835">
        <w:rPr>
          <w:color w:val="595959" w:themeColor="text1" w:themeTint="A6"/>
        </w:rPr>
        <w:t xml:space="preserve">, </w:t>
      </w:r>
      <w:r>
        <w:rPr>
          <w:color w:val="595959" w:themeColor="text1" w:themeTint="A6"/>
        </w:rPr>
        <w:t xml:space="preserve">July 18, 2019, </w:t>
      </w:r>
      <w:hyperlink r:id="rId56" w:history="1">
        <w:r w:rsidRPr="00366020">
          <w:rPr>
            <w:rStyle w:val="Hyperlink"/>
          </w:rPr>
          <w:t>https://law.stanford.edu/2019/07/18/stanford-law-faculty-remember-justice-stevens/</w:t>
        </w:r>
      </w:hyperlink>
    </w:p>
    <w:p w14:paraId="280D505F" w14:textId="77777777" w:rsidR="00366020" w:rsidRPr="00366020" w:rsidRDefault="00366020" w:rsidP="00366020">
      <w:pPr>
        <w:pStyle w:val="ListParagraph"/>
        <w:spacing w:after="0" w:line="240" w:lineRule="auto"/>
        <w:rPr>
          <w:color w:val="auto"/>
        </w:rPr>
      </w:pPr>
    </w:p>
    <w:p w14:paraId="21D122E8" w14:textId="77777777" w:rsidR="00245F41" w:rsidRPr="00245F41" w:rsidRDefault="00245F41" w:rsidP="003A6F19">
      <w:pPr>
        <w:pStyle w:val="ListParagraph"/>
        <w:numPr>
          <w:ilvl w:val="0"/>
          <w:numId w:val="39"/>
        </w:numPr>
        <w:spacing w:after="0" w:line="240" w:lineRule="auto"/>
        <w:rPr>
          <w:color w:val="auto"/>
        </w:rPr>
      </w:pPr>
      <w:r w:rsidRPr="009F1EAB">
        <w:rPr>
          <w:color w:val="595959" w:themeColor="text1" w:themeTint="A6"/>
        </w:rPr>
        <w:t xml:space="preserve">"Arming Teachers Is Not a Good Option," </w:t>
      </w:r>
      <w:r w:rsidRPr="006C1F79">
        <w:rPr>
          <w:i/>
          <w:iCs/>
          <w:color w:val="595959" w:themeColor="text1" w:themeTint="A6"/>
        </w:rPr>
        <w:t>Scientif</w:t>
      </w:r>
      <w:r w:rsidR="00A5322C" w:rsidRPr="006C1F79">
        <w:rPr>
          <w:i/>
          <w:iCs/>
          <w:color w:val="595959" w:themeColor="text1" w:themeTint="A6"/>
        </w:rPr>
        <w:t>ic</w:t>
      </w:r>
      <w:r w:rsidRPr="006C1F79">
        <w:rPr>
          <w:i/>
          <w:iCs/>
          <w:color w:val="595959" w:themeColor="text1" w:themeTint="A6"/>
        </w:rPr>
        <w:t xml:space="preserve"> American</w:t>
      </w:r>
      <w:r w:rsidRPr="009F1EAB">
        <w:rPr>
          <w:color w:val="595959" w:themeColor="text1" w:themeTint="A6"/>
        </w:rPr>
        <w:t xml:space="preserve">, February 28, 2018, </w:t>
      </w:r>
      <w:hyperlink r:id="rId57" w:history="1">
        <w:r w:rsidRPr="007C3CF5">
          <w:rPr>
            <w:rStyle w:val="Hyperlink"/>
          </w:rPr>
          <w:t>https://blogs.scientificamerican.com/observations/arming-teachers-is-not-a-good-option/</w:t>
        </w:r>
      </w:hyperlink>
      <w:r>
        <w:rPr>
          <w:color w:val="auto"/>
        </w:rPr>
        <w:t xml:space="preserve"> </w:t>
      </w:r>
    </w:p>
    <w:p w14:paraId="6F34E250" w14:textId="77777777" w:rsidR="00245F41" w:rsidRPr="00245F41" w:rsidRDefault="00245F41" w:rsidP="00245F41">
      <w:pPr>
        <w:pStyle w:val="ListParagraph"/>
        <w:spacing w:after="0" w:line="240" w:lineRule="auto"/>
        <w:rPr>
          <w:color w:val="auto"/>
        </w:rPr>
      </w:pPr>
    </w:p>
    <w:p w14:paraId="5ADB1491" w14:textId="77777777" w:rsidR="00161835" w:rsidRPr="00161835" w:rsidRDefault="00161835" w:rsidP="003A6F19">
      <w:pPr>
        <w:pStyle w:val="ListParagraph"/>
        <w:numPr>
          <w:ilvl w:val="0"/>
          <w:numId w:val="39"/>
        </w:numPr>
        <w:spacing w:after="0" w:line="240" w:lineRule="auto"/>
        <w:rPr>
          <w:color w:val="auto"/>
        </w:rPr>
      </w:pPr>
      <w:r w:rsidRPr="00161835">
        <w:rPr>
          <w:color w:val="595959" w:themeColor="text1" w:themeTint="A6"/>
        </w:rPr>
        <w:t xml:space="preserve">"Another Mass Shooting: An Update on U.S. Gun Laws," </w:t>
      </w:r>
      <w:r w:rsidRPr="006C1F79">
        <w:rPr>
          <w:i/>
          <w:iCs/>
          <w:color w:val="595959" w:themeColor="text1" w:themeTint="A6"/>
        </w:rPr>
        <w:t>Stanford Law School Legal Aggregate Blog</w:t>
      </w:r>
      <w:r w:rsidRPr="00161835">
        <w:rPr>
          <w:color w:val="595959" w:themeColor="text1" w:themeTint="A6"/>
        </w:rPr>
        <w:t xml:space="preserve">, February 18, 2018, </w:t>
      </w:r>
      <w:hyperlink r:id="rId58" w:history="1">
        <w:r w:rsidRPr="00E021C1">
          <w:rPr>
            <w:rStyle w:val="Hyperlink"/>
          </w:rPr>
          <w:t>https://law.stanford.edu/2018/02/18/another-mass-shooting-qa-us-gun-laws/</w:t>
        </w:r>
      </w:hyperlink>
      <w:r>
        <w:rPr>
          <w:color w:val="auto"/>
        </w:rPr>
        <w:t xml:space="preserve"> </w:t>
      </w:r>
    </w:p>
    <w:p w14:paraId="21B0E21C" w14:textId="77777777" w:rsidR="00161835" w:rsidRPr="00161835" w:rsidRDefault="00161835" w:rsidP="00161835">
      <w:pPr>
        <w:pStyle w:val="ListParagraph"/>
        <w:spacing w:after="0" w:line="240" w:lineRule="auto"/>
        <w:rPr>
          <w:b/>
          <w:color w:val="0000FF"/>
          <w:u w:val="single"/>
        </w:rPr>
      </w:pPr>
    </w:p>
    <w:p w14:paraId="19DF0113" w14:textId="77777777" w:rsidR="009B7CD9" w:rsidRPr="00497877" w:rsidRDefault="009B7CD9" w:rsidP="003A6F19">
      <w:pPr>
        <w:pStyle w:val="ListParagraph"/>
        <w:numPr>
          <w:ilvl w:val="0"/>
          <w:numId w:val="39"/>
        </w:numPr>
        <w:spacing w:after="0" w:line="240" w:lineRule="auto"/>
        <w:rPr>
          <w:rStyle w:val="Hyperlink"/>
          <w:b/>
        </w:rPr>
      </w:pPr>
      <w:r w:rsidRPr="00476BA6">
        <w:rPr>
          <w:color w:val="595959" w:themeColor="text1" w:themeTint="A6"/>
        </w:rPr>
        <w:t xml:space="preserve">“Orlando to Las Vegas: Guns, Law, and Mass Shootings in the U.S.,” </w:t>
      </w:r>
      <w:r w:rsidRPr="006C1F79">
        <w:rPr>
          <w:i/>
          <w:iCs/>
          <w:color w:val="595959" w:themeColor="text1" w:themeTint="A6"/>
        </w:rPr>
        <w:t>Stanford Law School Legal Aggregate Blog</w:t>
      </w:r>
      <w:r>
        <w:rPr>
          <w:color w:val="595959" w:themeColor="text1" w:themeTint="A6"/>
        </w:rPr>
        <w:t>, October 3, 2017</w:t>
      </w:r>
      <w:r w:rsidR="00497877">
        <w:rPr>
          <w:color w:val="595959" w:themeColor="text1" w:themeTint="A6"/>
        </w:rPr>
        <w:t xml:space="preserve">, </w:t>
      </w:r>
      <w:r w:rsidR="00497877">
        <w:rPr>
          <w:color w:val="595959" w:themeColor="text1" w:themeTint="A6"/>
        </w:rPr>
        <w:fldChar w:fldCharType="begin"/>
      </w:r>
      <w:r w:rsidR="00497877">
        <w:rPr>
          <w:color w:val="595959" w:themeColor="text1" w:themeTint="A6"/>
        </w:rPr>
        <w:instrText xml:space="preserve"> HYPERLINK "https://law.stanford.edu/2017/10/03/orlando-to-las-vegas-guns-and-law/" </w:instrText>
      </w:r>
      <w:r w:rsidR="00497877">
        <w:rPr>
          <w:color w:val="595959" w:themeColor="text1" w:themeTint="A6"/>
        </w:rPr>
        <w:fldChar w:fldCharType="separate"/>
      </w:r>
      <w:r w:rsidR="00497877" w:rsidRPr="00497877">
        <w:rPr>
          <w:rStyle w:val="Hyperlink"/>
        </w:rPr>
        <w:t>https://law.stanford.edu/2017/10/03/orlando-to-las-vegas-guns-and-law/</w:t>
      </w:r>
      <w:r w:rsidRPr="00497877">
        <w:rPr>
          <w:rStyle w:val="Hyperlink"/>
        </w:rPr>
        <w:t>,</w:t>
      </w:r>
    </w:p>
    <w:p w14:paraId="1B38F286" w14:textId="77777777" w:rsidR="009B7CD9" w:rsidRPr="009B7CD9" w:rsidRDefault="00497877" w:rsidP="00476BA6">
      <w:pPr>
        <w:pStyle w:val="ListParagraph"/>
        <w:spacing w:line="240" w:lineRule="auto"/>
        <w:rPr>
          <w:color w:val="595959" w:themeColor="text1" w:themeTint="A6"/>
        </w:rPr>
      </w:pPr>
      <w:r>
        <w:rPr>
          <w:color w:val="595959" w:themeColor="text1" w:themeTint="A6"/>
        </w:rPr>
        <w:fldChar w:fldCharType="end"/>
      </w:r>
    </w:p>
    <w:p w14:paraId="72BCB021" w14:textId="77777777" w:rsidR="00D316BB" w:rsidRDefault="00D316BB" w:rsidP="003A6F19">
      <w:pPr>
        <w:pStyle w:val="ListParagraph"/>
        <w:numPr>
          <w:ilvl w:val="0"/>
          <w:numId w:val="38"/>
        </w:numPr>
        <w:spacing w:line="240" w:lineRule="auto"/>
        <w:ind w:left="720"/>
        <w:rPr>
          <w:color w:val="595959" w:themeColor="text1" w:themeTint="A6"/>
        </w:rPr>
      </w:pPr>
      <w:r>
        <w:rPr>
          <w:i/>
          <w:color w:val="595959" w:themeColor="text1" w:themeTint="A6"/>
        </w:rPr>
        <w:t>“</w:t>
      </w:r>
      <w:r w:rsidRPr="00D316BB">
        <w:rPr>
          <w:i/>
          <w:color w:val="595959" w:themeColor="text1" w:themeTint="A6"/>
        </w:rPr>
        <w:t>Moore v. Texas</w:t>
      </w:r>
      <w:r w:rsidRPr="00D316BB">
        <w:rPr>
          <w:color w:val="595959" w:themeColor="text1" w:themeTint="A6"/>
        </w:rPr>
        <w:t xml:space="preserve"> and the Pathologies that Still Mar Capital Punishment in the U.S.,</w:t>
      </w:r>
      <w:r>
        <w:rPr>
          <w:color w:val="595959" w:themeColor="text1" w:themeTint="A6"/>
        </w:rPr>
        <w:t>”</w:t>
      </w:r>
      <w:r w:rsidRPr="00D316BB">
        <w:rPr>
          <w:color w:val="595959" w:themeColor="text1" w:themeTint="A6"/>
        </w:rPr>
        <w:t xml:space="preserve"> </w:t>
      </w:r>
      <w:r w:rsidR="004A69AD" w:rsidRPr="006C1F79">
        <w:rPr>
          <w:i/>
          <w:iCs/>
          <w:color w:val="595959" w:themeColor="text1" w:themeTint="A6"/>
        </w:rPr>
        <w:t>Stanford Law School Legal Aggregate Blog</w:t>
      </w:r>
      <w:r w:rsidR="004A69AD" w:rsidRPr="00161835">
        <w:rPr>
          <w:color w:val="595959" w:themeColor="text1" w:themeTint="A6"/>
        </w:rPr>
        <w:t xml:space="preserve">, </w:t>
      </w:r>
      <w:r w:rsidRPr="00D316BB">
        <w:rPr>
          <w:color w:val="595959" w:themeColor="text1" w:themeTint="A6"/>
        </w:rPr>
        <w:t xml:space="preserve">March 29, 2017, </w:t>
      </w:r>
      <w:hyperlink r:id="rId59" w:history="1">
        <w:r w:rsidRPr="0061638C">
          <w:rPr>
            <w:rStyle w:val="Hyperlink"/>
          </w:rPr>
          <w:t>https://law.stanford.edu/2017/03/29/moore-v-texas-and-the-pathologies-that-mar-capital-punishment-in-the-u-s/</w:t>
        </w:r>
      </w:hyperlink>
    </w:p>
    <w:p w14:paraId="4BBDDDB2" w14:textId="77777777" w:rsidR="00D316BB" w:rsidRPr="00D316BB" w:rsidRDefault="00D316BB" w:rsidP="00D316BB">
      <w:pPr>
        <w:pStyle w:val="ListParagraph"/>
        <w:spacing w:line="240" w:lineRule="auto"/>
        <w:rPr>
          <w:color w:val="595959" w:themeColor="text1" w:themeTint="A6"/>
        </w:rPr>
      </w:pPr>
    </w:p>
    <w:p w14:paraId="4DEECB4E" w14:textId="77777777" w:rsidR="00495BEB" w:rsidRPr="005B34F7" w:rsidRDefault="00495BEB" w:rsidP="004A364C">
      <w:pPr>
        <w:pStyle w:val="ListParagraph"/>
        <w:numPr>
          <w:ilvl w:val="0"/>
          <w:numId w:val="30"/>
        </w:numPr>
        <w:spacing w:line="240" w:lineRule="auto"/>
        <w:ind w:left="720"/>
        <w:contextualSpacing w:val="0"/>
        <w:rPr>
          <w:rStyle w:val="Hyperlink"/>
          <w:color w:val="595959" w:themeColor="text1" w:themeTint="A6"/>
          <w:u w:val="none"/>
        </w:rPr>
      </w:pPr>
      <w:r>
        <w:rPr>
          <w:color w:val="595959" w:themeColor="text1" w:themeTint="A6"/>
        </w:rPr>
        <w:t xml:space="preserve">“Trump and Gun Policy,” </w:t>
      </w:r>
      <w:r w:rsidRPr="006C1F79">
        <w:rPr>
          <w:i/>
          <w:iCs/>
          <w:color w:val="595959" w:themeColor="text1" w:themeTint="A6"/>
        </w:rPr>
        <w:t>Stanford Law School Legal Aggregate Blog</w:t>
      </w:r>
      <w:r>
        <w:rPr>
          <w:color w:val="595959" w:themeColor="text1" w:themeTint="A6"/>
        </w:rPr>
        <w:t xml:space="preserve">, November 12, 2016, </w:t>
      </w:r>
      <w:hyperlink r:id="rId60" w:tgtFrame="_blank" w:history="1">
        <w:r>
          <w:rPr>
            <w:rStyle w:val="Hyperlink"/>
          </w:rPr>
          <w:t>http://stanford.io/2eoWnna</w:t>
        </w:r>
      </w:hyperlink>
    </w:p>
    <w:p w14:paraId="5CFA60C7" w14:textId="77777777" w:rsidR="005B34F7" w:rsidRPr="00495BEB" w:rsidRDefault="005B34F7" w:rsidP="00495BEB">
      <w:pPr>
        <w:pStyle w:val="ListParagraph"/>
        <w:numPr>
          <w:ilvl w:val="0"/>
          <w:numId w:val="30"/>
        </w:numPr>
        <w:spacing w:line="240" w:lineRule="auto"/>
        <w:ind w:left="720"/>
        <w:contextualSpacing w:val="0"/>
        <w:rPr>
          <w:color w:val="595959" w:themeColor="text1" w:themeTint="A6"/>
        </w:rPr>
      </w:pPr>
      <w:r>
        <w:t xml:space="preserve">"Facts Do Not Support Claim That Guns Make Us Safer" </w:t>
      </w:r>
      <w:r w:rsidRPr="006C1F79">
        <w:rPr>
          <w:i/>
          <w:iCs/>
          <w:color w:val="595959" w:themeColor="text1" w:themeTint="A6"/>
        </w:rPr>
        <w:t>Stanford Law School Legal Aggregate Blog</w:t>
      </w:r>
      <w:r>
        <w:t xml:space="preserve">, October 12, 2015, </w:t>
      </w:r>
      <w:hyperlink r:id="rId61" w:tgtFrame="_blank" w:history="1">
        <w:r>
          <w:rPr>
            <w:rStyle w:val="Hyperlink"/>
          </w:rPr>
          <w:t>https://law.stanford.edu/2015/10/12/professor-john-donohue-facts-do-not-support-claim-that-guns-make-us-safer/</w:t>
        </w:r>
      </w:hyperlink>
    </w:p>
    <w:p w14:paraId="0C5F8C49" w14:textId="77777777" w:rsidR="00495BEB" w:rsidRPr="004A69AD" w:rsidRDefault="00495BEB" w:rsidP="00495BEB">
      <w:pPr>
        <w:pStyle w:val="ListParagraph"/>
        <w:numPr>
          <w:ilvl w:val="0"/>
          <w:numId w:val="30"/>
        </w:numPr>
        <w:spacing w:line="240" w:lineRule="auto"/>
        <w:ind w:left="720"/>
        <w:contextualSpacing w:val="0"/>
        <w:rPr>
          <w:color w:val="1F497D" w:themeColor="text2"/>
        </w:rPr>
      </w:pPr>
      <w:r>
        <w:rPr>
          <w:color w:val="595959" w:themeColor="text1" w:themeTint="A6"/>
        </w:rPr>
        <w:t>"</w:t>
      </w:r>
      <w:r w:rsidRPr="0011132F">
        <w:rPr>
          <w:color w:val="595959" w:themeColor="text1" w:themeTint="A6"/>
        </w:rPr>
        <w:t>When will A</w:t>
      </w:r>
      <w:r>
        <w:rPr>
          <w:color w:val="595959" w:themeColor="text1" w:themeTint="A6"/>
        </w:rPr>
        <w:t xml:space="preserve">merica wake up to gun violence?" </w:t>
      </w:r>
      <w:r w:rsidRPr="006C1F79">
        <w:rPr>
          <w:i/>
          <w:iCs/>
          <w:color w:val="595959" w:themeColor="text1" w:themeTint="A6"/>
        </w:rPr>
        <w:t>CNN.com</w:t>
      </w:r>
      <w:r>
        <w:rPr>
          <w:color w:val="595959" w:themeColor="text1" w:themeTint="A6"/>
        </w:rPr>
        <w:t xml:space="preserve">, July 20, 2012, </w:t>
      </w:r>
      <w:hyperlink r:id="rId62" w:history="1">
        <w:r w:rsidRPr="004A69AD">
          <w:rPr>
            <w:color w:val="00B0F0"/>
          </w:rPr>
          <w:t>http://www.cnn.com/2012/07/20/opinion/donohue-gun-control/index.html</w:t>
        </w:r>
      </w:hyperlink>
    </w:p>
    <w:p w14:paraId="489585C4" w14:textId="77777777" w:rsidR="00A330DC" w:rsidRPr="00C127FC" w:rsidRDefault="00A330DC" w:rsidP="00007DE9">
      <w:pPr>
        <w:pStyle w:val="ListParagraph"/>
        <w:numPr>
          <w:ilvl w:val="0"/>
          <w:numId w:val="11"/>
        </w:numPr>
        <w:spacing w:line="240" w:lineRule="auto"/>
        <w:ind w:left="720"/>
        <w:contextualSpacing w:val="0"/>
        <w:rPr>
          <w:color w:val="595959" w:themeColor="text1" w:themeTint="A6"/>
        </w:rPr>
      </w:pPr>
      <w:r>
        <w:rPr>
          <w:color w:val="595959" w:themeColor="text1" w:themeTint="A6"/>
        </w:rPr>
        <w:t xml:space="preserve">"It Takes Laws to Control the Bad Guys," </w:t>
      </w:r>
      <w:r w:rsidRPr="00C127FC">
        <w:rPr>
          <w:color w:val="595959" w:themeColor="text1" w:themeTint="A6"/>
          <w:u w:val="single"/>
        </w:rPr>
        <w:t>The New York Times -- Room For Debate</w:t>
      </w:r>
      <w:r>
        <w:rPr>
          <w:color w:val="595959" w:themeColor="text1" w:themeTint="A6"/>
        </w:rPr>
        <w:t xml:space="preserve">: </w:t>
      </w:r>
      <w:hyperlink r:id="rId63" w:history="1">
        <w:r w:rsidRPr="00C127FC">
          <w:rPr>
            <w:color w:val="595959" w:themeColor="text1" w:themeTint="A6"/>
          </w:rPr>
          <w:t>http://www.nytimes.com/roomfordebate/2011/01/11/more-guns-less-crime</w:t>
        </w:r>
      </w:hyperlink>
      <w:r>
        <w:rPr>
          <w:color w:val="595959" w:themeColor="text1" w:themeTint="A6"/>
        </w:rPr>
        <w:t xml:space="preserve"> (January 11, 2011).</w:t>
      </w:r>
    </w:p>
    <w:p w14:paraId="2B39815A" w14:textId="77777777" w:rsidR="00A330DC" w:rsidRPr="002E20C0" w:rsidRDefault="00A330DC" w:rsidP="00007DE9">
      <w:pPr>
        <w:pStyle w:val="ListParagraph"/>
        <w:numPr>
          <w:ilvl w:val="0"/>
          <w:numId w:val="11"/>
        </w:numPr>
        <w:spacing w:line="240" w:lineRule="auto"/>
        <w:ind w:left="720"/>
        <w:contextualSpacing w:val="0"/>
        <w:rPr>
          <w:color w:val="595959" w:themeColor="text1" w:themeTint="A6"/>
        </w:rPr>
      </w:pPr>
      <w:r w:rsidRPr="002E20C0">
        <w:rPr>
          <w:color w:val="595959" w:themeColor="text1" w:themeTint="A6"/>
        </w:rPr>
        <w:t xml:space="preserve">“Have “Woman-Protective” Studies Resolved the Abortion Debate?  Don’t Bet on It,” </w:t>
      </w:r>
      <w:hyperlink r:id="rId64" w:history="1">
        <w:r w:rsidRPr="002E20C0">
          <w:rPr>
            <w:color w:val="595959" w:themeColor="text1" w:themeTint="A6"/>
          </w:rPr>
          <w:t>http://balkin.blogspot.com/2008/09/have-woman-protective-studies-resolved.html</w:t>
        </w:r>
      </w:hyperlink>
      <w:r w:rsidRPr="002E20C0">
        <w:rPr>
          <w:color w:val="595959" w:themeColor="text1" w:themeTint="A6"/>
        </w:rPr>
        <w:t xml:space="preserve"> (September 2008).</w:t>
      </w:r>
    </w:p>
    <w:p w14:paraId="582428AB" w14:textId="77777777" w:rsidR="00A330DC" w:rsidRPr="002E20C0" w:rsidRDefault="00A330DC" w:rsidP="00007DE9">
      <w:pPr>
        <w:pStyle w:val="ListParagraph"/>
        <w:numPr>
          <w:ilvl w:val="0"/>
          <w:numId w:val="11"/>
        </w:numPr>
        <w:spacing w:line="240" w:lineRule="auto"/>
        <w:ind w:left="720"/>
        <w:contextualSpacing w:val="0"/>
        <w:rPr>
          <w:color w:val="595959" w:themeColor="text1" w:themeTint="A6"/>
        </w:rPr>
      </w:pPr>
      <w:r w:rsidRPr="002E20C0">
        <w:rPr>
          <w:color w:val="595959" w:themeColor="text1" w:themeTint="A6"/>
        </w:rPr>
        <w:t xml:space="preserve">“Dodging the Death Penalty Bullet On Child Rape,” </w:t>
      </w:r>
      <w:hyperlink r:id="rId65" w:history="1">
        <w:r w:rsidRPr="002E20C0">
          <w:rPr>
            <w:color w:val="595959" w:themeColor="text1" w:themeTint="A6"/>
          </w:rPr>
          <w:t>http://balkin.blogspot.com/2008/07/dodging-death-penalty-bullet-on-child.html</w:t>
        </w:r>
      </w:hyperlink>
      <w:r w:rsidRPr="002E20C0">
        <w:rPr>
          <w:color w:val="595959" w:themeColor="text1" w:themeTint="A6"/>
        </w:rPr>
        <w:t xml:space="preserve"> (July 2008).</w:t>
      </w:r>
    </w:p>
    <w:p w14:paraId="7E391331" w14:textId="77777777" w:rsidR="00717201" w:rsidRPr="00F039C8" w:rsidRDefault="00A330DC" w:rsidP="00F039C8">
      <w:pPr>
        <w:pStyle w:val="ListParagraph"/>
        <w:numPr>
          <w:ilvl w:val="0"/>
          <w:numId w:val="11"/>
        </w:numPr>
        <w:spacing w:line="240" w:lineRule="auto"/>
        <w:ind w:left="720"/>
        <w:contextualSpacing w:val="0"/>
        <w:rPr>
          <w:color w:val="595959" w:themeColor="text1" w:themeTint="A6"/>
        </w:rPr>
      </w:pPr>
      <w:r w:rsidRPr="002E20C0">
        <w:rPr>
          <w:color w:val="595959" w:themeColor="text1" w:themeTint="A6"/>
        </w:rPr>
        <w:t xml:space="preserve">“Why I'd Stick With Yale Clerks-- Some Econometric Ruminations,” </w:t>
      </w:r>
      <w:hyperlink r:id="rId66" w:tgtFrame="_blank" w:history="1">
        <w:r w:rsidRPr="002E20C0">
          <w:rPr>
            <w:color w:val="595959" w:themeColor="text1" w:themeTint="A6"/>
          </w:rPr>
          <w:t>http://balkin.blogspot.com/2008/04/why-id-stick-with-yale-clerks-some.html</w:t>
        </w:r>
      </w:hyperlink>
      <w:r w:rsidRPr="002E20C0">
        <w:rPr>
          <w:color w:val="595959" w:themeColor="text1" w:themeTint="A6"/>
        </w:rPr>
        <w:t xml:space="preserve"> (April 2008).</w:t>
      </w:r>
    </w:p>
    <w:p w14:paraId="6EA22E4B" w14:textId="77777777" w:rsidR="00717201" w:rsidRPr="002E20C0" w:rsidRDefault="00717201" w:rsidP="008B01B4">
      <w:pPr>
        <w:rPr>
          <w:b/>
          <w:color w:val="595959" w:themeColor="text1" w:themeTint="A6"/>
          <w:u w:val="single"/>
        </w:rPr>
      </w:pPr>
    </w:p>
    <w:p w14:paraId="5ED6D7E0" w14:textId="77777777" w:rsidR="004021B9" w:rsidRDefault="00B51BA1" w:rsidP="004021B9">
      <w:pPr>
        <w:pStyle w:val="ListParagraph"/>
        <w:spacing w:line="240" w:lineRule="auto"/>
        <w:ind w:left="360"/>
        <w:rPr>
          <w:b/>
          <w:color w:val="595959" w:themeColor="text1" w:themeTint="A6"/>
        </w:rPr>
      </w:pPr>
      <w:r w:rsidRPr="002E20C0">
        <w:rPr>
          <w:b/>
          <w:color w:val="595959" w:themeColor="text1" w:themeTint="A6"/>
        </w:rPr>
        <w:lastRenderedPageBreak/>
        <w:t>WORKSHOPS AND ADDRESSES</w:t>
      </w:r>
    </w:p>
    <w:p w14:paraId="7324841D" w14:textId="77777777" w:rsidR="004021B9" w:rsidRDefault="004021B9" w:rsidP="004021B9">
      <w:pPr>
        <w:pStyle w:val="ListParagraph"/>
        <w:spacing w:line="240" w:lineRule="auto"/>
        <w:ind w:left="360"/>
        <w:rPr>
          <w:b/>
          <w:color w:val="595959" w:themeColor="text1" w:themeTint="A6"/>
        </w:rPr>
      </w:pPr>
    </w:p>
    <w:p w14:paraId="5AED4146" w14:textId="77777777" w:rsidR="00FE69BA" w:rsidRPr="00FE69BA" w:rsidRDefault="00FE69BA" w:rsidP="00EE13BD">
      <w:pPr>
        <w:pStyle w:val="ListParagraph"/>
        <w:numPr>
          <w:ilvl w:val="0"/>
          <w:numId w:val="43"/>
        </w:numPr>
        <w:spacing w:line="240" w:lineRule="auto"/>
      </w:pPr>
      <w:r>
        <w:t>Discussant, “</w:t>
      </w:r>
      <w:r w:rsidRPr="00FE69BA">
        <w:t>Mandatory Retirement Improved Performance on State Supreme Courts</w:t>
      </w:r>
      <w:r>
        <w:t xml:space="preserve">,” Law and Economics Session, </w:t>
      </w:r>
      <w:r w:rsidRPr="00466824">
        <w:rPr>
          <w:b/>
        </w:rPr>
        <w:t>NBER Summer Institute</w:t>
      </w:r>
      <w:r>
        <w:t>, July 22, 202</w:t>
      </w:r>
      <w:r w:rsidR="00466824">
        <w:t>0.</w:t>
      </w:r>
    </w:p>
    <w:p w14:paraId="5AEDF444" w14:textId="77777777" w:rsidR="00FE69BA" w:rsidRDefault="00FE69BA" w:rsidP="00FE69BA">
      <w:pPr>
        <w:pStyle w:val="ListParagraph"/>
        <w:spacing w:line="240" w:lineRule="auto"/>
      </w:pPr>
    </w:p>
    <w:p w14:paraId="75C0CCBC" w14:textId="77777777" w:rsidR="00CA56B7" w:rsidRDefault="00FE69BA" w:rsidP="00EF3F7C">
      <w:pPr>
        <w:pStyle w:val="ListParagraph"/>
        <w:numPr>
          <w:ilvl w:val="0"/>
          <w:numId w:val="43"/>
        </w:numPr>
        <w:spacing w:line="240" w:lineRule="auto"/>
      </w:pPr>
      <w:r>
        <w:t>Discussant</w:t>
      </w:r>
      <w:r w:rsidR="00CA56B7">
        <w:t>, “</w:t>
      </w:r>
      <w:r w:rsidR="00CA56B7" w:rsidRPr="00CA56B7">
        <w:t>Measuring Racial Discrimination in Bail Decisions</w:t>
      </w:r>
      <w:r w:rsidR="00CA56B7">
        <w:t xml:space="preserve">,” Crime Session, </w:t>
      </w:r>
      <w:r w:rsidR="00CA56B7" w:rsidRPr="00CA56B7">
        <w:rPr>
          <w:b/>
        </w:rPr>
        <w:t>NBER Summer Institute</w:t>
      </w:r>
      <w:r w:rsidR="00CA56B7">
        <w:t>, July 15, 2020.</w:t>
      </w:r>
    </w:p>
    <w:p w14:paraId="007B480E" w14:textId="77777777" w:rsidR="00FE69BA" w:rsidRDefault="00FE69BA" w:rsidP="00466824">
      <w:pPr>
        <w:ind w:left="360"/>
      </w:pPr>
    </w:p>
    <w:p w14:paraId="1487E907" w14:textId="77777777" w:rsidR="00CA56B7" w:rsidRDefault="00CA56B7" w:rsidP="00CA56B7">
      <w:pPr>
        <w:pStyle w:val="ListParagraph"/>
        <w:spacing w:line="240" w:lineRule="auto"/>
      </w:pPr>
    </w:p>
    <w:p w14:paraId="3D035DE7" w14:textId="77777777" w:rsidR="007D6EB7" w:rsidRDefault="007D6EB7" w:rsidP="00EF3F7C">
      <w:pPr>
        <w:pStyle w:val="ListParagraph"/>
        <w:numPr>
          <w:ilvl w:val="0"/>
          <w:numId w:val="43"/>
        </w:numPr>
        <w:spacing w:line="240" w:lineRule="auto"/>
      </w:pPr>
      <w:r>
        <w:t xml:space="preserve">“Guns and Empirical Evidence in Second Amendment Litigation,” </w:t>
      </w:r>
      <w:r w:rsidRPr="007D6EB7">
        <w:rPr>
          <w:b/>
        </w:rPr>
        <w:t>Columbia Law School</w:t>
      </w:r>
      <w:r>
        <w:t xml:space="preserve">, March 24, 2020; </w:t>
      </w:r>
      <w:r w:rsidRPr="007D6EB7">
        <w:rPr>
          <w:b/>
        </w:rPr>
        <w:t>Yale Law School</w:t>
      </w:r>
      <w:r>
        <w:t>, March 25, 2020 (Zoom Presentation).</w:t>
      </w:r>
    </w:p>
    <w:p w14:paraId="45363A47" w14:textId="77777777" w:rsidR="007D6EB7" w:rsidRDefault="007D6EB7" w:rsidP="007D6EB7">
      <w:pPr>
        <w:pStyle w:val="ListParagraph"/>
        <w:spacing w:line="240" w:lineRule="auto"/>
      </w:pPr>
    </w:p>
    <w:p w14:paraId="4C667F5F" w14:textId="77777777" w:rsidR="007A1900" w:rsidRDefault="007A1900" w:rsidP="00EF3F7C">
      <w:pPr>
        <w:pStyle w:val="ListParagraph"/>
        <w:numPr>
          <w:ilvl w:val="0"/>
          <w:numId w:val="43"/>
        </w:numPr>
        <w:spacing w:line="240" w:lineRule="auto"/>
      </w:pPr>
      <w:r>
        <w:t>Panelist, “Guns, Schools, and Adolescents: A Disaster Waiting to Happen,”</w:t>
      </w:r>
      <w:r w:rsidRPr="007A1900">
        <w:t xml:space="preserve"> </w:t>
      </w:r>
      <w:r>
        <w:t xml:space="preserve">Psychiatry Grand Rounds, </w:t>
      </w:r>
    </w:p>
    <w:p w14:paraId="13314797" w14:textId="77777777" w:rsidR="007A1900" w:rsidRDefault="007A1900" w:rsidP="007A1900">
      <w:pPr>
        <w:pStyle w:val="ListParagraph"/>
        <w:spacing w:line="240" w:lineRule="auto"/>
      </w:pPr>
      <w:r>
        <w:t>S</w:t>
      </w:r>
      <w:r w:rsidRPr="007A1900">
        <w:t xml:space="preserve">app Center for Science Teaching and Learning, </w:t>
      </w:r>
      <w:r w:rsidRPr="007A1900">
        <w:rPr>
          <w:b/>
          <w:bCs/>
        </w:rPr>
        <w:t>Stanford University School of Medicine</w:t>
      </w:r>
      <w:r>
        <w:t>, February 20, 2020.</w:t>
      </w:r>
    </w:p>
    <w:p w14:paraId="64942ACB" w14:textId="77777777" w:rsidR="007A1900" w:rsidRDefault="007A1900" w:rsidP="007A1900">
      <w:pPr>
        <w:pStyle w:val="ListParagraph"/>
        <w:spacing w:line="240" w:lineRule="auto"/>
      </w:pPr>
    </w:p>
    <w:p w14:paraId="233A9DC4" w14:textId="77777777" w:rsidR="00773945" w:rsidRPr="00773945" w:rsidRDefault="00773945" w:rsidP="00EF3F7C">
      <w:pPr>
        <w:pStyle w:val="ListParagraph"/>
        <w:numPr>
          <w:ilvl w:val="0"/>
          <w:numId w:val="43"/>
        </w:numPr>
        <w:spacing w:line="240" w:lineRule="auto"/>
      </w:pPr>
      <w:r>
        <w:t>“</w:t>
      </w:r>
      <w:r w:rsidR="004021B9" w:rsidRPr="004021B9">
        <w:t>The Power of Data to Change Hearts, Minds, and Public Policy</w:t>
      </w:r>
      <w:r w:rsidR="004021B9">
        <w:t>,”</w:t>
      </w:r>
      <w:r>
        <w:t xml:space="preserve"> </w:t>
      </w:r>
      <w:r w:rsidRPr="00773945">
        <w:t>Law and Policy Lab</w:t>
      </w:r>
      <w:r>
        <w:t xml:space="preserve">, </w:t>
      </w:r>
      <w:r w:rsidRPr="004021B9">
        <w:rPr>
          <w:b/>
          <w:bCs/>
        </w:rPr>
        <w:t>Stanford Law School</w:t>
      </w:r>
      <w:r>
        <w:t>, February 13, 2020.</w:t>
      </w:r>
    </w:p>
    <w:p w14:paraId="1AC330E3" w14:textId="77777777" w:rsidR="00773945" w:rsidRDefault="00773945" w:rsidP="00773945">
      <w:pPr>
        <w:pStyle w:val="ListParagraph"/>
        <w:spacing w:line="240" w:lineRule="auto"/>
      </w:pPr>
    </w:p>
    <w:p w14:paraId="4D372F48" w14:textId="77777777" w:rsidR="00CB6DD9" w:rsidRDefault="00CB6DD9" w:rsidP="00CB6DD9">
      <w:pPr>
        <w:pStyle w:val="ListParagraph"/>
        <w:numPr>
          <w:ilvl w:val="0"/>
          <w:numId w:val="33"/>
        </w:numPr>
        <w:spacing w:line="240" w:lineRule="auto"/>
      </w:pPr>
      <w:r>
        <w:t>“T</w:t>
      </w:r>
      <w:r w:rsidRPr="007B6766">
        <w:t xml:space="preserve">he Move to </w:t>
      </w:r>
      <w:r>
        <w:t>‘</w:t>
      </w:r>
      <w:r w:rsidRPr="007B6766">
        <w:t>Guns Everywhere</w:t>
      </w:r>
      <w:r>
        <w:t xml:space="preserve">’,” </w:t>
      </w:r>
      <w:r w:rsidRPr="00CB6DD9">
        <w:rPr>
          <w:rFonts w:cstheme="minorHAnsi"/>
        </w:rPr>
        <w:t>Inaugural Cooter-</w:t>
      </w:r>
      <w:proofErr w:type="spellStart"/>
      <w:r w:rsidRPr="00CB6DD9">
        <w:rPr>
          <w:rFonts w:cstheme="minorHAnsi"/>
        </w:rPr>
        <w:t>Rubinfeld</w:t>
      </w:r>
      <w:proofErr w:type="spellEnd"/>
      <w:r w:rsidRPr="00CB6DD9">
        <w:rPr>
          <w:rFonts w:cstheme="minorHAnsi"/>
        </w:rPr>
        <w:t xml:space="preserve"> Lecture, </w:t>
      </w:r>
      <w:r w:rsidRPr="00320655">
        <w:rPr>
          <w:b/>
          <w:bCs/>
        </w:rPr>
        <w:t>University of California, Berkeley, Law School</w:t>
      </w:r>
      <w:r>
        <w:t>, February 6, 2020.</w:t>
      </w:r>
    </w:p>
    <w:p w14:paraId="591DCD8C" w14:textId="77777777" w:rsidR="00A871F0" w:rsidRDefault="00A871F0" w:rsidP="00A871F0">
      <w:pPr>
        <w:pStyle w:val="ListParagraph"/>
        <w:spacing w:line="240" w:lineRule="auto"/>
      </w:pPr>
    </w:p>
    <w:p w14:paraId="67635F61" w14:textId="77777777" w:rsidR="006B45EE" w:rsidRDefault="00F54FAD" w:rsidP="00EF3F7C">
      <w:pPr>
        <w:pStyle w:val="ListParagraph"/>
        <w:numPr>
          <w:ilvl w:val="0"/>
          <w:numId w:val="33"/>
        </w:numPr>
        <w:spacing w:line="240" w:lineRule="auto"/>
      </w:pPr>
      <w:r>
        <w:t>“</w:t>
      </w:r>
      <w:r w:rsidR="006B45EE" w:rsidRPr="007B6766">
        <w:t xml:space="preserve">The Swerve:  A Legal and Empirical Evaluation of the Move to </w:t>
      </w:r>
      <w:r w:rsidR="006B45EE">
        <w:t>‘</w:t>
      </w:r>
      <w:r w:rsidR="006B45EE" w:rsidRPr="007B6766">
        <w:t>Guns Everywhere</w:t>
      </w:r>
      <w:r w:rsidR="006B45EE">
        <w:t>,’</w:t>
      </w:r>
      <w:r w:rsidR="006B45EE" w:rsidRPr="007B6766">
        <w:t>”</w:t>
      </w:r>
      <w:r w:rsidR="006B45EE">
        <w:t xml:space="preserve"> Law and Economic Studies Workshop, </w:t>
      </w:r>
      <w:r w:rsidR="006B45EE" w:rsidRPr="00CB6DD9">
        <w:rPr>
          <w:b/>
          <w:bCs/>
        </w:rPr>
        <w:t>Columbia Law School</w:t>
      </w:r>
      <w:r w:rsidR="006B45EE">
        <w:t>, September 23, 2019; Conference on</w:t>
      </w:r>
      <w:r w:rsidR="00CA30B2">
        <w:t xml:space="preserve"> </w:t>
      </w:r>
      <w:r w:rsidR="00CA30B2" w:rsidRPr="00CA30B2">
        <w:t>Gun Rights and Regulations Outside the Home</w:t>
      </w:r>
      <w:r w:rsidR="006B45EE">
        <w:t xml:space="preserve">, </w:t>
      </w:r>
      <w:r w:rsidR="006B45EE" w:rsidRPr="00CB6DD9">
        <w:rPr>
          <w:b/>
          <w:bCs/>
        </w:rPr>
        <w:t>Duke Law School</w:t>
      </w:r>
      <w:r w:rsidR="006B45EE">
        <w:t>, September 27, 2019</w:t>
      </w:r>
      <w:r w:rsidR="00CB6DD9">
        <w:t>.</w:t>
      </w:r>
    </w:p>
    <w:p w14:paraId="6A4EFF2D" w14:textId="77777777" w:rsidR="00CB6DD9" w:rsidRDefault="00CB6DD9" w:rsidP="00CB6DD9">
      <w:pPr>
        <w:pStyle w:val="ListParagraph"/>
      </w:pPr>
    </w:p>
    <w:p w14:paraId="73A0539C" w14:textId="77777777" w:rsidR="00EB754F" w:rsidRDefault="00F54FAD" w:rsidP="00EB754F">
      <w:pPr>
        <w:pStyle w:val="ListParagraph"/>
        <w:numPr>
          <w:ilvl w:val="0"/>
          <w:numId w:val="33"/>
        </w:numPr>
        <w:spacing w:line="240" w:lineRule="auto"/>
      </w:pPr>
      <w:r>
        <w:t>“</w:t>
      </w:r>
      <w:r w:rsidRPr="00F54FAD">
        <w:t>Evidence to Guide Gun-related Public Policy</w:t>
      </w:r>
      <w:r>
        <w:t xml:space="preserve">,” Conference on Gun Violence Epidemic, </w:t>
      </w:r>
      <w:r w:rsidRPr="00EB754F">
        <w:rPr>
          <w:b/>
          <w:bCs/>
        </w:rPr>
        <w:t>Stanford Medical School</w:t>
      </w:r>
      <w:r>
        <w:t>, September 16, 2019</w:t>
      </w:r>
      <w:r w:rsidR="00EB754F">
        <w:t xml:space="preserve">; Lecturer, </w:t>
      </w:r>
      <w:r w:rsidR="00EB754F" w:rsidRPr="00EB754F">
        <w:t>Physicians and Social Responsibility</w:t>
      </w:r>
      <w:r w:rsidR="00EB754F">
        <w:t xml:space="preserve"> Course, </w:t>
      </w:r>
      <w:r w:rsidR="00EB754F" w:rsidRPr="00EB754F">
        <w:rPr>
          <w:b/>
          <w:bCs/>
        </w:rPr>
        <w:t>Stanford Medical School</w:t>
      </w:r>
      <w:r w:rsidR="00EB754F">
        <w:t>, October 7, 2019</w:t>
      </w:r>
      <w:r w:rsidR="0092700C">
        <w:t xml:space="preserve">; Lecturer, Data Science Course, </w:t>
      </w:r>
      <w:r w:rsidR="0092700C" w:rsidRPr="0092700C">
        <w:rPr>
          <w:b/>
          <w:bCs/>
        </w:rPr>
        <w:t>Department of Statistics, Stanford University</w:t>
      </w:r>
      <w:r w:rsidR="0092700C">
        <w:t>, November 1, 2019</w:t>
      </w:r>
      <w:r w:rsidR="00EB754F">
        <w:t>.</w:t>
      </w:r>
    </w:p>
    <w:p w14:paraId="68B487F2" w14:textId="77777777" w:rsidR="00EB754F" w:rsidRDefault="00EB754F" w:rsidP="00EB754F">
      <w:pPr>
        <w:pStyle w:val="ListParagraph"/>
        <w:spacing w:line="240" w:lineRule="auto"/>
      </w:pPr>
    </w:p>
    <w:p w14:paraId="70D04DEA" w14:textId="77777777" w:rsidR="00F54FAD" w:rsidRPr="0046104F" w:rsidRDefault="00F54FAD" w:rsidP="00F54FAD">
      <w:pPr>
        <w:pStyle w:val="ListParagraph"/>
        <w:numPr>
          <w:ilvl w:val="0"/>
          <w:numId w:val="33"/>
        </w:numPr>
        <w:spacing w:line="240" w:lineRule="auto"/>
      </w:pPr>
      <w:r>
        <w:t>“</w:t>
      </w:r>
      <w:r w:rsidRPr="0046104F">
        <w:t>The Legal and Political Battle over Gun Policy in America</w:t>
      </w:r>
      <w:r>
        <w:t xml:space="preserve">,” </w:t>
      </w:r>
      <w:r w:rsidRPr="00F54FAD">
        <w:rPr>
          <w:b/>
          <w:bCs/>
        </w:rPr>
        <w:t>Hamilton College</w:t>
      </w:r>
      <w:r>
        <w:t>, June 7, 2019.</w:t>
      </w:r>
    </w:p>
    <w:p w14:paraId="024A05A5" w14:textId="77777777" w:rsidR="0046104F" w:rsidRPr="0046104F" w:rsidRDefault="0046104F" w:rsidP="0046104F">
      <w:pPr>
        <w:pStyle w:val="ListParagraph"/>
        <w:spacing w:line="240" w:lineRule="auto"/>
        <w:rPr>
          <w:noProof/>
          <w:color w:val="595959" w:themeColor="text1" w:themeTint="A6"/>
        </w:rPr>
      </w:pPr>
    </w:p>
    <w:p w14:paraId="6CC73353" w14:textId="77777777" w:rsidR="00700709" w:rsidRPr="00AD4980" w:rsidRDefault="004B0F9E" w:rsidP="00AD4980">
      <w:pPr>
        <w:pStyle w:val="ListParagraph"/>
        <w:numPr>
          <w:ilvl w:val="0"/>
          <w:numId w:val="33"/>
        </w:numPr>
        <w:spacing w:line="240" w:lineRule="auto"/>
        <w:rPr>
          <w:noProof/>
          <w:color w:val="595959" w:themeColor="text1" w:themeTint="A6"/>
        </w:rPr>
      </w:pPr>
      <w:r>
        <w:t xml:space="preserve">“Impact of Right to Carry Laws on Violent Crime,” </w:t>
      </w:r>
      <w:r w:rsidRPr="00700709">
        <w:rPr>
          <w:sz w:val="19"/>
          <w:szCs w:val="19"/>
        </w:rPr>
        <w:t xml:space="preserve">Public Policy colloquium, </w:t>
      </w:r>
      <w:r w:rsidRPr="00700709">
        <w:rPr>
          <w:b/>
          <w:sz w:val="19"/>
          <w:szCs w:val="19"/>
        </w:rPr>
        <w:t>Stanford Economics Department</w:t>
      </w:r>
      <w:r w:rsidRPr="00700709">
        <w:rPr>
          <w:sz w:val="19"/>
          <w:szCs w:val="19"/>
        </w:rPr>
        <w:t xml:space="preserve">, January 22, 2018; </w:t>
      </w:r>
      <w:r>
        <w:t xml:space="preserve">SPILS Methods Workshop, </w:t>
      </w:r>
      <w:r w:rsidRPr="00700709">
        <w:rPr>
          <w:b/>
        </w:rPr>
        <w:t>Stanford Law School</w:t>
      </w:r>
      <w:r>
        <w:t xml:space="preserve">, January 25, 2018; </w:t>
      </w:r>
      <w:r w:rsidRPr="00700709">
        <w:rPr>
          <w:noProof/>
          <w:color w:val="595959" w:themeColor="text1" w:themeTint="A6"/>
        </w:rPr>
        <w:t xml:space="preserve">Quantlaw, </w:t>
      </w:r>
      <w:r w:rsidRPr="00700709">
        <w:rPr>
          <w:b/>
          <w:noProof/>
          <w:color w:val="595959" w:themeColor="text1" w:themeTint="A6"/>
        </w:rPr>
        <w:t>University of Arizona Law School</w:t>
      </w:r>
      <w:r w:rsidRPr="00700709">
        <w:rPr>
          <w:noProof/>
          <w:color w:val="595959" w:themeColor="text1" w:themeTint="A6"/>
        </w:rPr>
        <w:t>, March 2, 2018;</w:t>
      </w:r>
      <w:r w:rsidRPr="00700709">
        <w:rPr>
          <w:color w:val="1F497D"/>
        </w:rPr>
        <w:t xml:space="preserve"> </w:t>
      </w:r>
      <w:r w:rsidRPr="004B0F9E">
        <w:t xml:space="preserve">Stanford/Berkeley Causal Inference Conference, </w:t>
      </w:r>
      <w:r w:rsidRPr="00700709">
        <w:rPr>
          <w:b/>
        </w:rPr>
        <w:t xml:space="preserve">Stanford </w:t>
      </w:r>
      <w:r w:rsidR="00EA12F1" w:rsidRPr="00700709">
        <w:rPr>
          <w:b/>
        </w:rPr>
        <w:t>Graduate</w:t>
      </w:r>
      <w:r w:rsidRPr="00700709">
        <w:rPr>
          <w:b/>
        </w:rPr>
        <w:t xml:space="preserve"> School</w:t>
      </w:r>
      <w:r w:rsidR="00EA12F1" w:rsidRPr="00700709">
        <w:rPr>
          <w:b/>
        </w:rPr>
        <w:t xml:space="preserve"> of Business</w:t>
      </w:r>
      <w:r>
        <w:t>, April 23, 2019</w:t>
      </w:r>
      <w:r w:rsidR="00700709">
        <w:t xml:space="preserve">; </w:t>
      </w:r>
      <w:r w:rsidR="00700709" w:rsidRPr="00AD4980">
        <w:rPr>
          <w:b/>
          <w:bCs/>
          <w:noProof/>
          <w:color w:val="595959" w:themeColor="text1" w:themeTint="A6"/>
        </w:rPr>
        <w:t xml:space="preserve">Baldy Center/Law School Distinguished Speaker </w:t>
      </w:r>
      <w:r w:rsidR="00AD4980">
        <w:rPr>
          <w:b/>
          <w:bCs/>
          <w:noProof/>
          <w:color w:val="595959" w:themeColor="text1" w:themeTint="A6"/>
        </w:rPr>
        <w:t>Se</w:t>
      </w:r>
      <w:r w:rsidR="00700709" w:rsidRPr="00AD4980">
        <w:rPr>
          <w:b/>
          <w:bCs/>
          <w:noProof/>
          <w:color w:val="595959" w:themeColor="text1" w:themeTint="A6"/>
        </w:rPr>
        <w:t>ries</w:t>
      </w:r>
      <w:r w:rsidR="00700709" w:rsidRPr="00AD4980">
        <w:rPr>
          <w:noProof/>
          <w:color w:val="595959" w:themeColor="text1" w:themeTint="A6"/>
        </w:rPr>
        <w:t xml:space="preserve">, University at Buffalo School of Law, May 3, 2019; Conference on “Synthetic Controls and Related Methods,” </w:t>
      </w:r>
      <w:r w:rsidR="00700709" w:rsidRPr="00AD4980">
        <w:rPr>
          <w:b/>
          <w:noProof/>
          <w:color w:val="595959" w:themeColor="text1" w:themeTint="A6"/>
        </w:rPr>
        <w:t>Institute for Data, Systems, and Society, MIT</w:t>
      </w:r>
      <w:r w:rsidR="00700709" w:rsidRPr="00AD4980">
        <w:rPr>
          <w:noProof/>
          <w:color w:val="595959" w:themeColor="text1" w:themeTint="A6"/>
        </w:rPr>
        <w:t>, May 21, 2019.</w:t>
      </w:r>
    </w:p>
    <w:p w14:paraId="3108F3B0" w14:textId="77777777" w:rsidR="00700709" w:rsidRDefault="00700709" w:rsidP="00700709">
      <w:pPr>
        <w:pStyle w:val="ListParagraph"/>
        <w:spacing w:line="240" w:lineRule="auto"/>
        <w:rPr>
          <w:noProof/>
          <w:color w:val="595959" w:themeColor="text1" w:themeTint="A6"/>
        </w:rPr>
      </w:pPr>
    </w:p>
    <w:p w14:paraId="3F796D25" w14:textId="77777777" w:rsidR="00700709" w:rsidRPr="00700709" w:rsidRDefault="00700709" w:rsidP="00700709">
      <w:pPr>
        <w:pStyle w:val="ListParagraph"/>
        <w:numPr>
          <w:ilvl w:val="0"/>
          <w:numId w:val="33"/>
        </w:numPr>
        <w:spacing w:line="240" w:lineRule="auto"/>
        <w:rPr>
          <w:b/>
        </w:rPr>
      </w:pPr>
      <w:r>
        <w:t>“</w:t>
      </w:r>
      <w:r w:rsidRPr="00700709">
        <w:t>The Impact of Legalized Abortion on Crime over the Last Two Decades</w:t>
      </w:r>
      <w:r>
        <w:t xml:space="preserve">,” American Law and Economics Association Meetings, </w:t>
      </w:r>
      <w:r w:rsidRPr="00700709">
        <w:rPr>
          <w:b/>
        </w:rPr>
        <w:t>NYU School of Law</w:t>
      </w:r>
      <w:r>
        <w:t>, May 18, 2019.</w:t>
      </w:r>
    </w:p>
    <w:p w14:paraId="305D05D9" w14:textId="77777777" w:rsidR="00EA12F1" w:rsidRDefault="00EA12F1" w:rsidP="00EA12F1">
      <w:pPr>
        <w:pStyle w:val="ListParagraph"/>
        <w:spacing w:line="240" w:lineRule="auto"/>
      </w:pPr>
    </w:p>
    <w:p w14:paraId="7BB634C3" w14:textId="77777777" w:rsidR="00EA12F1" w:rsidRDefault="00EA12F1" w:rsidP="00EA12F1">
      <w:pPr>
        <w:pStyle w:val="ListParagraph"/>
        <w:numPr>
          <w:ilvl w:val="0"/>
          <w:numId w:val="33"/>
        </w:numPr>
        <w:spacing w:line="240" w:lineRule="auto"/>
      </w:pPr>
      <w:r>
        <w:t xml:space="preserve">“Guns, Abortion, and the Death Penalty: Informing Policy Through Empirical Research,” </w:t>
      </w:r>
      <w:r>
        <w:rPr>
          <w:rFonts w:ascii="Helvetica Neue" w:eastAsia="Times New Roman" w:hAnsi="Helvetica Neue" w:cs="Times New Roman"/>
          <w:color w:val="454545"/>
          <w:sz w:val="18"/>
          <w:szCs w:val="18"/>
          <w:lang w:bidi="ar-SA"/>
        </w:rPr>
        <w:t>P</w:t>
      </w:r>
      <w:r w:rsidRPr="00EA12F1">
        <w:rPr>
          <w:rFonts w:ascii="Helvetica Neue" w:eastAsia="Times New Roman" w:hAnsi="Helvetica Neue" w:cs="Times New Roman"/>
          <w:color w:val="454545"/>
          <w:sz w:val="18"/>
          <w:szCs w:val="18"/>
          <w:lang w:bidi="ar-SA"/>
        </w:rPr>
        <w:t xml:space="preserve">olitics and </w:t>
      </w:r>
      <w:r>
        <w:rPr>
          <w:rFonts w:ascii="Helvetica Neue" w:eastAsia="Times New Roman" w:hAnsi="Helvetica Neue" w:cs="Times New Roman"/>
          <w:color w:val="454545"/>
          <w:sz w:val="18"/>
          <w:szCs w:val="18"/>
          <w:lang w:bidi="ar-SA"/>
        </w:rPr>
        <w:t>P</w:t>
      </w:r>
      <w:r w:rsidRPr="00EA12F1">
        <w:rPr>
          <w:rFonts w:ascii="Helvetica Neue" w:eastAsia="Times New Roman" w:hAnsi="Helvetica Neue" w:cs="Times New Roman"/>
          <w:color w:val="454545"/>
          <w:sz w:val="18"/>
          <w:szCs w:val="18"/>
          <w:lang w:bidi="ar-SA"/>
        </w:rPr>
        <w:t xml:space="preserve">ublic </w:t>
      </w:r>
      <w:r>
        <w:rPr>
          <w:rFonts w:ascii="Helvetica Neue" w:eastAsia="Times New Roman" w:hAnsi="Helvetica Neue" w:cs="Times New Roman"/>
          <w:color w:val="454545"/>
          <w:sz w:val="18"/>
          <w:szCs w:val="18"/>
          <w:lang w:bidi="ar-SA"/>
        </w:rPr>
        <w:t>P</w:t>
      </w:r>
      <w:r w:rsidRPr="00EA12F1">
        <w:rPr>
          <w:rFonts w:ascii="Helvetica Neue" w:eastAsia="Times New Roman" w:hAnsi="Helvetica Neue" w:cs="Times New Roman"/>
          <w:color w:val="454545"/>
          <w:sz w:val="18"/>
          <w:szCs w:val="18"/>
          <w:lang w:bidi="ar-SA"/>
        </w:rPr>
        <w:t xml:space="preserve">olicy </w:t>
      </w:r>
      <w:r>
        <w:rPr>
          <w:rFonts w:ascii="Helvetica Neue" w:eastAsia="Times New Roman" w:hAnsi="Helvetica Neue" w:cs="Times New Roman"/>
          <w:color w:val="454545"/>
          <w:sz w:val="18"/>
          <w:szCs w:val="18"/>
          <w:lang w:bidi="ar-SA"/>
        </w:rPr>
        <w:t>L</w:t>
      </w:r>
      <w:r w:rsidRPr="00EA12F1">
        <w:rPr>
          <w:rFonts w:ascii="Helvetica Neue" w:eastAsia="Times New Roman" w:hAnsi="Helvetica Neue" w:cs="Times New Roman"/>
          <w:color w:val="454545"/>
          <w:sz w:val="18"/>
          <w:szCs w:val="18"/>
          <w:lang w:bidi="ar-SA"/>
        </w:rPr>
        <w:t xml:space="preserve">ecture </w:t>
      </w:r>
      <w:r>
        <w:rPr>
          <w:rFonts w:ascii="Helvetica Neue" w:eastAsia="Times New Roman" w:hAnsi="Helvetica Neue" w:cs="Times New Roman"/>
          <w:color w:val="454545"/>
          <w:sz w:val="18"/>
          <w:szCs w:val="18"/>
          <w:lang w:bidi="ar-SA"/>
        </w:rPr>
        <w:t>S</w:t>
      </w:r>
      <w:r w:rsidRPr="00EA12F1">
        <w:rPr>
          <w:rFonts w:ascii="Helvetica Neue" w:eastAsia="Times New Roman" w:hAnsi="Helvetica Neue" w:cs="Times New Roman"/>
          <w:color w:val="454545"/>
          <w:sz w:val="18"/>
          <w:szCs w:val="18"/>
          <w:lang w:bidi="ar-SA"/>
        </w:rPr>
        <w:t>eries</w:t>
      </w:r>
      <w:r>
        <w:rPr>
          <w:rFonts w:ascii="Helvetica Neue" w:eastAsia="Times New Roman" w:hAnsi="Helvetica Neue" w:cs="Times New Roman"/>
          <w:color w:val="454545"/>
          <w:sz w:val="18"/>
          <w:szCs w:val="18"/>
          <w:lang w:bidi="ar-SA"/>
        </w:rPr>
        <w:t xml:space="preserve">, </w:t>
      </w:r>
      <w:r w:rsidRPr="009F66B7">
        <w:rPr>
          <w:rFonts w:ascii="Helvetica Neue" w:eastAsia="Times New Roman" w:hAnsi="Helvetica Neue" w:cs="Times New Roman"/>
          <w:b/>
          <w:color w:val="454545"/>
          <w:sz w:val="18"/>
          <w:szCs w:val="18"/>
          <w:lang w:bidi="ar-SA"/>
        </w:rPr>
        <w:t>Stanford University</w:t>
      </w:r>
      <w:r>
        <w:rPr>
          <w:rFonts w:ascii="Helvetica Neue" w:eastAsia="Times New Roman" w:hAnsi="Helvetica Neue" w:cs="Times New Roman"/>
          <w:color w:val="454545"/>
          <w:sz w:val="18"/>
          <w:szCs w:val="18"/>
          <w:lang w:bidi="ar-SA"/>
        </w:rPr>
        <w:t>, April 1, 2019.</w:t>
      </w:r>
    </w:p>
    <w:p w14:paraId="1813225D" w14:textId="77777777" w:rsidR="00EA12F1" w:rsidRPr="004B0F9E" w:rsidRDefault="00EA12F1" w:rsidP="00EA12F1">
      <w:pPr>
        <w:pStyle w:val="ListParagraph"/>
        <w:spacing w:line="240" w:lineRule="auto"/>
      </w:pPr>
    </w:p>
    <w:p w14:paraId="311A17A3" w14:textId="77777777" w:rsidR="00176AEF" w:rsidRDefault="004B0F9E" w:rsidP="004B0F9E">
      <w:pPr>
        <w:pStyle w:val="ListParagraph"/>
        <w:numPr>
          <w:ilvl w:val="0"/>
          <w:numId w:val="33"/>
        </w:numPr>
        <w:spacing w:line="240" w:lineRule="auto"/>
      </w:pPr>
      <w:r w:rsidRPr="00176AEF">
        <w:t xml:space="preserve"> </w:t>
      </w:r>
      <w:r w:rsidR="00176AEF" w:rsidRPr="00176AEF">
        <w:t>“Dangers of Guns Carried Outside the Home for Protection,”</w:t>
      </w:r>
      <w:r w:rsidR="00176AEF">
        <w:t xml:space="preserve"> </w:t>
      </w:r>
      <w:proofErr w:type="spellStart"/>
      <w:r w:rsidR="00176AEF" w:rsidRPr="00176AEF">
        <w:rPr>
          <w:b/>
        </w:rPr>
        <w:t>GVPedia</w:t>
      </w:r>
      <w:proofErr w:type="spellEnd"/>
      <w:r w:rsidR="00176AEF" w:rsidRPr="00176AEF">
        <w:rPr>
          <w:b/>
        </w:rPr>
        <w:t xml:space="preserve"> Conference</w:t>
      </w:r>
      <w:r w:rsidR="00176AEF">
        <w:t xml:space="preserve">, </w:t>
      </w:r>
      <w:r w:rsidR="00CA205D">
        <w:t xml:space="preserve">Denver, Colorado, </w:t>
      </w:r>
      <w:r w:rsidR="00176AEF">
        <w:t>April 6, 2019.</w:t>
      </w:r>
    </w:p>
    <w:p w14:paraId="5109977D" w14:textId="77777777" w:rsidR="00176AEF" w:rsidRDefault="00176AEF" w:rsidP="00176AEF">
      <w:pPr>
        <w:pStyle w:val="ListParagraph"/>
        <w:spacing w:line="240" w:lineRule="auto"/>
      </w:pPr>
    </w:p>
    <w:p w14:paraId="780576FD" w14:textId="77777777" w:rsidR="00C14085" w:rsidRDefault="00C14085" w:rsidP="00C14085">
      <w:pPr>
        <w:pStyle w:val="ListParagraph"/>
        <w:numPr>
          <w:ilvl w:val="0"/>
          <w:numId w:val="33"/>
        </w:numPr>
        <w:spacing w:line="240" w:lineRule="auto"/>
      </w:pPr>
      <w:r>
        <w:lastRenderedPageBreak/>
        <w:t xml:space="preserve">“Understanding California’s Red Flag Law: How to Remove Guns from People Who Are a Threat to Themselves or Others,” </w:t>
      </w:r>
      <w:r w:rsidRPr="00C14085">
        <w:rPr>
          <w:b/>
        </w:rPr>
        <w:t>Stanford Law School</w:t>
      </w:r>
      <w:r>
        <w:t>, February 12, 2019.</w:t>
      </w:r>
    </w:p>
    <w:p w14:paraId="04B2CD49" w14:textId="77777777" w:rsidR="00A421CF" w:rsidRDefault="00A421CF" w:rsidP="00A421CF">
      <w:pPr>
        <w:pStyle w:val="ListParagraph"/>
        <w:spacing w:line="240" w:lineRule="auto"/>
      </w:pPr>
    </w:p>
    <w:p w14:paraId="5A7A2948" w14:textId="77777777" w:rsidR="00A421CF" w:rsidRDefault="00A421CF" w:rsidP="00C14085">
      <w:pPr>
        <w:pStyle w:val="ListParagraph"/>
        <w:numPr>
          <w:ilvl w:val="0"/>
          <w:numId w:val="33"/>
        </w:numPr>
        <w:spacing w:line="240" w:lineRule="auto"/>
      </w:pPr>
      <w:r>
        <w:t xml:space="preserve">"Guns and Crime: Current Empirical and Legal Debates," </w:t>
      </w:r>
      <w:r w:rsidRPr="00A421CF">
        <w:rPr>
          <w:b/>
        </w:rPr>
        <w:t>Fellowship Forum</w:t>
      </w:r>
      <w:r>
        <w:t xml:space="preserve">, January 22, 2019. </w:t>
      </w:r>
    </w:p>
    <w:p w14:paraId="1B8E9F1A" w14:textId="77777777" w:rsidR="00C14085" w:rsidRDefault="00C14085" w:rsidP="00C14085">
      <w:pPr>
        <w:pStyle w:val="ListParagraph"/>
        <w:spacing w:line="240" w:lineRule="auto"/>
      </w:pPr>
    </w:p>
    <w:p w14:paraId="497A6A28" w14:textId="77777777" w:rsidR="00622AC3" w:rsidRDefault="00622AC3" w:rsidP="00622AC3">
      <w:pPr>
        <w:pStyle w:val="ListParagraph"/>
        <w:numPr>
          <w:ilvl w:val="0"/>
          <w:numId w:val="33"/>
        </w:numPr>
        <w:spacing w:line="240" w:lineRule="auto"/>
      </w:pPr>
      <w:r>
        <w:t xml:space="preserve">“Gun Policy in America at a Critical Juncture,” SAFE, </w:t>
      </w:r>
      <w:r w:rsidRPr="00622AC3">
        <w:rPr>
          <w:b/>
        </w:rPr>
        <w:t>Stanford Medical School</w:t>
      </w:r>
      <w:r>
        <w:t>, September 17, 2018.</w:t>
      </w:r>
    </w:p>
    <w:p w14:paraId="784765D5" w14:textId="77777777" w:rsidR="00622AC3" w:rsidRDefault="00622AC3" w:rsidP="00622AC3">
      <w:pPr>
        <w:pStyle w:val="ListParagraph"/>
        <w:spacing w:line="240" w:lineRule="auto"/>
      </w:pPr>
    </w:p>
    <w:p w14:paraId="661A8C65" w14:textId="77777777" w:rsidR="00622AC3" w:rsidRDefault="00622AC3" w:rsidP="00143E3F">
      <w:pPr>
        <w:pStyle w:val="ListParagraph"/>
        <w:numPr>
          <w:ilvl w:val="0"/>
          <w:numId w:val="33"/>
        </w:numPr>
        <w:spacing w:line="240" w:lineRule="auto"/>
      </w:pPr>
      <w:r>
        <w:t xml:space="preserve">“Empirical Evaluation of Law and Policy: The Battle for Truth,” </w:t>
      </w:r>
      <w:r w:rsidRPr="00622AC3">
        <w:rPr>
          <w:b/>
        </w:rPr>
        <w:t>Woodside Rotary Club</w:t>
      </w:r>
      <w:r>
        <w:t>, September 12, 2018.</w:t>
      </w:r>
    </w:p>
    <w:p w14:paraId="2388EDD0" w14:textId="77777777" w:rsidR="00622AC3" w:rsidRDefault="00622AC3" w:rsidP="00622AC3">
      <w:pPr>
        <w:pStyle w:val="ListParagraph"/>
        <w:spacing w:line="240" w:lineRule="auto"/>
      </w:pPr>
    </w:p>
    <w:p w14:paraId="57180659" w14:textId="77777777" w:rsidR="00FF10E5" w:rsidRPr="00FF10E5" w:rsidRDefault="00143E3F" w:rsidP="00143E3F">
      <w:pPr>
        <w:pStyle w:val="ListParagraph"/>
        <w:numPr>
          <w:ilvl w:val="0"/>
          <w:numId w:val="33"/>
        </w:numPr>
        <w:spacing w:line="240" w:lineRule="auto"/>
      </w:pPr>
      <w:r>
        <w:t>“</w:t>
      </w:r>
      <w:r w:rsidR="00FF10E5" w:rsidRPr="00143E3F">
        <w:t>Discussing America’s Second Amendment</w:t>
      </w:r>
      <w:r>
        <w:t xml:space="preserve">,” </w:t>
      </w:r>
      <w:r w:rsidRPr="00143E3F">
        <w:rPr>
          <w:b/>
        </w:rPr>
        <w:t>San Jose Museum of Quilts &amp; Textiles</w:t>
      </w:r>
      <w:r w:rsidRPr="00143E3F">
        <w:t>,</w:t>
      </w:r>
      <w:r>
        <w:t xml:space="preserve"> </w:t>
      </w:r>
      <w:r w:rsidR="00FF10E5" w:rsidRPr="00FF10E5">
        <w:t>July 15, 2018.</w:t>
      </w:r>
    </w:p>
    <w:p w14:paraId="4FB8709A" w14:textId="77777777" w:rsidR="00FF10E5" w:rsidRPr="00FF10E5" w:rsidRDefault="00FF10E5" w:rsidP="00FF10E5">
      <w:pPr>
        <w:pStyle w:val="ListParagraph"/>
        <w:spacing w:line="240" w:lineRule="auto"/>
        <w:rPr>
          <w:b/>
        </w:rPr>
      </w:pPr>
    </w:p>
    <w:p w14:paraId="71C4AFD7" w14:textId="77777777" w:rsidR="00CB5E91" w:rsidRPr="00DB552F" w:rsidRDefault="00CB5E91" w:rsidP="00EE141A">
      <w:pPr>
        <w:pStyle w:val="ListParagraph"/>
        <w:numPr>
          <w:ilvl w:val="0"/>
          <w:numId w:val="33"/>
        </w:numPr>
        <w:spacing w:line="240" w:lineRule="auto"/>
        <w:rPr>
          <w:b/>
        </w:rPr>
      </w:pPr>
      <w:r>
        <w:t xml:space="preserve">“The Legal Battle to End the Death Penalty in Connecticut,” </w:t>
      </w:r>
      <w:r w:rsidRPr="00CB5E91">
        <w:rPr>
          <w:b/>
        </w:rPr>
        <w:t xml:space="preserve">Law School of the University of Reggio Calabria, </w:t>
      </w:r>
      <w:r w:rsidRPr="00CB5E91">
        <w:t>Italy, June 15, 2018.</w:t>
      </w:r>
    </w:p>
    <w:p w14:paraId="219ABA87" w14:textId="77777777" w:rsidR="00DB552F" w:rsidRPr="00DB552F" w:rsidRDefault="00DB552F" w:rsidP="00DB552F">
      <w:pPr>
        <w:pStyle w:val="ListParagraph"/>
        <w:spacing w:line="240" w:lineRule="auto"/>
        <w:rPr>
          <w:b/>
        </w:rPr>
      </w:pPr>
    </w:p>
    <w:p w14:paraId="47F2846A" w14:textId="77777777" w:rsidR="00DB552F" w:rsidRPr="00DB552F" w:rsidRDefault="00DB552F" w:rsidP="00DB552F">
      <w:pPr>
        <w:pStyle w:val="ListParagraph"/>
        <w:numPr>
          <w:ilvl w:val="0"/>
          <w:numId w:val="33"/>
        </w:numPr>
        <w:spacing w:line="240" w:lineRule="auto"/>
        <w:rPr>
          <w:b/>
        </w:rPr>
      </w:pPr>
      <w:r>
        <w:t>Panelist, “Newtow</w:t>
      </w:r>
      <w:r w:rsidR="00306454">
        <w:t xml:space="preserve">n and Gun Violence in the US, Humanity is Indivisible Series, </w:t>
      </w:r>
      <w:r w:rsidRPr="00E36655">
        <w:rPr>
          <w:b/>
        </w:rPr>
        <w:t>Stanford University</w:t>
      </w:r>
      <w:r>
        <w:t xml:space="preserve">, </w:t>
      </w:r>
      <w:r>
        <w:rPr>
          <w:noProof/>
          <w:color w:val="595959" w:themeColor="text1" w:themeTint="A6"/>
        </w:rPr>
        <w:t>May 31, 2018.</w:t>
      </w:r>
    </w:p>
    <w:p w14:paraId="3DCEB944" w14:textId="77777777" w:rsidR="00CB5E91" w:rsidRDefault="00CB5E91" w:rsidP="00CB5E91">
      <w:pPr>
        <w:pStyle w:val="ListParagraph"/>
        <w:spacing w:line="240" w:lineRule="auto"/>
      </w:pPr>
    </w:p>
    <w:p w14:paraId="3EA6289D" w14:textId="77777777" w:rsidR="00CB5E91" w:rsidRDefault="00DB552F" w:rsidP="00EE141A">
      <w:pPr>
        <w:pStyle w:val="ListParagraph"/>
        <w:numPr>
          <w:ilvl w:val="0"/>
          <w:numId w:val="33"/>
        </w:numPr>
        <w:spacing w:line="240" w:lineRule="auto"/>
      </w:pPr>
      <w:r>
        <w:rPr>
          <w:noProof/>
          <w:color w:val="595959" w:themeColor="text1" w:themeTint="A6"/>
        </w:rPr>
        <w:t>“</w:t>
      </w:r>
      <w:r w:rsidRPr="00757FE3">
        <w:rPr>
          <w:noProof/>
          <w:color w:val="595959" w:themeColor="text1" w:themeTint="A6"/>
        </w:rPr>
        <w:t xml:space="preserve">Gun Policy In </w:t>
      </w:r>
      <w:r>
        <w:rPr>
          <w:noProof/>
          <w:color w:val="595959" w:themeColor="text1" w:themeTint="A6"/>
        </w:rPr>
        <w:t>California and the US,</w:t>
      </w:r>
      <w:r w:rsidRPr="00757FE3">
        <w:rPr>
          <w:noProof/>
          <w:color w:val="595959" w:themeColor="text1" w:themeTint="A6"/>
        </w:rPr>
        <w:t>”</w:t>
      </w:r>
      <w:r>
        <w:rPr>
          <w:noProof/>
          <w:color w:val="595959" w:themeColor="text1" w:themeTint="A6"/>
        </w:rPr>
        <w:t xml:space="preserve"> Human Rights S</w:t>
      </w:r>
      <w:r w:rsidRPr="005907F3">
        <w:rPr>
          <w:noProof/>
          <w:color w:val="595959" w:themeColor="text1" w:themeTint="A6"/>
        </w:rPr>
        <w:t>eminar</w:t>
      </w:r>
      <w:r>
        <w:rPr>
          <w:noProof/>
          <w:color w:val="595959" w:themeColor="text1" w:themeTint="A6"/>
        </w:rPr>
        <w:t xml:space="preserve">; </w:t>
      </w:r>
      <w:r w:rsidRPr="005907F3">
        <w:rPr>
          <w:b/>
          <w:noProof/>
          <w:color w:val="595959" w:themeColor="text1" w:themeTint="A6"/>
        </w:rPr>
        <w:t>Stanford Medical School</w:t>
      </w:r>
      <w:r>
        <w:rPr>
          <w:noProof/>
          <w:color w:val="595959" w:themeColor="text1" w:themeTint="A6"/>
        </w:rPr>
        <w:t>, May 29, 2018.</w:t>
      </w:r>
    </w:p>
    <w:p w14:paraId="0770F0BF" w14:textId="77777777" w:rsidR="00CB5E91" w:rsidRDefault="00CB5E91" w:rsidP="00CB5E91">
      <w:pPr>
        <w:pStyle w:val="ListParagraph"/>
        <w:spacing w:line="240" w:lineRule="auto"/>
      </w:pPr>
    </w:p>
    <w:p w14:paraId="12D07D79" w14:textId="77777777" w:rsidR="00EE141A" w:rsidRPr="00EE141A" w:rsidRDefault="00245F41" w:rsidP="00EE141A">
      <w:pPr>
        <w:pStyle w:val="ListParagraph"/>
        <w:numPr>
          <w:ilvl w:val="0"/>
          <w:numId w:val="33"/>
        </w:numPr>
        <w:spacing w:line="240" w:lineRule="auto"/>
      </w:pPr>
      <w:r>
        <w:t>"Gun Policy in the Wake of Parkland," Sigma Alpha Epsilon</w:t>
      </w:r>
      <w:r w:rsidR="00AA4E73">
        <w:t xml:space="preserve"> </w:t>
      </w:r>
      <w:r>
        <w:t xml:space="preserve">Leadership Speaker Series, </w:t>
      </w:r>
      <w:r w:rsidRPr="00245F41">
        <w:rPr>
          <w:b/>
        </w:rPr>
        <w:t>Stanford Law School</w:t>
      </w:r>
      <w:r>
        <w:t>, March 13, 2018</w:t>
      </w:r>
      <w:r w:rsidR="00E36655">
        <w:t xml:space="preserve">; Stanford in Government event, Haas Center, </w:t>
      </w:r>
      <w:r w:rsidR="00E36655" w:rsidRPr="00E36655">
        <w:rPr>
          <w:b/>
        </w:rPr>
        <w:t>Stanford University</w:t>
      </w:r>
      <w:r w:rsidR="00E36655">
        <w:t>, April 20, 2018.</w:t>
      </w:r>
      <w:r w:rsidR="00B6760C">
        <w:t xml:space="preserve"> </w:t>
      </w:r>
    </w:p>
    <w:p w14:paraId="636A3344" w14:textId="77777777" w:rsidR="00E36655" w:rsidRDefault="00E36655" w:rsidP="00EE141A">
      <w:pPr>
        <w:pStyle w:val="ListParagraph"/>
        <w:spacing w:line="240" w:lineRule="auto"/>
      </w:pPr>
    </w:p>
    <w:p w14:paraId="7C3DAD43" w14:textId="77777777" w:rsidR="00E36655" w:rsidRDefault="00E36655" w:rsidP="00E36655">
      <w:pPr>
        <w:pStyle w:val="ListParagraph"/>
        <w:numPr>
          <w:ilvl w:val="0"/>
          <w:numId w:val="33"/>
        </w:numPr>
        <w:spacing w:line="240" w:lineRule="auto"/>
      </w:pPr>
      <w:r>
        <w:t xml:space="preserve">Panelist, Town Hall Meeting on Gun Violence with </w:t>
      </w:r>
      <w:r w:rsidRPr="00AA4E73">
        <w:t xml:space="preserve">Congresswoman Jackie Speier, </w:t>
      </w:r>
      <w:r w:rsidRPr="00AA4E73">
        <w:rPr>
          <w:b/>
        </w:rPr>
        <w:t>Burlingame High School</w:t>
      </w:r>
      <w:r w:rsidRPr="00AA4E73">
        <w:t>, April 14, 2018.</w:t>
      </w:r>
    </w:p>
    <w:p w14:paraId="652CE351" w14:textId="77777777" w:rsidR="00E316FA" w:rsidRDefault="00E316FA" w:rsidP="00E316FA">
      <w:pPr>
        <w:pStyle w:val="ListParagraph"/>
      </w:pPr>
    </w:p>
    <w:p w14:paraId="06197D8F" w14:textId="77777777" w:rsidR="00E36655" w:rsidRDefault="00E316FA" w:rsidP="00FF10E5">
      <w:pPr>
        <w:pStyle w:val="ListParagraph"/>
        <w:numPr>
          <w:ilvl w:val="0"/>
          <w:numId w:val="33"/>
        </w:numPr>
        <w:spacing w:line="240" w:lineRule="auto"/>
        <w:contextualSpacing w:val="0"/>
      </w:pPr>
      <w:r w:rsidRPr="00E316FA">
        <w:rPr>
          <w:color w:val="595959" w:themeColor="text1" w:themeTint="A6"/>
        </w:rPr>
        <w:t xml:space="preserve">Moderator, In Studio Conversation with Berkeley Law School Dean Erwin Chemerinsky: </w:t>
      </w:r>
      <w:r>
        <w:rPr>
          <w:color w:val="595959" w:themeColor="text1" w:themeTint="A6"/>
        </w:rPr>
        <w:t>“</w:t>
      </w:r>
      <w:r w:rsidRPr="00E316FA">
        <w:rPr>
          <w:color w:val="595959" w:themeColor="text1" w:themeTint="A6"/>
        </w:rPr>
        <w:t>Defining the Limits of Free Speech,</w:t>
      </w:r>
      <w:r>
        <w:rPr>
          <w:color w:val="595959" w:themeColor="text1" w:themeTint="A6"/>
        </w:rPr>
        <w:t>”</w:t>
      </w:r>
      <w:r w:rsidRPr="00E316FA">
        <w:rPr>
          <w:color w:val="595959" w:themeColor="text1" w:themeTint="A6"/>
        </w:rPr>
        <w:t xml:space="preserve"> </w:t>
      </w:r>
      <w:r w:rsidRPr="00EE141A">
        <w:rPr>
          <w:b/>
          <w:color w:val="595959" w:themeColor="text1" w:themeTint="A6"/>
        </w:rPr>
        <w:t>Palo Alto</w:t>
      </w:r>
      <w:r w:rsidRPr="00E316FA">
        <w:rPr>
          <w:color w:val="595959" w:themeColor="text1" w:themeTint="A6"/>
        </w:rPr>
        <w:t xml:space="preserve"> </w:t>
      </w:r>
      <w:r w:rsidRPr="00EE141A">
        <w:rPr>
          <w:b/>
          <w:color w:val="595959" w:themeColor="text1" w:themeTint="A6"/>
        </w:rPr>
        <w:t>League of Women’s Voters</w:t>
      </w:r>
      <w:r w:rsidRPr="00E316FA">
        <w:rPr>
          <w:color w:val="595959" w:themeColor="text1" w:themeTint="A6"/>
        </w:rPr>
        <w:t>, March 27, 2018.</w:t>
      </w:r>
      <w:r w:rsidR="00EE141A">
        <w:rPr>
          <w:color w:val="595959" w:themeColor="text1" w:themeTint="A6"/>
        </w:rPr>
        <w:t xml:space="preserve"> </w:t>
      </w:r>
      <w:hyperlink r:id="rId67" w:history="1">
        <w:r w:rsidR="00EE141A" w:rsidRPr="00176AEF">
          <w:rPr>
            <w:rStyle w:val="Hyperlink"/>
            <w:color w:val="808080" w:themeColor="background1" w:themeShade="80"/>
          </w:rPr>
          <w:t>https://youtu.be/cqHEIAVoTLY</w:t>
        </w:r>
      </w:hyperlink>
    </w:p>
    <w:p w14:paraId="1AF29657" w14:textId="77777777" w:rsidR="00E36655" w:rsidRDefault="00E36655" w:rsidP="00E36655">
      <w:pPr>
        <w:pStyle w:val="ListParagraph"/>
        <w:numPr>
          <w:ilvl w:val="0"/>
          <w:numId w:val="33"/>
        </w:numPr>
        <w:spacing w:line="240" w:lineRule="auto"/>
      </w:pPr>
      <w:r w:rsidRPr="00245F41">
        <w:t xml:space="preserve">"More than Thoughts &amp; Prayers," </w:t>
      </w:r>
      <w:r w:rsidRPr="00245F41">
        <w:rPr>
          <w:b/>
        </w:rPr>
        <w:t>American Constitution Society</w:t>
      </w:r>
      <w:r w:rsidRPr="00245F41">
        <w:t xml:space="preserve"> and the </w:t>
      </w:r>
      <w:r w:rsidRPr="00245F41">
        <w:rPr>
          <w:b/>
        </w:rPr>
        <w:t>Federalist Society</w:t>
      </w:r>
      <w:r>
        <w:rPr>
          <w:b/>
        </w:rPr>
        <w:t>,</w:t>
      </w:r>
      <w:r w:rsidRPr="00245F41">
        <w:t xml:space="preserve"> </w:t>
      </w:r>
      <w:r w:rsidRPr="00245F41">
        <w:rPr>
          <w:b/>
        </w:rPr>
        <w:t>U.C. Hastings School of Law</w:t>
      </w:r>
      <w:r w:rsidRPr="00245F41">
        <w:t>, March 14, 2018.</w:t>
      </w:r>
    </w:p>
    <w:p w14:paraId="677E54B4" w14:textId="77777777" w:rsidR="00E36655" w:rsidRDefault="00E36655" w:rsidP="00E36655">
      <w:pPr>
        <w:pStyle w:val="ListParagraph"/>
      </w:pPr>
    </w:p>
    <w:p w14:paraId="74847A12" w14:textId="77777777" w:rsidR="009542C3" w:rsidRDefault="009542C3" w:rsidP="009542C3">
      <w:pPr>
        <w:pStyle w:val="ListParagraph"/>
        <w:numPr>
          <w:ilvl w:val="0"/>
          <w:numId w:val="33"/>
        </w:numPr>
        <w:spacing w:line="240" w:lineRule="auto"/>
      </w:pPr>
      <w:r>
        <w:t xml:space="preserve">Panelist, “Addressing Gun Violence,” </w:t>
      </w:r>
      <w:r w:rsidRPr="009542C3">
        <w:rPr>
          <w:b/>
        </w:rPr>
        <w:t>American Constitution Society</w:t>
      </w:r>
      <w:r w:rsidRPr="009542C3">
        <w:t>, Stanford Law School,</w:t>
      </w:r>
      <w:r>
        <w:t xml:space="preserve"> March 8, 2018.</w:t>
      </w:r>
    </w:p>
    <w:p w14:paraId="194BE7F9" w14:textId="77777777" w:rsidR="004977DD" w:rsidRDefault="004977DD" w:rsidP="004977DD">
      <w:pPr>
        <w:pStyle w:val="ListParagraph"/>
        <w:spacing w:line="240" w:lineRule="auto"/>
      </w:pPr>
    </w:p>
    <w:p w14:paraId="100EF06F" w14:textId="77777777" w:rsidR="007A2B29" w:rsidRDefault="007A2B29" w:rsidP="0035662B">
      <w:pPr>
        <w:pStyle w:val="ListParagraph"/>
        <w:numPr>
          <w:ilvl w:val="0"/>
          <w:numId w:val="33"/>
        </w:numPr>
        <w:spacing w:line="240" w:lineRule="auto"/>
      </w:pPr>
      <w:r>
        <w:t>Panelist, “</w:t>
      </w:r>
      <w:r w:rsidRPr="007A2B29">
        <w:t>Public Carry: Defending Again</w:t>
      </w:r>
      <w:r>
        <w:t xml:space="preserve">st Efforts to Expand Carry Laws,” </w:t>
      </w:r>
      <w:r w:rsidRPr="00AD71D6">
        <w:rPr>
          <w:b/>
        </w:rPr>
        <w:t>National Gun Violence Prevention Meeting</w:t>
      </w:r>
      <w:r>
        <w:t>, Washington, D.C., October 18, 2017</w:t>
      </w:r>
      <w:r w:rsidR="009542C3">
        <w:t>.</w:t>
      </w:r>
    </w:p>
    <w:p w14:paraId="282A95E9" w14:textId="77777777" w:rsidR="00AD71D6" w:rsidRDefault="00AD71D6" w:rsidP="00AD71D6">
      <w:pPr>
        <w:pStyle w:val="ListParagraph"/>
        <w:spacing w:line="240" w:lineRule="auto"/>
      </w:pPr>
    </w:p>
    <w:p w14:paraId="04C5DF58" w14:textId="77777777" w:rsidR="00D42DD7" w:rsidRPr="00D42DD7" w:rsidRDefault="00D42DD7" w:rsidP="00D42DD7">
      <w:pPr>
        <w:pStyle w:val="ListParagraph"/>
        <w:numPr>
          <w:ilvl w:val="0"/>
          <w:numId w:val="33"/>
        </w:numPr>
        <w:spacing w:line="240" w:lineRule="auto"/>
        <w:rPr>
          <w:b/>
        </w:rPr>
      </w:pPr>
      <w:r w:rsidRPr="00D42DD7">
        <w:t>“Keynote Presentation: Right-to-Carry Laws and Violent Crime,” Second Amendment Litigation &amp; Jurisprudence Conference</w:t>
      </w:r>
      <w:r>
        <w:t xml:space="preserve">, </w:t>
      </w:r>
      <w:r w:rsidRPr="00D42DD7">
        <w:rPr>
          <w:b/>
        </w:rPr>
        <w:t xml:space="preserve">The Law </w:t>
      </w:r>
      <w:r>
        <w:rPr>
          <w:b/>
        </w:rPr>
        <w:t>Center to Prevent Gun Violence</w:t>
      </w:r>
      <w:r>
        <w:t>, October 16, 2017.</w:t>
      </w:r>
    </w:p>
    <w:p w14:paraId="3615E253" w14:textId="77777777" w:rsidR="00D42DD7" w:rsidRPr="00D42DD7" w:rsidRDefault="00D42DD7" w:rsidP="00D42DD7">
      <w:pPr>
        <w:pStyle w:val="ListParagraph"/>
        <w:rPr>
          <w:b/>
        </w:rPr>
      </w:pPr>
    </w:p>
    <w:p w14:paraId="00985C34" w14:textId="77777777" w:rsidR="00D42DD7" w:rsidRPr="00D42DD7" w:rsidRDefault="00D42DD7" w:rsidP="00D42DD7">
      <w:pPr>
        <w:pStyle w:val="ListParagraph"/>
        <w:numPr>
          <w:ilvl w:val="0"/>
          <w:numId w:val="33"/>
        </w:numPr>
        <w:spacing w:line="240" w:lineRule="auto"/>
        <w:rPr>
          <w:b/>
        </w:rPr>
      </w:pPr>
      <w:r w:rsidRPr="00D42DD7">
        <w:t>“The Latest Evidence on Abortion Legalization and Crime,”</w:t>
      </w:r>
      <w:r>
        <w:t xml:space="preserve"> Conference on Empirical Legal Studies, </w:t>
      </w:r>
      <w:r w:rsidRPr="003A7717">
        <w:rPr>
          <w:b/>
        </w:rPr>
        <w:t>Cornell University</w:t>
      </w:r>
      <w:r>
        <w:t>, October 13, 2017.</w:t>
      </w:r>
    </w:p>
    <w:p w14:paraId="7015E664" w14:textId="77777777" w:rsidR="00D42DD7" w:rsidRPr="00D42DD7" w:rsidRDefault="00D42DD7" w:rsidP="00D42DD7">
      <w:pPr>
        <w:pStyle w:val="ListParagraph"/>
        <w:rPr>
          <w:b/>
        </w:rPr>
      </w:pPr>
    </w:p>
    <w:p w14:paraId="133490AE" w14:textId="77777777" w:rsidR="00FA012C" w:rsidRPr="002C469A" w:rsidRDefault="0035662B" w:rsidP="0035662B">
      <w:pPr>
        <w:pStyle w:val="ListParagraph"/>
        <w:numPr>
          <w:ilvl w:val="0"/>
          <w:numId w:val="33"/>
        </w:numPr>
        <w:spacing w:line="240" w:lineRule="auto"/>
      </w:pPr>
      <w:r w:rsidRPr="0035662B">
        <w:t xml:space="preserve">“Comey, Trump, and the Puzzling Pattern of Crime in 2015 and Beyond,” </w:t>
      </w:r>
      <w:r w:rsidR="005B2A1C" w:rsidRPr="005B2A1C">
        <w:rPr>
          <w:b/>
          <w:noProof/>
          <w:color w:val="595959" w:themeColor="text1" w:themeTint="A6"/>
        </w:rPr>
        <w:t>University of Texas School of Law and Economics Seminar</w:t>
      </w:r>
      <w:r w:rsidR="005B2A1C">
        <w:rPr>
          <w:b/>
          <w:noProof/>
          <w:color w:val="595959" w:themeColor="text1" w:themeTint="A6"/>
        </w:rPr>
        <w:t xml:space="preserve">, </w:t>
      </w:r>
      <w:r w:rsidR="005B2A1C" w:rsidRPr="005B2A1C">
        <w:t>April 24, 2017</w:t>
      </w:r>
      <w:r w:rsidR="005B2A1C">
        <w:t xml:space="preserve">, Faculty Workshop, </w:t>
      </w:r>
      <w:r w:rsidR="005B2A1C" w:rsidRPr="005B2A1C">
        <w:rPr>
          <w:b/>
        </w:rPr>
        <w:t>UC Davis School of Law</w:t>
      </w:r>
      <w:r w:rsidR="005B2A1C">
        <w:t xml:space="preserve">, April 10, 2017; </w:t>
      </w:r>
      <w:r w:rsidRPr="0035662B">
        <w:rPr>
          <w:noProof/>
          <w:color w:val="595959" w:themeColor="text1" w:themeTint="A6"/>
        </w:rPr>
        <w:t xml:space="preserve">Law and Social Science Seminar, </w:t>
      </w:r>
      <w:r w:rsidRPr="0035662B">
        <w:rPr>
          <w:b/>
          <w:noProof/>
          <w:color w:val="595959" w:themeColor="text1" w:themeTint="A6"/>
        </w:rPr>
        <w:t>Texas A&amp;M University School of Law</w:t>
      </w:r>
      <w:r w:rsidR="00127948">
        <w:rPr>
          <w:noProof/>
          <w:color w:val="595959" w:themeColor="text1" w:themeTint="A6"/>
        </w:rPr>
        <w:t xml:space="preserve">, March 6, 2017; Quantlaw, </w:t>
      </w:r>
      <w:r w:rsidR="00127948" w:rsidRPr="00127948">
        <w:rPr>
          <w:b/>
          <w:noProof/>
          <w:color w:val="595959" w:themeColor="text1" w:themeTint="A6"/>
        </w:rPr>
        <w:t>University of Arizona Law School</w:t>
      </w:r>
      <w:r w:rsidR="00127948">
        <w:rPr>
          <w:noProof/>
          <w:color w:val="595959" w:themeColor="text1" w:themeTint="A6"/>
        </w:rPr>
        <w:t>, February 17, 2017.</w:t>
      </w:r>
      <w:r w:rsidR="005B2A1C" w:rsidRPr="005B2A1C">
        <w:rPr>
          <w:color w:val="1F497D"/>
        </w:rPr>
        <w:t xml:space="preserve"> </w:t>
      </w:r>
    </w:p>
    <w:p w14:paraId="629F1616" w14:textId="77777777" w:rsidR="002C469A" w:rsidRPr="002C469A" w:rsidRDefault="002C469A" w:rsidP="002C469A">
      <w:pPr>
        <w:pStyle w:val="ListParagraph"/>
        <w:spacing w:line="240" w:lineRule="auto"/>
      </w:pPr>
    </w:p>
    <w:p w14:paraId="0C1F30A6" w14:textId="77777777" w:rsidR="002C469A" w:rsidRPr="005B2A1C" w:rsidRDefault="002C469A" w:rsidP="002C469A">
      <w:pPr>
        <w:pStyle w:val="ListParagraph"/>
        <w:numPr>
          <w:ilvl w:val="0"/>
          <w:numId w:val="33"/>
        </w:numPr>
        <w:spacing w:line="240" w:lineRule="auto"/>
      </w:pPr>
      <w:r>
        <w:lastRenderedPageBreak/>
        <w:t xml:space="preserve">Debate with Kent </w:t>
      </w:r>
      <w:proofErr w:type="spellStart"/>
      <w:r>
        <w:t>Scheidegger</w:t>
      </w:r>
      <w:proofErr w:type="spellEnd"/>
      <w:r>
        <w:t xml:space="preserve"> on Capital Punishment, </w:t>
      </w:r>
      <w:r w:rsidRPr="001B61D1">
        <w:t>Philosophy of Punishment Seminar</w:t>
      </w:r>
      <w:r>
        <w:t xml:space="preserve">, </w:t>
      </w:r>
      <w:r w:rsidRPr="001B61D1">
        <w:rPr>
          <w:b/>
        </w:rPr>
        <w:t>JFK University School of Law</w:t>
      </w:r>
      <w:r>
        <w:rPr>
          <w:b/>
        </w:rPr>
        <w:t xml:space="preserve">, </w:t>
      </w:r>
      <w:r w:rsidRPr="001B61D1">
        <w:t>March 18, 2017.</w:t>
      </w:r>
    </w:p>
    <w:p w14:paraId="2399FDF0" w14:textId="77777777" w:rsidR="00B374EC" w:rsidRDefault="00B374EC" w:rsidP="00B374EC">
      <w:pPr>
        <w:pStyle w:val="ListParagraph"/>
        <w:spacing w:line="240" w:lineRule="auto"/>
        <w:rPr>
          <w:b/>
          <w:noProof/>
          <w:color w:val="595959" w:themeColor="text1" w:themeTint="A6"/>
        </w:rPr>
      </w:pPr>
    </w:p>
    <w:p w14:paraId="65AFAB6A" w14:textId="77777777" w:rsidR="00B374EC" w:rsidRPr="00B374EC" w:rsidRDefault="00B374EC" w:rsidP="00B374EC">
      <w:pPr>
        <w:pStyle w:val="ListParagraph"/>
        <w:numPr>
          <w:ilvl w:val="0"/>
          <w:numId w:val="33"/>
        </w:numPr>
        <w:spacing w:line="240" w:lineRule="auto"/>
      </w:pPr>
      <w:r>
        <w:t xml:space="preserve">“The Evidence on Guns and Gun Laws,” </w:t>
      </w:r>
      <w:r w:rsidRPr="00B374EC">
        <w:rPr>
          <w:b/>
        </w:rPr>
        <w:t xml:space="preserve">Federal Bar Council Program </w:t>
      </w:r>
      <w:r w:rsidR="00DA1750">
        <w:rPr>
          <w:b/>
        </w:rPr>
        <w:t xml:space="preserve">on </w:t>
      </w:r>
      <w:r w:rsidRPr="00B374EC">
        <w:rPr>
          <w:b/>
        </w:rPr>
        <w:t>Guns and Gun Laws</w:t>
      </w:r>
      <w:r w:rsidRPr="00B374EC">
        <w:t xml:space="preserve"> -- Rancho Mirage</w:t>
      </w:r>
      <w:r>
        <w:t>, California</w:t>
      </w:r>
      <w:r w:rsidRPr="00B374EC">
        <w:t>, February 23, 2017</w:t>
      </w:r>
      <w:r>
        <w:t>.</w:t>
      </w:r>
    </w:p>
    <w:p w14:paraId="1F4FE970" w14:textId="77777777" w:rsidR="0035662B" w:rsidRPr="0035662B" w:rsidRDefault="0035662B" w:rsidP="0035662B">
      <w:pPr>
        <w:pStyle w:val="ListParagraph"/>
        <w:spacing w:line="240" w:lineRule="auto"/>
        <w:rPr>
          <w:noProof/>
          <w:color w:val="595959" w:themeColor="text1" w:themeTint="A6"/>
        </w:rPr>
      </w:pPr>
    </w:p>
    <w:p w14:paraId="57BB1EB1" w14:textId="77777777" w:rsidR="00CD1E25" w:rsidRDefault="00CD1E25" w:rsidP="00CD1E25">
      <w:pPr>
        <w:pStyle w:val="ListParagraph"/>
        <w:numPr>
          <w:ilvl w:val="0"/>
          <w:numId w:val="33"/>
        </w:numPr>
        <w:spacing w:line="240" w:lineRule="auto"/>
        <w:rPr>
          <w:noProof/>
          <w:color w:val="595959" w:themeColor="text1" w:themeTint="A6"/>
        </w:rPr>
      </w:pPr>
      <w:r w:rsidRPr="00CD1E25">
        <w:rPr>
          <w:noProof/>
          <w:color w:val="595959" w:themeColor="text1" w:themeTint="A6"/>
        </w:rPr>
        <w:t>“Gun</w:t>
      </w:r>
      <w:r w:rsidR="00EF1F80">
        <w:rPr>
          <w:noProof/>
          <w:color w:val="595959" w:themeColor="text1" w:themeTint="A6"/>
        </w:rPr>
        <w:t xml:space="preserve">s, Crime and Race </w:t>
      </w:r>
      <w:r w:rsidRPr="00CD1E25">
        <w:rPr>
          <w:noProof/>
          <w:color w:val="595959" w:themeColor="text1" w:themeTint="A6"/>
        </w:rPr>
        <w:t>in America</w:t>
      </w:r>
      <w:r>
        <w:rPr>
          <w:noProof/>
          <w:color w:val="595959" w:themeColor="text1" w:themeTint="A6"/>
        </w:rPr>
        <w:t>,</w:t>
      </w:r>
      <w:r w:rsidRPr="00CD1E25">
        <w:rPr>
          <w:noProof/>
          <w:color w:val="595959" w:themeColor="text1" w:themeTint="A6"/>
        </w:rPr>
        <w:t>”</w:t>
      </w:r>
      <w:r>
        <w:rPr>
          <w:noProof/>
          <w:color w:val="595959" w:themeColor="text1" w:themeTint="A6"/>
        </w:rPr>
        <w:t xml:space="preserve"> </w:t>
      </w:r>
      <w:r w:rsidR="00036A2E" w:rsidRPr="00036A2E">
        <w:rPr>
          <w:noProof/>
          <w:color w:val="595959" w:themeColor="text1" w:themeTint="A6"/>
        </w:rPr>
        <w:t>Stanford’s Center for Population Health Sciences</w:t>
      </w:r>
      <w:r w:rsidR="00036A2E">
        <w:rPr>
          <w:noProof/>
          <w:color w:val="595959" w:themeColor="text1" w:themeTint="A6"/>
        </w:rPr>
        <w:t xml:space="preserve">, </w:t>
      </w:r>
      <w:r w:rsidR="00036A2E" w:rsidRPr="00036A2E">
        <w:rPr>
          <w:b/>
          <w:noProof/>
          <w:color w:val="595959" w:themeColor="text1" w:themeTint="A6"/>
        </w:rPr>
        <w:t>Stanford Medical School</w:t>
      </w:r>
      <w:r w:rsidR="00036A2E">
        <w:rPr>
          <w:noProof/>
          <w:color w:val="595959" w:themeColor="text1" w:themeTint="A6"/>
        </w:rPr>
        <w:t>, October 17, 2016.</w:t>
      </w:r>
    </w:p>
    <w:p w14:paraId="40953E33" w14:textId="77777777" w:rsidR="00036A2E" w:rsidRDefault="00036A2E" w:rsidP="00036A2E">
      <w:pPr>
        <w:pStyle w:val="ListParagraph"/>
        <w:spacing w:line="240" w:lineRule="auto"/>
        <w:rPr>
          <w:noProof/>
          <w:color w:val="595959" w:themeColor="text1" w:themeTint="A6"/>
        </w:rPr>
      </w:pPr>
    </w:p>
    <w:p w14:paraId="387FF276" w14:textId="77777777" w:rsidR="00F039C8" w:rsidRDefault="00F039C8" w:rsidP="00FA012C">
      <w:pPr>
        <w:pStyle w:val="ListParagraph"/>
        <w:numPr>
          <w:ilvl w:val="0"/>
          <w:numId w:val="33"/>
        </w:numPr>
        <w:spacing w:line="240" w:lineRule="auto"/>
        <w:rPr>
          <w:noProof/>
          <w:color w:val="595959" w:themeColor="text1" w:themeTint="A6"/>
        </w:rPr>
      </w:pPr>
      <w:r>
        <w:rPr>
          <w:noProof/>
          <w:color w:val="595959" w:themeColor="text1" w:themeTint="A6"/>
        </w:rPr>
        <w:t xml:space="preserve">“Evaluating the Death Penalty,” Forum on California Propositions 62 and 66, </w:t>
      </w:r>
      <w:r w:rsidRPr="00F039C8">
        <w:rPr>
          <w:b/>
          <w:noProof/>
          <w:color w:val="595959" w:themeColor="text1" w:themeTint="A6"/>
        </w:rPr>
        <w:t>Stanford Law School</w:t>
      </w:r>
      <w:r>
        <w:rPr>
          <w:noProof/>
          <w:color w:val="595959" w:themeColor="text1" w:themeTint="A6"/>
        </w:rPr>
        <w:t>, September 14, 2016.</w:t>
      </w:r>
    </w:p>
    <w:p w14:paraId="1F855ABB" w14:textId="77777777" w:rsidR="00F039C8" w:rsidRDefault="00F039C8" w:rsidP="00F039C8">
      <w:pPr>
        <w:pStyle w:val="ListParagraph"/>
        <w:spacing w:line="240" w:lineRule="auto"/>
        <w:rPr>
          <w:noProof/>
          <w:color w:val="595959" w:themeColor="text1" w:themeTint="A6"/>
        </w:rPr>
      </w:pPr>
    </w:p>
    <w:p w14:paraId="59F684CF" w14:textId="77777777" w:rsidR="00FA012C" w:rsidRPr="00FA012C" w:rsidRDefault="00FA012C" w:rsidP="00FA012C">
      <w:pPr>
        <w:pStyle w:val="ListParagraph"/>
        <w:numPr>
          <w:ilvl w:val="0"/>
          <w:numId w:val="33"/>
        </w:numPr>
        <w:spacing w:line="240" w:lineRule="auto"/>
        <w:rPr>
          <w:noProof/>
          <w:color w:val="595959" w:themeColor="text1" w:themeTint="A6"/>
        </w:rPr>
      </w:pPr>
      <w:r w:rsidRPr="00FA012C">
        <w:rPr>
          <w:noProof/>
          <w:color w:val="595959" w:themeColor="text1" w:themeTint="A6"/>
        </w:rPr>
        <w:t>“Empirical Analysis and the Fate of Capital Punishment</w:t>
      </w:r>
      <w:r w:rsidR="0088736D" w:rsidRPr="00FA012C">
        <w:rPr>
          <w:noProof/>
          <w:color w:val="595959" w:themeColor="text1" w:themeTint="A6"/>
        </w:rPr>
        <w:t xml:space="preserve">,” Colloquium, </w:t>
      </w:r>
      <w:r w:rsidR="007C532B" w:rsidRPr="00FA012C">
        <w:rPr>
          <w:noProof/>
          <w:color w:val="595959" w:themeColor="text1" w:themeTint="A6"/>
        </w:rPr>
        <w:t xml:space="preserve">Presley Center for Crime and Justice Studies; </w:t>
      </w:r>
      <w:r w:rsidR="007C532B" w:rsidRPr="00FA012C">
        <w:rPr>
          <w:b/>
          <w:noProof/>
          <w:color w:val="595959" w:themeColor="text1" w:themeTint="A6"/>
        </w:rPr>
        <w:t>University of California, Riverside</w:t>
      </w:r>
      <w:r w:rsidR="007C532B" w:rsidRPr="00FA012C">
        <w:rPr>
          <w:noProof/>
          <w:color w:val="595959" w:themeColor="text1" w:themeTint="A6"/>
        </w:rPr>
        <w:t>, October 24, 2016.</w:t>
      </w:r>
    </w:p>
    <w:p w14:paraId="6151E0F9" w14:textId="77777777" w:rsidR="00FC0471" w:rsidRDefault="00FC0471" w:rsidP="008B01B4">
      <w:pPr>
        <w:pStyle w:val="ListParagraph"/>
        <w:spacing w:line="240" w:lineRule="auto"/>
        <w:ind w:left="360"/>
        <w:rPr>
          <w:b/>
          <w:color w:val="595959" w:themeColor="text1" w:themeTint="A6"/>
        </w:rPr>
      </w:pPr>
    </w:p>
    <w:p w14:paraId="1D30A041" w14:textId="77777777" w:rsidR="00720F44" w:rsidRDefault="00720F44" w:rsidP="008B7372">
      <w:pPr>
        <w:pStyle w:val="ListParagraph"/>
        <w:numPr>
          <w:ilvl w:val="0"/>
          <w:numId w:val="33"/>
        </w:numPr>
        <w:spacing w:line="240" w:lineRule="auto"/>
        <w:rPr>
          <w:noProof/>
          <w:color w:val="595959" w:themeColor="text1" w:themeTint="A6"/>
        </w:rPr>
      </w:pPr>
      <w:r>
        <w:rPr>
          <w:noProof/>
          <w:color w:val="595959" w:themeColor="text1" w:themeTint="A6"/>
        </w:rPr>
        <w:t xml:space="preserve">“Gun Violence and Mental Illness,” Department of Psychiatry, </w:t>
      </w:r>
      <w:r w:rsidRPr="00720F44">
        <w:rPr>
          <w:b/>
          <w:noProof/>
          <w:color w:val="595959" w:themeColor="text1" w:themeTint="A6"/>
        </w:rPr>
        <w:t>Stanford University</w:t>
      </w:r>
      <w:r>
        <w:rPr>
          <w:noProof/>
          <w:color w:val="595959" w:themeColor="text1" w:themeTint="A6"/>
        </w:rPr>
        <w:t xml:space="preserve">, August 25, 2016. </w:t>
      </w:r>
    </w:p>
    <w:p w14:paraId="6D809163" w14:textId="77777777" w:rsidR="00720F44" w:rsidRDefault="00720F44" w:rsidP="00720F44">
      <w:pPr>
        <w:pStyle w:val="ListParagraph"/>
        <w:spacing w:line="240" w:lineRule="auto"/>
        <w:rPr>
          <w:noProof/>
          <w:color w:val="595959" w:themeColor="text1" w:themeTint="A6"/>
        </w:rPr>
      </w:pPr>
    </w:p>
    <w:p w14:paraId="78567082" w14:textId="77777777" w:rsidR="00757FE3" w:rsidRPr="00757FE3" w:rsidRDefault="00757FE3" w:rsidP="005907F3">
      <w:pPr>
        <w:pStyle w:val="ListParagraph"/>
        <w:numPr>
          <w:ilvl w:val="0"/>
          <w:numId w:val="33"/>
        </w:numPr>
        <w:spacing w:line="240" w:lineRule="auto"/>
        <w:rPr>
          <w:noProof/>
          <w:color w:val="595959" w:themeColor="text1" w:themeTint="A6"/>
        </w:rPr>
      </w:pPr>
      <w:r w:rsidRPr="00757FE3">
        <w:rPr>
          <w:noProof/>
          <w:color w:val="595959" w:themeColor="text1" w:themeTint="A6"/>
        </w:rPr>
        <w:t>“The Battle Over Gun Policy In America</w:t>
      </w:r>
      <w:r>
        <w:rPr>
          <w:noProof/>
          <w:color w:val="595959" w:themeColor="text1" w:themeTint="A6"/>
        </w:rPr>
        <w:t>,</w:t>
      </w:r>
      <w:r w:rsidRPr="00757FE3">
        <w:rPr>
          <w:noProof/>
          <w:color w:val="595959" w:themeColor="text1" w:themeTint="A6"/>
        </w:rPr>
        <w:t>”</w:t>
      </w:r>
      <w:r>
        <w:rPr>
          <w:noProof/>
          <w:color w:val="595959" w:themeColor="text1" w:themeTint="A6"/>
        </w:rPr>
        <w:t xml:space="preserve"> </w:t>
      </w:r>
      <w:r w:rsidR="005907F3" w:rsidRPr="005907F3">
        <w:rPr>
          <w:noProof/>
          <w:color w:val="595959" w:themeColor="text1" w:themeTint="A6"/>
        </w:rPr>
        <w:t>Physicians and Social Responsibility" seminar</w:t>
      </w:r>
      <w:r w:rsidR="005907F3">
        <w:rPr>
          <w:noProof/>
          <w:color w:val="595959" w:themeColor="text1" w:themeTint="A6"/>
        </w:rPr>
        <w:t xml:space="preserve">; </w:t>
      </w:r>
      <w:r w:rsidR="005907F3" w:rsidRPr="005907F3">
        <w:rPr>
          <w:b/>
          <w:noProof/>
          <w:color w:val="595959" w:themeColor="text1" w:themeTint="A6"/>
        </w:rPr>
        <w:t>Stanford Medical School</w:t>
      </w:r>
      <w:r w:rsidR="005907F3">
        <w:rPr>
          <w:noProof/>
          <w:color w:val="595959" w:themeColor="text1" w:themeTint="A6"/>
        </w:rPr>
        <w:t xml:space="preserve">, October 3, 2016; </w:t>
      </w:r>
      <w:r w:rsidR="008B7372" w:rsidRPr="008B7372">
        <w:rPr>
          <w:b/>
          <w:noProof/>
          <w:color w:val="595959" w:themeColor="text1" w:themeTint="A6"/>
        </w:rPr>
        <w:t>Bioethics Committee of the San Mateo County Medical Association</w:t>
      </w:r>
      <w:r w:rsidR="008B7372">
        <w:rPr>
          <w:noProof/>
          <w:color w:val="595959" w:themeColor="text1" w:themeTint="A6"/>
        </w:rPr>
        <w:t xml:space="preserve">, April 27, 2016; </w:t>
      </w:r>
      <w:r w:rsidR="007C1115" w:rsidRPr="007C1115">
        <w:rPr>
          <w:b/>
          <w:noProof/>
          <w:color w:val="595959" w:themeColor="text1" w:themeTint="A6"/>
        </w:rPr>
        <w:t>The League of Women Voters of Palo Alto</w:t>
      </w:r>
      <w:r w:rsidR="007C1115">
        <w:rPr>
          <w:noProof/>
          <w:color w:val="595959" w:themeColor="text1" w:themeTint="A6"/>
        </w:rPr>
        <w:t xml:space="preserve">, April 19, 2016; Human Rights and Health Seminar, </w:t>
      </w:r>
      <w:r w:rsidR="007C1115" w:rsidRPr="007C1115">
        <w:rPr>
          <w:b/>
          <w:noProof/>
          <w:color w:val="595959" w:themeColor="text1" w:themeTint="A6"/>
        </w:rPr>
        <w:t>Stanford University</w:t>
      </w:r>
      <w:r w:rsidR="007C1115">
        <w:rPr>
          <w:noProof/>
          <w:color w:val="595959" w:themeColor="text1" w:themeTint="A6"/>
        </w:rPr>
        <w:t xml:space="preserve">, April 12, 2016; </w:t>
      </w:r>
      <w:r w:rsidR="00CD6D9D" w:rsidRPr="00CD6D9D">
        <w:rPr>
          <w:noProof/>
          <w:color w:val="595959" w:themeColor="text1" w:themeTint="A6"/>
        </w:rPr>
        <w:t xml:space="preserve">Bechtel International Center, </w:t>
      </w:r>
      <w:r w:rsidR="00CD6D9D" w:rsidRPr="005907F3">
        <w:rPr>
          <w:b/>
          <w:noProof/>
          <w:color w:val="595959" w:themeColor="text1" w:themeTint="A6"/>
        </w:rPr>
        <w:t>Stanford University</w:t>
      </w:r>
      <w:r w:rsidR="00CD6D9D" w:rsidRPr="00CD6D9D">
        <w:rPr>
          <w:noProof/>
          <w:color w:val="595959" w:themeColor="text1" w:themeTint="A6"/>
        </w:rPr>
        <w:t xml:space="preserve">, </w:t>
      </w:r>
      <w:r w:rsidR="004F2895">
        <w:rPr>
          <w:noProof/>
          <w:color w:val="595959" w:themeColor="text1" w:themeTint="A6"/>
        </w:rPr>
        <w:t xml:space="preserve">February 23, 2016; Stanford in Government Seminar, Haas Center, </w:t>
      </w:r>
      <w:r w:rsidR="004F2895" w:rsidRPr="007C1115">
        <w:rPr>
          <w:b/>
          <w:noProof/>
          <w:color w:val="595959" w:themeColor="text1" w:themeTint="A6"/>
        </w:rPr>
        <w:t>Stanford University</w:t>
      </w:r>
      <w:r w:rsidR="004F2895">
        <w:rPr>
          <w:noProof/>
          <w:color w:val="595959" w:themeColor="text1" w:themeTint="A6"/>
        </w:rPr>
        <w:t>, February 2, 2016.</w:t>
      </w:r>
    </w:p>
    <w:p w14:paraId="27271AA6" w14:textId="77777777" w:rsidR="00757FE3" w:rsidRPr="00757FE3" w:rsidRDefault="00757FE3" w:rsidP="00CD6D9D">
      <w:pPr>
        <w:pStyle w:val="ListParagraph"/>
        <w:spacing w:line="240" w:lineRule="auto"/>
        <w:rPr>
          <w:noProof/>
          <w:color w:val="595959" w:themeColor="text1" w:themeTint="A6"/>
        </w:rPr>
      </w:pPr>
    </w:p>
    <w:p w14:paraId="223609AE" w14:textId="77777777" w:rsidR="00532D9A" w:rsidRPr="00532D9A" w:rsidRDefault="00CD6D9D" w:rsidP="000D2CB7">
      <w:pPr>
        <w:pStyle w:val="ListParagraph"/>
        <w:numPr>
          <w:ilvl w:val="0"/>
          <w:numId w:val="33"/>
        </w:numPr>
        <w:spacing w:line="240" w:lineRule="auto"/>
        <w:rPr>
          <w:noProof/>
          <w:color w:val="595959" w:themeColor="text1" w:themeTint="A6"/>
        </w:rPr>
      </w:pPr>
      <w:r>
        <w:t>American Economic</w:t>
      </w:r>
      <w:r w:rsidR="00532D9A">
        <w:t xml:space="preserve"> Association Continuing Education Course “The Economics of Crime” (with Jens Ludwig), </w:t>
      </w:r>
      <w:r w:rsidR="00532D9A" w:rsidRPr="007C1115">
        <w:rPr>
          <w:b/>
        </w:rPr>
        <w:t>AEA Annual Meeting</w:t>
      </w:r>
      <w:r w:rsidR="00532D9A">
        <w:t>, San Francisco, January 5-7, 2016.</w:t>
      </w:r>
    </w:p>
    <w:p w14:paraId="0E1E149B" w14:textId="77777777" w:rsidR="00532D9A" w:rsidRPr="00532D9A" w:rsidRDefault="00532D9A" w:rsidP="00532D9A">
      <w:pPr>
        <w:pStyle w:val="ListParagraph"/>
        <w:spacing w:line="240" w:lineRule="auto"/>
        <w:rPr>
          <w:noProof/>
          <w:color w:val="595959" w:themeColor="text1" w:themeTint="A6"/>
        </w:rPr>
      </w:pPr>
    </w:p>
    <w:p w14:paraId="33094138" w14:textId="77777777" w:rsidR="00532D9A" w:rsidRPr="00532D9A" w:rsidRDefault="00532D9A" w:rsidP="000D2CB7">
      <w:pPr>
        <w:pStyle w:val="ListParagraph"/>
        <w:numPr>
          <w:ilvl w:val="0"/>
          <w:numId w:val="33"/>
        </w:numPr>
        <w:spacing w:line="240" w:lineRule="auto"/>
        <w:rPr>
          <w:noProof/>
          <w:color w:val="595959" w:themeColor="text1" w:themeTint="A6"/>
        </w:rPr>
      </w:pPr>
      <w:r>
        <w:t xml:space="preserve">“Race and Arbitrariness in the Connecticut Death Penalty,” </w:t>
      </w:r>
      <w:r w:rsidRPr="007C1115">
        <w:rPr>
          <w:b/>
        </w:rPr>
        <w:t>University of Connecticut School of Law</w:t>
      </w:r>
      <w:r>
        <w:t>, Nov. 20, 2015.</w:t>
      </w:r>
    </w:p>
    <w:p w14:paraId="0517E30E" w14:textId="77777777" w:rsidR="00532D9A" w:rsidRPr="00532D9A" w:rsidRDefault="00532D9A" w:rsidP="00532D9A">
      <w:pPr>
        <w:pStyle w:val="ListParagraph"/>
        <w:spacing w:line="240" w:lineRule="auto"/>
        <w:rPr>
          <w:noProof/>
          <w:color w:val="595959" w:themeColor="text1" w:themeTint="A6"/>
        </w:rPr>
      </w:pPr>
    </w:p>
    <w:p w14:paraId="006E3E2C" w14:textId="77777777" w:rsidR="004B3BE8" w:rsidRPr="000D2CB7" w:rsidRDefault="000D2CB7" w:rsidP="000D2CB7">
      <w:pPr>
        <w:pStyle w:val="ListParagraph"/>
        <w:numPr>
          <w:ilvl w:val="0"/>
          <w:numId w:val="33"/>
        </w:numPr>
        <w:spacing w:line="240" w:lineRule="auto"/>
        <w:rPr>
          <w:noProof/>
          <w:color w:val="595959" w:themeColor="text1" w:themeTint="A6"/>
        </w:rPr>
      </w:pPr>
      <w:r>
        <w:rPr>
          <w:i/>
          <w:lang w:bidi="ar-SA"/>
        </w:rPr>
        <w:t>“</w:t>
      </w:r>
      <w:r w:rsidR="00FC0471" w:rsidRPr="00FC0471">
        <w:rPr>
          <w:i/>
          <w:lang w:bidi="ar-SA"/>
        </w:rPr>
        <w:t>Connecticut v. Santiago</w:t>
      </w:r>
      <w:r w:rsidR="00FC0471" w:rsidRPr="00FC0471">
        <w:rPr>
          <w:lang w:bidi="ar-SA"/>
        </w:rPr>
        <w:t xml:space="preserve"> and the Demise of the Connecticut Death Penalty</w:t>
      </w:r>
      <w:r w:rsidR="00FC0471">
        <w:rPr>
          <w:lang w:bidi="ar-SA"/>
        </w:rPr>
        <w:t>,</w:t>
      </w:r>
      <w:r>
        <w:rPr>
          <w:lang w:bidi="ar-SA"/>
        </w:rPr>
        <w:t>”</w:t>
      </w:r>
      <w:r w:rsidR="00FC0471">
        <w:rPr>
          <w:lang w:bidi="ar-SA"/>
        </w:rPr>
        <w:t xml:space="preserve"> </w:t>
      </w:r>
      <w:r>
        <w:t xml:space="preserve">Faculty Workshop, </w:t>
      </w:r>
      <w:r w:rsidRPr="00EC059A">
        <w:rPr>
          <w:b/>
        </w:rPr>
        <w:t>Stanford Law School</w:t>
      </w:r>
      <w:r>
        <w:t>, August 19, 2015.</w:t>
      </w:r>
      <w:r w:rsidR="00FC0471" w:rsidRPr="00FC0471">
        <w:rPr>
          <w:lang w:bidi="ar-SA"/>
        </w:rPr>
        <w:br/>
      </w:r>
      <w:r w:rsidR="00FC0471" w:rsidRPr="000D2CB7">
        <w:rPr>
          <w:b/>
          <w:bCs/>
          <w:color w:val="595959" w:themeColor="text1" w:themeTint="A6"/>
        </w:rPr>
        <w:t> </w:t>
      </w:r>
    </w:p>
    <w:p w14:paraId="2053C64C" w14:textId="77777777" w:rsidR="004B3BE8" w:rsidRPr="004B3BE8" w:rsidRDefault="004B3BE8" w:rsidP="004B3BE8">
      <w:pPr>
        <w:pStyle w:val="ListParagraph"/>
        <w:numPr>
          <w:ilvl w:val="0"/>
          <w:numId w:val="33"/>
        </w:numPr>
        <w:spacing w:line="240" w:lineRule="auto"/>
      </w:pPr>
      <w:r w:rsidRPr="004B3BE8">
        <w:t>“</w:t>
      </w:r>
      <w:r w:rsidRPr="004B3BE8">
        <w:rPr>
          <w:lang w:bidi="ar-SA"/>
        </w:rPr>
        <w:t>Do Handguns Make Us Safer? A State-Level Synthetic Controls Analysis of Right-to-Carry Laws</w:t>
      </w:r>
      <w:r w:rsidRPr="004B3BE8">
        <w:t>,” Second</w:t>
      </w:r>
      <w:r w:rsidRPr="004B3BE8">
        <w:rPr>
          <w:noProof/>
          <w:color w:val="595959" w:themeColor="text1" w:themeTint="A6"/>
        </w:rPr>
        <w:t xml:space="preserve"> Amendment Conference, </w:t>
      </w:r>
      <w:r w:rsidRPr="004B3BE8">
        <w:rPr>
          <w:b/>
          <w:noProof/>
          <w:color w:val="595959" w:themeColor="text1" w:themeTint="A6"/>
        </w:rPr>
        <w:t>Covington and Burling, New York</w:t>
      </w:r>
      <w:r w:rsidRPr="004B3BE8">
        <w:rPr>
          <w:noProof/>
          <w:color w:val="595959" w:themeColor="text1" w:themeTint="A6"/>
        </w:rPr>
        <w:t xml:space="preserve">, May 14, </w:t>
      </w:r>
      <w:r>
        <w:rPr>
          <w:noProof/>
          <w:color w:val="595959" w:themeColor="text1" w:themeTint="A6"/>
        </w:rPr>
        <w:t xml:space="preserve"> 2015; </w:t>
      </w:r>
      <w:r w:rsidRPr="004B3BE8">
        <w:rPr>
          <w:b/>
          <w:noProof/>
          <w:color w:val="595959" w:themeColor="text1" w:themeTint="A6"/>
        </w:rPr>
        <w:t>NBER Summer Institute</w:t>
      </w:r>
      <w:r w:rsidR="00AE7B3C">
        <w:rPr>
          <w:noProof/>
          <w:color w:val="595959" w:themeColor="text1" w:themeTint="A6"/>
        </w:rPr>
        <w:t xml:space="preserve">, Cambridge, MA, July 23, 2015; Faculty Workshop, </w:t>
      </w:r>
      <w:r w:rsidR="00AE7B3C">
        <w:rPr>
          <w:b/>
          <w:noProof/>
          <w:color w:val="595959" w:themeColor="text1" w:themeTint="A6"/>
        </w:rPr>
        <w:t>Stanford Law School</w:t>
      </w:r>
      <w:r w:rsidR="00AE7B3C">
        <w:rPr>
          <w:noProof/>
          <w:color w:val="595959" w:themeColor="text1" w:themeTint="A6"/>
        </w:rPr>
        <w:t>, November 11, 2015.</w:t>
      </w:r>
    </w:p>
    <w:p w14:paraId="48EB20CF" w14:textId="77777777" w:rsidR="004B3BE8" w:rsidRDefault="004B3BE8" w:rsidP="004B3BE8">
      <w:pPr>
        <w:pStyle w:val="ListParagraph"/>
        <w:ind w:left="360"/>
        <w:rPr>
          <w:color w:val="595959" w:themeColor="text1" w:themeTint="A6"/>
        </w:rPr>
      </w:pPr>
    </w:p>
    <w:p w14:paraId="7F568A50" w14:textId="77777777" w:rsidR="00D75289" w:rsidRPr="004B3BE8" w:rsidRDefault="004B3BE8" w:rsidP="00B51CAB">
      <w:pPr>
        <w:pStyle w:val="ListParagraph"/>
        <w:numPr>
          <w:ilvl w:val="0"/>
          <w:numId w:val="33"/>
        </w:numPr>
        <w:spacing w:line="240" w:lineRule="auto"/>
      </w:pPr>
      <w:r w:rsidRPr="004B3BE8">
        <w:rPr>
          <w:color w:val="595959" w:themeColor="text1" w:themeTint="A6"/>
        </w:rPr>
        <w:t>“</w:t>
      </w:r>
      <w:r w:rsidR="00B51CAB" w:rsidRPr="00B51CAB">
        <w:rPr>
          <w:color w:val="595959" w:themeColor="text1" w:themeTint="A6"/>
        </w:rPr>
        <w:t>U.S. Criminal Justice Under Siege : Will Becker or Beccaria Prevail?</w:t>
      </w:r>
      <w:r w:rsidR="00B368C1">
        <w:rPr>
          <w:color w:val="595959" w:themeColor="text1" w:themeTint="A6"/>
        </w:rPr>
        <w:t>” Faculty Seminar,</w:t>
      </w:r>
      <w:r w:rsidRPr="004B3BE8">
        <w:rPr>
          <w:color w:val="595959" w:themeColor="text1" w:themeTint="A6"/>
        </w:rPr>
        <w:t xml:space="preserve"> </w:t>
      </w:r>
      <w:r w:rsidRPr="00B368C1">
        <w:rPr>
          <w:b/>
          <w:color w:val="595959" w:themeColor="text1" w:themeTint="A6"/>
        </w:rPr>
        <w:t>Bocconi University</w:t>
      </w:r>
      <w:r w:rsidR="00B368C1" w:rsidRPr="00B368C1">
        <w:rPr>
          <w:b/>
          <w:color w:val="595959" w:themeColor="text1" w:themeTint="A6"/>
        </w:rPr>
        <w:t xml:space="preserve"> School of Law</w:t>
      </w:r>
      <w:r w:rsidRPr="00B368C1">
        <w:rPr>
          <w:b/>
          <w:color w:val="595959" w:themeColor="text1" w:themeTint="A6"/>
        </w:rPr>
        <w:t xml:space="preserve">, </w:t>
      </w:r>
      <w:r w:rsidR="00B368C1" w:rsidRPr="00B368C1">
        <w:rPr>
          <w:b/>
          <w:color w:val="595959" w:themeColor="text1" w:themeTint="A6"/>
        </w:rPr>
        <w:t>Milan, Italy</w:t>
      </w:r>
      <w:r w:rsidR="00B368C1">
        <w:rPr>
          <w:color w:val="595959" w:themeColor="text1" w:themeTint="A6"/>
        </w:rPr>
        <w:t>, June 18, 2015.</w:t>
      </w:r>
    </w:p>
    <w:p w14:paraId="360510CE" w14:textId="77777777" w:rsidR="00B278A1" w:rsidRPr="003C5BED" w:rsidRDefault="00D75289" w:rsidP="004B3BE8">
      <w:pPr>
        <w:pStyle w:val="Default"/>
        <w:numPr>
          <w:ilvl w:val="0"/>
          <w:numId w:val="13"/>
        </w:numPr>
        <w:spacing w:line="240" w:lineRule="auto"/>
        <w:jc w:val="both"/>
        <w:rPr>
          <w:rFonts w:asciiTheme="minorHAnsi" w:hAnsiTheme="minorHAnsi" w:cs="Times New Roman"/>
          <w:color w:val="595959" w:themeColor="text1" w:themeTint="A6"/>
          <w:sz w:val="20"/>
          <w:szCs w:val="20"/>
        </w:rPr>
      </w:pPr>
      <w:bookmarkStart w:id="4" w:name="OLE_LINK4"/>
      <w:bookmarkStart w:id="5" w:name="OLE_LINK5"/>
      <w:r w:rsidRPr="002E20C0">
        <w:rPr>
          <w:rFonts w:asciiTheme="minorHAnsi" w:hAnsiTheme="minorHAnsi"/>
          <w:color w:val="595959" w:themeColor="text1" w:themeTint="A6"/>
          <w:sz w:val="20"/>
          <w:szCs w:val="20"/>
        </w:rPr>
        <w:t xml:space="preserve">“Can You Believe Econometric Evaluations of Law, Policy, and Medicine?” </w:t>
      </w:r>
      <w:r w:rsidRPr="002E20C0">
        <w:rPr>
          <w:rFonts w:asciiTheme="minorHAnsi" w:hAnsiTheme="minorHAnsi"/>
          <w:b/>
          <w:color w:val="595959" w:themeColor="text1" w:themeTint="A6"/>
          <w:sz w:val="20"/>
          <w:szCs w:val="20"/>
        </w:rPr>
        <w:t>Stanford Law School</w:t>
      </w:r>
      <w:r w:rsidRPr="002E20C0">
        <w:rPr>
          <w:rFonts w:asciiTheme="minorHAnsi" w:hAnsiTheme="minorHAnsi"/>
          <w:color w:val="595959" w:themeColor="text1" w:themeTint="A6"/>
          <w:sz w:val="20"/>
          <w:szCs w:val="20"/>
        </w:rPr>
        <w:t xml:space="preserve">, Legal Theory Workshop, March 1, 2007; Faculty Workshop, </w:t>
      </w:r>
      <w:r w:rsidRPr="002E20C0">
        <w:rPr>
          <w:rFonts w:asciiTheme="minorHAnsi" w:hAnsiTheme="minorHAnsi"/>
          <w:b/>
          <w:color w:val="595959" w:themeColor="text1" w:themeTint="A6"/>
          <w:sz w:val="20"/>
          <w:szCs w:val="20"/>
        </w:rPr>
        <w:t>Tel Aviv University School of Law</w:t>
      </w:r>
      <w:r w:rsidRPr="002E20C0">
        <w:rPr>
          <w:rFonts w:asciiTheme="minorHAnsi" w:hAnsiTheme="minorHAnsi"/>
          <w:color w:val="595959" w:themeColor="text1" w:themeTint="A6"/>
          <w:sz w:val="20"/>
          <w:szCs w:val="20"/>
        </w:rPr>
        <w:t xml:space="preserve">, May 14, 2007; Faculty Workshop, </w:t>
      </w:r>
      <w:r w:rsidRPr="002E20C0">
        <w:rPr>
          <w:rFonts w:asciiTheme="minorHAnsi" w:hAnsiTheme="minorHAnsi"/>
          <w:b/>
          <w:color w:val="595959" w:themeColor="text1" w:themeTint="A6"/>
          <w:sz w:val="20"/>
          <w:szCs w:val="20"/>
        </w:rPr>
        <w:t>University of Haifa Law School</w:t>
      </w:r>
      <w:r w:rsidRPr="002E20C0">
        <w:rPr>
          <w:rFonts w:asciiTheme="minorHAnsi" w:hAnsiTheme="minorHAnsi"/>
          <w:color w:val="595959" w:themeColor="text1" w:themeTint="A6"/>
          <w:sz w:val="20"/>
          <w:szCs w:val="20"/>
        </w:rPr>
        <w:t xml:space="preserve">, May 16, 2007; Law and Economics Workshop, </w:t>
      </w:r>
      <w:r w:rsidRPr="002E20C0">
        <w:rPr>
          <w:rFonts w:asciiTheme="minorHAnsi" w:hAnsiTheme="minorHAnsi"/>
          <w:b/>
          <w:color w:val="595959" w:themeColor="text1" w:themeTint="A6"/>
          <w:sz w:val="20"/>
          <w:szCs w:val="20"/>
        </w:rPr>
        <w:t>Georgetown Law School</w:t>
      </w:r>
      <w:r w:rsidRPr="002E20C0">
        <w:rPr>
          <w:rFonts w:asciiTheme="minorHAnsi" w:hAnsiTheme="minorHAnsi"/>
          <w:color w:val="595959" w:themeColor="text1" w:themeTint="A6"/>
          <w:sz w:val="20"/>
          <w:szCs w:val="20"/>
        </w:rPr>
        <w:t xml:space="preserve">, September 19, 2007; Law and Economics Workshop, </w:t>
      </w:r>
      <w:r w:rsidRPr="002E20C0">
        <w:rPr>
          <w:rFonts w:asciiTheme="minorHAnsi" w:hAnsiTheme="minorHAnsi"/>
          <w:b/>
          <w:color w:val="595959" w:themeColor="text1" w:themeTint="A6"/>
          <w:sz w:val="20"/>
          <w:szCs w:val="20"/>
        </w:rPr>
        <w:t>St. Gallen Law School</w:t>
      </w:r>
      <w:r w:rsidRPr="002E20C0">
        <w:rPr>
          <w:rFonts w:asciiTheme="minorHAnsi" w:hAnsiTheme="minorHAnsi"/>
          <w:color w:val="595959" w:themeColor="text1" w:themeTint="A6"/>
          <w:sz w:val="20"/>
          <w:szCs w:val="20"/>
        </w:rPr>
        <w:t xml:space="preserve">, Switzerland, November 29, 2007; and Yale Law School, February 25, 2008; Law and Economics Workshop, </w:t>
      </w:r>
      <w:r w:rsidRPr="002E20C0">
        <w:rPr>
          <w:rFonts w:asciiTheme="minorHAnsi" w:hAnsiTheme="minorHAnsi"/>
          <w:b/>
          <w:color w:val="595959" w:themeColor="text1" w:themeTint="A6"/>
          <w:sz w:val="20"/>
          <w:szCs w:val="20"/>
        </w:rPr>
        <w:t>Swiss Institute of Technology</w:t>
      </w:r>
      <w:r w:rsidRPr="002E20C0">
        <w:rPr>
          <w:rFonts w:asciiTheme="minorHAnsi" w:hAnsiTheme="minorHAnsi"/>
          <w:color w:val="595959" w:themeColor="text1" w:themeTint="A6"/>
          <w:sz w:val="20"/>
          <w:szCs w:val="20"/>
        </w:rPr>
        <w:t xml:space="preserve">, Zurich, Switzerland, May 21, 2008; Faculty Workshop, </w:t>
      </w:r>
      <w:r w:rsidRPr="002E20C0">
        <w:rPr>
          <w:rFonts w:asciiTheme="minorHAnsi" w:hAnsiTheme="minorHAnsi"/>
          <w:b/>
          <w:color w:val="595959" w:themeColor="text1" w:themeTint="A6"/>
          <w:sz w:val="20"/>
          <w:szCs w:val="20"/>
        </w:rPr>
        <w:t xml:space="preserve">University of Virginia Law School, </w:t>
      </w:r>
      <w:r w:rsidRPr="002E20C0">
        <w:rPr>
          <w:rFonts w:asciiTheme="minorHAnsi" w:hAnsiTheme="minorHAnsi"/>
          <w:color w:val="595959" w:themeColor="text1" w:themeTint="A6"/>
          <w:sz w:val="20"/>
          <w:szCs w:val="20"/>
        </w:rPr>
        <w:t xml:space="preserve">October 24, 2008; Plenary Session, Latin American and Caribbean Law and Economics Association, </w:t>
      </w:r>
      <w:proofErr w:type="spellStart"/>
      <w:r w:rsidRPr="002E20C0">
        <w:rPr>
          <w:rFonts w:asciiTheme="minorHAnsi" w:hAnsiTheme="minorHAnsi"/>
          <w:b/>
          <w:color w:val="595959" w:themeColor="text1" w:themeTint="A6"/>
          <w:sz w:val="20"/>
          <w:szCs w:val="20"/>
        </w:rPr>
        <w:t>Universitat</w:t>
      </w:r>
      <w:proofErr w:type="spellEnd"/>
      <w:r w:rsidRPr="002E20C0">
        <w:rPr>
          <w:rFonts w:asciiTheme="minorHAnsi" w:hAnsiTheme="minorHAnsi"/>
          <w:b/>
          <w:color w:val="595959" w:themeColor="text1" w:themeTint="A6"/>
          <w:sz w:val="20"/>
          <w:szCs w:val="20"/>
        </w:rPr>
        <w:t xml:space="preserve"> </w:t>
      </w:r>
      <w:proofErr w:type="spellStart"/>
      <w:r w:rsidRPr="002E20C0">
        <w:rPr>
          <w:rFonts w:asciiTheme="minorHAnsi" w:hAnsiTheme="minorHAnsi"/>
          <w:b/>
          <w:color w:val="595959" w:themeColor="text1" w:themeTint="A6"/>
          <w:sz w:val="20"/>
          <w:szCs w:val="20"/>
        </w:rPr>
        <w:t>Pompeu</w:t>
      </w:r>
      <w:proofErr w:type="spellEnd"/>
      <w:r w:rsidRPr="002E20C0">
        <w:rPr>
          <w:rFonts w:asciiTheme="minorHAnsi" w:hAnsiTheme="minorHAnsi"/>
          <w:b/>
          <w:color w:val="595959" w:themeColor="text1" w:themeTint="A6"/>
          <w:sz w:val="20"/>
          <w:szCs w:val="20"/>
        </w:rPr>
        <w:t xml:space="preserve"> </w:t>
      </w:r>
      <w:proofErr w:type="spellStart"/>
      <w:r w:rsidRPr="002E20C0">
        <w:rPr>
          <w:rFonts w:asciiTheme="minorHAnsi" w:hAnsiTheme="minorHAnsi"/>
          <w:b/>
          <w:color w:val="595959" w:themeColor="text1" w:themeTint="A6"/>
          <w:sz w:val="20"/>
          <w:szCs w:val="20"/>
        </w:rPr>
        <w:t>Fabra</w:t>
      </w:r>
      <w:proofErr w:type="spellEnd"/>
      <w:r w:rsidRPr="002E20C0">
        <w:rPr>
          <w:rFonts w:asciiTheme="minorHAnsi" w:hAnsiTheme="minorHAnsi"/>
          <w:b/>
          <w:color w:val="595959" w:themeColor="text1" w:themeTint="A6"/>
          <w:sz w:val="20"/>
          <w:szCs w:val="20"/>
        </w:rPr>
        <w:t xml:space="preserve"> (Barcelona), </w:t>
      </w:r>
      <w:r w:rsidRPr="002E20C0">
        <w:rPr>
          <w:rFonts w:asciiTheme="minorHAnsi" w:hAnsiTheme="minorHAnsi"/>
          <w:color w:val="595959" w:themeColor="text1" w:themeTint="A6"/>
          <w:sz w:val="20"/>
          <w:szCs w:val="20"/>
        </w:rPr>
        <w:t>June 15, 2009</w:t>
      </w:r>
      <w:bookmarkEnd w:id="4"/>
      <w:bookmarkEnd w:id="5"/>
      <w:r>
        <w:rPr>
          <w:rFonts w:asciiTheme="minorHAnsi" w:hAnsiTheme="minorHAnsi"/>
          <w:color w:val="595959" w:themeColor="text1" w:themeTint="A6"/>
          <w:sz w:val="20"/>
          <w:szCs w:val="20"/>
        </w:rPr>
        <w:t xml:space="preserve">; </w:t>
      </w:r>
      <w:r w:rsidRPr="00D75289">
        <w:rPr>
          <w:rFonts w:asciiTheme="minorHAnsi" w:hAnsiTheme="minorHAnsi"/>
          <w:b/>
          <w:color w:val="595959" w:themeColor="text1" w:themeTint="A6"/>
          <w:sz w:val="20"/>
          <w:szCs w:val="20"/>
        </w:rPr>
        <w:t>Google, Milan</w:t>
      </w:r>
      <w:r>
        <w:rPr>
          <w:rFonts w:asciiTheme="minorHAnsi" w:hAnsiTheme="minorHAnsi"/>
          <w:color w:val="595959" w:themeColor="text1" w:themeTint="A6"/>
          <w:sz w:val="20"/>
          <w:szCs w:val="20"/>
        </w:rPr>
        <w:t>, Italy, June 8, 2015.</w:t>
      </w:r>
    </w:p>
    <w:p w14:paraId="7B627E7B" w14:textId="77777777" w:rsidR="004B3BE8" w:rsidRPr="004B3BE8" w:rsidRDefault="003C5BED" w:rsidP="004B3BE8">
      <w:pPr>
        <w:pStyle w:val="ListParagraph"/>
        <w:numPr>
          <w:ilvl w:val="0"/>
          <w:numId w:val="13"/>
        </w:numPr>
        <w:spacing w:line="240" w:lineRule="auto"/>
        <w:rPr>
          <w:noProof/>
          <w:color w:val="595959" w:themeColor="text1" w:themeTint="A6"/>
        </w:rPr>
      </w:pPr>
      <w:r w:rsidRPr="00BE38E8">
        <w:rPr>
          <w:color w:val="595959" w:themeColor="text1" w:themeTint="A6"/>
        </w:rPr>
        <w:lastRenderedPageBreak/>
        <w:t>Commentator</w:t>
      </w:r>
      <w:r w:rsidR="00BE38E8" w:rsidRPr="00BE38E8">
        <w:rPr>
          <w:color w:val="595959" w:themeColor="text1" w:themeTint="A6"/>
        </w:rPr>
        <w:t>: “</w:t>
      </w:r>
      <w:r w:rsidR="00BE38E8">
        <w:t xml:space="preserve">“Throw Away the Jail or Throw Away </w:t>
      </w:r>
      <w:proofErr w:type="gramStart"/>
      <w:r w:rsidR="00BE38E8">
        <w:t>The</w:t>
      </w:r>
      <w:proofErr w:type="gramEnd"/>
      <w:r w:rsidR="00BE38E8">
        <w:t xml:space="preserve"> Key? The Effect of Punishment on Recidivism and Social Cost,”</w:t>
      </w:r>
      <w:r w:rsidRPr="00BE38E8">
        <w:rPr>
          <w:color w:val="595959" w:themeColor="text1" w:themeTint="A6"/>
        </w:rPr>
        <w:t xml:space="preserve">” by </w:t>
      </w:r>
      <w:r w:rsidR="00BE38E8" w:rsidRPr="00BE38E8">
        <w:rPr>
          <w:lang w:val="pt-BR"/>
        </w:rPr>
        <w:t xml:space="preserve">Miguel F. P. de Figueiredo, </w:t>
      </w:r>
      <w:r w:rsidR="00BE38E8">
        <w:rPr>
          <w:lang w:val="pt-BR"/>
        </w:rPr>
        <w:t xml:space="preserve">American Law </w:t>
      </w:r>
      <w:proofErr w:type="spellStart"/>
      <w:r w:rsidR="00BE38E8">
        <w:rPr>
          <w:lang w:val="pt-BR"/>
        </w:rPr>
        <w:t>and</w:t>
      </w:r>
      <w:proofErr w:type="spellEnd"/>
      <w:r w:rsidR="00BE38E8">
        <w:rPr>
          <w:lang w:val="pt-BR"/>
        </w:rPr>
        <w:t xml:space="preserve"> </w:t>
      </w:r>
      <w:proofErr w:type="spellStart"/>
      <w:r w:rsidR="00BE38E8">
        <w:rPr>
          <w:lang w:val="pt-BR"/>
        </w:rPr>
        <w:t>Economics</w:t>
      </w:r>
      <w:proofErr w:type="spellEnd"/>
      <w:r w:rsidR="00BE38E8">
        <w:rPr>
          <w:lang w:val="pt-BR"/>
        </w:rPr>
        <w:t xml:space="preserve"> </w:t>
      </w:r>
      <w:proofErr w:type="spellStart"/>
      <w:r w:rsidR="00BE38E8">
        <w:rPr>
          <w:lang w:val="pt-BR"/>
        </w:rPr>
        <w:t>Association</w:t>
      </w:r>
      <w:proofErr w:type="spellEnd"/>
      <w:r w:rsidR="00BE38E8">
        <w:rPr>
          <w:lang w:val="pt-BR"/>
        </w:rPr>
        <w:t xml:space="preserve"> Meetings, </w:t>
      </w:r>
      <w:r w:rsidR="00BE38E8" w:rsidRPr="00BE38E8">
        <w:rPr>
          <w:b/>
          <w:lang w:val="pt-BR"/>
        </w:rPr>
        <w:t xml:space="preserve">Columbia Law </w:t>
      </w:r>
      <w:proofErr w:type="spellStart"/>
      <w:r w:rsidR="00BE38E8" w:rsidRPr="00BE38E8">
        <w:rPr>
          <w:b/>
          <w:lang w:val="pt-BR"/>
        </w:rPr>
        <w:t>School</w:t>
      </w:r>
      <w:proofErr w:type="spellEnd"/>
      <w:r w:rsidR="00BE38E8">
        <w:rPr>
          <w:lang w:val="pt-BR"/>
        </w:rPr>
        <w:t xml:space="preserve">, </w:t>
      </w:r>
      <w:r w:rsidR="006778D0">
        <w:rPr>
          <w:lang w:val="pt-BR"/>
        </w:rPr>
        <w:t xml:space="preserve">May </w:t>
      </w:r>
      <w:r w:rsidR="004B3BE8">
        <w:rPr>
          <w:lang w:val="pt-BR"/>
        </w:rPr>
        <w:t>15</w:t>
      </w:r>
      <w:r w:rsidR="00BE38E8">
        <w:rPr>
          <w:lang w:val="pt-BR"/>
        </w:rPr>
        <w:t>, 2015.</w:t>
      </w:r>
    </w:p>
    <w:p w14:paraId="0C9B381C" w14:textId="77777777" w:rsidR="004B3BE8" w:rsidRPr="004B3BE8" w:rsidRDefault="004B3BE8" w:rsidP="004B3BE8">
      <w:pPr>
        <w:pStyle w:val="ListParagraph"/>
        <w:spacing w:line="240" w:lineRule="auto"/>
        <w:rPr>
          <w:noProof/>
          <w:color w:val="595959" w:themeColor="text1" w:themeTint="A6"/>
        </w:rPr>
      </w:pPr>
    </w:p>
    <w:p w14:paraId="39C454BA" w14:textId="77777777" w:rsidR="00B278A1" w:rsidRPr="00B278A1" w:rsidRDefault="00B278A1" w:rsidP="004B3BE8">
      <w:pPr>
        <w:pStyle w:val="ListParagraph"/>
        <w:numPr>
          <w:ilvl w:val="0"/>
          <w:numId w:val="33"/>
        </w:numPr>
        <w:spacing w:line="240" w:lineRule="auto"/>
      </w:pPr>
      <w:r w:rsidRPr="00B278A1">
        <w:t xml:space="preserve">“Broken Windows, Stop and Frisk, and Ferguson,” 2015 Justice Collaboratory Conference: Policing Post-Ferguson, </w:t>
      </w:r>
      <w:r w:rsidRPr="004B3BE8">
        <w:rPr>
          <w:b/>
        </w:rPr>
        <w:t>Yale Law School</w:t>
      </w:r>
      <w:r w:rsidRPr="00B278A1">
        <w:t>, April 17, 2015.</w:t>
      </w:r>
    </w:p>
    <w:p w14:paraId="3BF33325" w14:textId="77777777" w:rsidR="002360E2" w:rsidRPr="00B278A1" w:rsidRDefault="002360E2" w:rsidP="004B3BE8">
      <w:pPr>
        <w:pStyle w:val="ListParagraph"/>
        <w:spacing w:line="240" w:lineRule="auto"/>
      </w:pPr>
    </w:p>
    <w:p w14:paraId="7BFDE888" w14:textId="77777777" w:rsidR="001D10C5" w:rsidRDefault="001D10C5" w:rsidP="004B3BE8">
      <w:pPr>
        <w:pStyle w:val="ListParagraph"/>
        <w:numPr>
          <w:ilvl w:val="0"/>
          <w:numId w:val="33"/>
        </w:numPr>
        <w:spacing w:line="240" w:lineRule="auto"/>
        <w:rPr>
          <w:noProof/>
          <w:color w:val="595959" w:themeColor="text1" w:themeTint="A6"/>
        </w:rPr>
      </w:pPr>
      <w:r>
        <w:t xml:space="preserve">“Assessing the Development and Future of Empirical Legal Studies,” </w:t>
      </w:r>
      <w:r w:rsidRPr="001D10C5">
        <w:rPr>
          <w:b/>
        </w:rPr>
        <w:t>Stanford Law School</w:t>
      </w:r>
      <w:r>
        <w:t xml:space="preserve"> course on Modern American Legal Thought, February 25, 2015.</w:t>
      </w:r>
    </w:p>
    <w:p w14:paraId="56CE9E4B" w14:textId="77777777" w:rsidR="001D10C5" w:rsidRDefault="001D10C5" w:rsidP="004B3BE8">
      <w:pPr>
        <w:pStyle w:val="ListParagraph"/>
        <w:spacing w:line="240" w:lineRule="auto"/>
        <w:rPr>
          <w:noProof/>
          <w:color w:val="595959" w:themeColor="text1" w:themeTint="A6"/>
        </w:rPr>
      </w:pPr>
    </w:p>
    <w:p w14:paraId="4F9B8ADF" w14:textId="77777777" w:rsidR="00F61D3D" w:rsidRDefault="00F61D3D" w:rsidP="004B3BE8">
      <w:pPr>
        <w:pStyle w:val="ListParagraph"/>
        <w:numPr>
          <w:ilvl w:val="0"/>
          <w:numId w:val="33"/>
        </w:numPr>
        <w:spacing w:line="240" w:lineRule="auto"/>
        <w:rPr>
          <w:noProof/>
          <w:color w:val="595959" w:themeColor="text1" w:themeTint="A6"/>
        </w:rPr>
      </w:pPr>
      <w:r w:rsidRPr="009F356B">
        <w:rPr>
          <w:color w:val="595959" w:themeColor="text1" w:themeTint="A6"/>
        </w:rPr>
        <w:t xml:space="preserve">Commentator: </w:t>
      </w:r>
      <w:r>
        <w:rPr>
          <w:color w:val="595959" w:themeColor="text1" w:themeTint="A6"/>
        </w:rPr>
        <w:t xml:space="preserve"> “</w:t>
      </w:r>
      <w:r w:rsidRPr="00F61D3D">
        <w:rPr>
          <w:color w:val="595959" w:themeColor="text1" w:themeTint="A6"/>
        </w:rPr>
        <w:t>Payday Lending Restrictions and Crimes in the Neighborhood</w:t>
      </w:r>
      <w:r w:rsidRPr="009F356B">
        <w:rPr>
          <w:color w:val="595959" w:themeColor="text1" w:themeTint="A6"/>
        </w:rPr>
        <w:t>,</w:t>
      </w:r>
      <w:r>
        <w:rPr>
          <w:color w:val="595959" w:themeColor="text1" w:themeTint="A6"/>
        </w:rPr>
        <w:t>”</w:t>
      </w:r>
      <w:r w:rsidRPr="009F356B">
        <w:rPr>
          <w:color w:val="595959" w:themeColor="text1" w:themeTint="A6"/>
        </w:rPr>
        <w:t xml:space="preserve"> </w:t>
      </w:r>
      <w:r>
        <w:rPr>
          <w:color w:val="595959" w:themeColor="text1" w:themeTint="A6"/>
        </w:rPr>
        <w:t xml:space="preserve">by </w:t>
      </w:r>
      <w:proofErr w:type="spellStart"/>
      <w:r w:rsidRPr="00F61D3D">
        <w:rPr>
          <w:color w:val="595959" w:themeColor="text1" w:themeTint="A6"/>
        </w:rPr>
        <w:t>Yilan</w:t>
      </w:r>
      <w:proofErr w:type="spellEnd"/>
      <w:r w:rsidRPr="00F61D3D">
        <w:rPr>
          <w:color w:val="595959" w:themeColor="text1" w:themeTint="A6"/>
        </w:rPr>
        <w:t xml:space="preserve"> Xu</w:t>
      </w:r>
      <w:r>
        <w:rPr>
          <w:color w:val="595959" w:themeColor="text1" w:themeTint="A6"/>
        </w:rPr>
        <w:t>, 9</w:t>
      </w:r>
      <w:r w:rsidRPr="009F356B">
        <w:rPr>
          <w:color w:val="595959" w:themeColor="text1" w:themeTint="A6"/>
          <w:vertAlign w:val="superscript"/>
        </w:rPr>
        <w:t>th</w:t>
      </w:r>
      <w:r w:rsidRPr="009F356B">
        <w:rPr>
          <w:color w:val="595959" w:themeColor="text1" w:themeTint="A6"/>
        </w:rPr>
        <w:t xml:space="preserve"> Annual Conference on Empirical </w:t>
      </w:r>
      <w:r>
        <w:rPr>
          <w:color w:val="595959" w:themeColor="text1" w:themeTint="A6"/>
        </w:rPr>
        <w:t xml:space="preserve">Legal Studies, </w:t>
      </w:r>
      <w:proofErr w:type="spellStart"/>
      <w:r w:rsidRPr="002E20C0">
        <w:rPr>
          <w:b/>
          <w:color w:val="595959" w:themeColor="text1" w:themeTint="A6"/>
        </w:rPr>
        <w:t>Boalt</w:t>
      </w:r>
      <w:proofErr w:type="spellEnd"/>
      <w:r w:rsidRPr="002E20C0">
        <w:rPr>
          <w:b/>
          <w:color w:val="595959" w:themeColor="text1" w:themeTint="A6"/>
        </w:rPr>
        <w:t xml:space="preserve"> Hall</w:t>
      </w:r>
      <w:r w:rsidRPr="002E20C0">
        <w:rPr>
          <w:color w:val="595959" w:themeColor="text1" w:themeTint="A6"/>
        </w:rPr>
        <w:t>,</w:t>
      </w:r>
      <w:r>
        <w:rPr>
          <w:color w:val="595959" w:themeColor="text1" w:themeTint="A6"/>
        </w:rPr>
        <w:t xml:space="preserve"> Berkeley, CA, November 7,  2014.</w:t>
      </w:r>
    </w:p>
    <w:p w14:paraId="1D2B6EDF" w14:textId="77777777" w:rsidR="00F61D3D" w:rsidRDefault="00F61D3D" w:rsidP="004B3BE8">
      <w:pPr>
        <w:pStyle w:val="ListParagraph"/>
        <w:spacing w:line="240" w:lineRule="auto"/>
        <w:rPr>
          <w:noProof/>
          <w:color w:val="595959" w:themeColor="text1" w:themeTint="A6"/>
        </w:rPr>
      </w:pPr>
    </w:p>
    <w:p w14:paraId="26491D08" w14:textId="77777777" w:rsidR="009D364C" w:rsidRPr="009D364C" w:rsidRDefault="00D55828" w:rsidP="00007DE9">
      <w:pPr>
        <w:pStyle w:val="ListParagraph"/>
        <w:numPr>
          <w:ilvl w:val="0"/>
          <w:numId w:val="33"/>
        </w:numPr>
        <w:spacing w:line="240" w:lineRule="auto"/>
        <w:rPr>
          <w:noProof/>
          <w:color w:val="595959" w:themeColor="text1" w:themeTint="A6"/>
        </w:rPr>
      </w:pPr>
      <w:r w:rsidRPr="00606B4E">
        <w:rPr>
          <w:noProof/>
          <w:color w:val="595959" w:themeColor="text1" w:themeTint="A6"/>
        </w:rPr>
        <w:t xml:space="preserve">“An Empirical Evaluation of the Connecticut Death Penalty Since 1973:  Are There Unconstitutional Race, Gender and Geographic Disparities?” Faculty Workshop, </w:t>
      </w:r>
      <w:r w:rsidRPr="00606B4E">
        <w:rPr>
          <w:b/>
          <w:noProof/>
          <w:color w:val="595959" w:themeColor="text1" w:themeTint="A6"/>
        </w:rPr>
        <w:t>Economics Department, Rice University</w:t>
      </w:r>
      <w:r w:rsidRPr="00606B4E">
        <w:rPr>
          <w:noProof/>
          <w:color w:val="595959" w:themeColor="text1" w:themeTint="A6"/>
        </w:rPr>
        <w:t xml:space="preserve">, </w:t>
      </w:r>
      <w:r>
        <w:rPr>
          <w:noProof/>
          <w:color w:val="595959" w:themeColor="text1" w:themeTint="A6"/>
        </w:rPr>
        <w:t xml:space="preserve">Houston, TX, Feb. 18, 2014; Law and Economics Workshop, </w:t>
      </w:r>
      <w:r w:rsidRPr="00D55828">
        <w:rPr>
          <w:b/>
          <w:noProof/>
          <w:color w:val="595959" w:themeColor="text1" w:themeTint="A6"/>
        </w:rPr>
        <w:t>University of Virginia Law School</w:t>
      </w:r>
      <w:r w:rsidR="009D364C">
        <w:rPr>
          <w:noProof/>
          <w:color w:val="595959" w:themeColor="text1" w:themeTint="A6"/>
        </w:rPr>
        <w:t xml:space="preserve">, September 11, 2014; </w:t>
      </w:r>
      <w:r w:rsidR="009D364C" w:rsidRPr="009D364C">
        <w:rPr>
          <w:rFonts w:eastAsia="Times New Roman"/>
          <w:bCs/>
        </w:rPr>
        <w:t>Faculty Colloquium</w:t>
      </w:r>
      <w:r w:rsidR="009D364C">
        <w:rPr>
          <w:rFonts w:eastAsia="Times New Roman"/>
          <w:bCs/>
        </w:rPr>
        <w:t xml:space="preserve">, </w:t>
      </w:r>
      <w:r w:rsidR="009D364C" w:rsidRPr="009D364C">
        <w:rPr>
          <w:rFonts w:eastAsia="Times New Roman"/>
          <w:b/>
          <w:bCs/>
        </w:rPr>
        <w:t>University of San Diego School of Law</w:t>
      </w:r>
      <w:r w:rsidR="009D364C">
        <w:rPr>
          <w:rFonts w:eastAsia="Times New Roman"/>
          <w:bCs/>
        </w:rPr>
        <w:t>, October 3, 2014.</w:t>
      </w:r>
    </w:p>
    <w:p w14:paraId="5DEB8256" w14:textId="77777777" w:rsidR="00D55828" w:rsidRDefault="00D55828" w:rsidP="00D55828">
      <w:pPr>
        <w:pStyle w:val="ListParagraph"/>
        <w:spacing w:line="240" w:lineRule="auto"/>
        <w:rPr>
          <w:noProof/>
          <w:color w:val="595959" w:themeColor="text1" w:themeTint="A6"/>
        </w:rPr>
      </w:pPr>
    </w:p>
    <w:p w14:paraId="2EF4138E" w14:textId="77777777" w:rsidR="003F683E" w:rsidRDefault="00D55828" w:rsidP="00007DE9">
      <w:pPr>
        <w:pStyle w:val="ListParagraph"/>
        <w:numPr>
          <w:ilvl w:val="0"/>
          <w:numId w:val="33"/>
        </w:numPr>
        <w:spacing w:line="240" w:lineRule="auto"/>
        <w:rPr>
          <w:noProof/>
          <w:color w:val="595959" w:themeColor="text1" w:themeTint="A6"/>
        </w:rPr>
      </w:pPr>
      <w:r>
        <w:rPr>
          <w:noProof/>
          <w:color w:val="595959" w:themeColor="text1" w:themeTint="A6"/>
        </w:rPr>
        <w:t xml:space="preserve"> </w:t>
      </w:r>
      <w:r w:rsidR="003F683E">
        <w:rPr>
          <w:noProof/>
          <w:color w:val="595959" w:themeColor="text1" w:themeTint="A6"/>
        </w:rPr>
        <w:t>“</w:t>
      </w:r>
      <w:r w:rsidR="000A7C86" w:rsidRPr="000A7C86">
        <w:rPr>
          <w:noProof/>
          <w:color w:val="595959" w:themeColor="text1" w:themeTint="A6"/>
        </w:rPr>
        <w:t xml:space="preserve">What's Happening to the </w:t>
      </w:r>
      <w:r w:rsidR="000A7C86">
        <w:rPr>
          <w:noProof/>
          <w:color w:val="595959" w:themeColor="text1" w:themeTint="A6"/>
        </w:rPr>
        <w:t>Death Penalty?</w:t>
      </w:r>
      <w:r w:rsidR="003F683E">
        <w:rPr>
          <w:noProof/>
          <w:color w:val="595959" w:themeColor="text1" w:themeTint="A6"/>
        </w:rPr>
        <w:t xml:space="preserve">  A Look at the Battle in Connecticut,” </w:t>
      </w:r>
      <w:r w:rsidR="003F683E" w:rsidRPr="003F683E">
        <w:rPr>
          <w:b/>
          <w:noProof/>
          <w:color w:val="595959" w:themeColor="text1" w:themeTint="A6"/>
        </w:rPr>
        <w:t>Hamilton College</w:t>
      </w:r>
      <w:r w:rsidR="003F683E">
        <w:rPr>
          <w:noProof/>
          <w:color w:val="595959" w:themeColor="text1" w:themeTint="A6"/>
        </w:rPr>
        <w:t>, Clinton, New York, June 6, 2014.</w:t>
      </w:r>
    </w:p>
    <w:p w14:paraId="649F0128" w14:textId="77777777" w:rsidR="003F683E" w:rsidRDefault="003F683E" w:rsidP="003F683E">
      <w:pPr>
        <w:pStyle w:val="ListParagraph"/>
        <w:spacing w:line="240" w:lineRule="auto"/>
        <w:rPr>
          <w:noProof/>
          <w:color w:val="595959" w:themeColor="text1" w:themeTint="A6"/>
        </w:rPr>
      </w:pPr>
    </w:p>
    <w:p w14:paraId="42FC3BD0" w14:textId="77777777" w:rsidR="00EE6E0C" w:rsidRPr="00EE6E0C" w:rsidRDefault="00EE6E0C" w:rsidP="00007DE9">
      <w:pPr>
        <w:pStyle w:val="ListParagraph"/>
        <w:numPr>
          <w:ilvl w:val="0"/>
          <w:numId w:val="33"/>
        </w:numPr>
        <w:spacing w:line="240" w:lineRule="auto"/>
        <w:rPr>
          <w:noProof/>
          <w:color w:val="595959" w:themeColor="text1" w:themeTint="A6"/>
        </w:rPr>
      </w:pPr>
      <w:r>
        <w:rPr>
          <w:noProof/>
          <w:color w:val="595959" w:themeColor="text1" w:themeTint="A6"/>
        </w:rPr>
        <w:t xml:space="preserve">Panel Member, </w:t>
      </w:r>
      <w:r w:rsidRPr="00EE6E0C">
        <w:rPr>
          <w:noProof/>
          <w:color w:val="595959" w:themeColor="text1" w:themeTint="A6"/>
        </w:rPr>
        <w:t>Research Methods Workshop</w:t>
      </w:r>
      <w:r>
        <w:rPr>
          <w:noProof/>
          <w:color w:val="595959" w:themeColor="text1" w:themeTint="A6"/>
        </w:rPr>
        <w:t xml:space="preserve">, </w:t>
      </w:r>
      <w:r w:rsidRPr="00EE6E0C">
        <w:rPr>
          <w:noProof/>
          <w:color w:val="595959" w:themeColor="text1" w:themeTint="A6"/>
        </w:rPr>
        <w:t>Conference for Junior Researchers on Law and Society</w:t>
      </w:r>
      <w:r>
        <w:rPr>
          <w:noProof/>
          <w:color w:val="595959" w:themeColor="text1" w:themeTint="A6"/>
        </w:rPr>
        <w:t xml:space="preserve">, </w:t>
      </w:r>
      <w:r w:rsidRPr="00EE6E0C">
        <w:rPr>
          <w:b/>
          <w:noProof/>
          <w:color w:val="595959" w:themeColor="text1" w:themeTint="A6"/>
        </w:rPr>
        <w:t>Stanford Law School</w:t>
      </w:r>
      <w:r>
        <w:rPr>
          <w:b/>
          <w:noProof/>
          <w:color w:val="595959" w:themeColor="text1" w:themeTint="A6"/>
        </w:rPr>
        <w:t xml:space="preserve">, </w:t>
      </w:r>
      <w:r w:rsidRPr="00EE6E0C">
        <w:rPr>
          <w:noProof/>
          <w:color w:val="595959" w:themeColor="text1" w:themeTint="A6"/>
        </w:rPr>
        <w:t>May 15, 2014.</w:t>
      </w:r>
    </w:p>
    <w:p w14:paraId="618F840F" w14:textId="77777777" w:rsidR="00EE6E0C" w:rsidRPr="00EE6E0C" w:rsidRDefault="00EE6E0C" w:rsidP="00EE6E0C">
      <w:pPr>
        <w:pStyle w:val="ListParagraph"/>
        <w:spacing w:line="240" w:lineRule="auto"/>
        <w:rPr>
          <w:noProof/>
          <w:color w:val="595959" w:themeColor="text1" w:themeTint="A6"/>
        </w:rPr>
      </w:pPr>
    </w:p>
    <w:p w14:paraId="59CA2A0F" w14:textId="77777777" w:rsidR="002360E2" w:rsidRDefault="002360E2" w:rsidP="00007DE9">
      <w:pPr>
        <w:pStyle w:val="ListParagraph"/>
        <w:numPr>
          <w:ilvl w:val="0"/>
          <w:numId w:val="33"/>
        </w:numPr>
        <w:spacing w:line="240" w:lineRule="auto"/>
        <w:rPr>
          <w:noProof/>
          <w:color w:val="595959" w:themeColor="text1" w:themeTint="A6"/>
        </w:rPr>
      </w:pPr>
      <w:r>
        <w:t xml:space="preserve">"Logit v. OLS: A Matter of Life and Death," </w:t>
      </w:r>
      <w:r w:rsidRPr="002E20C0">
        <w:rPr>
          <w:color w:val="595959" w:themeColor="text1" w:themeTint="A6"/>
        </w:rPr>
        <w:t xml:space="preserve">Annual Meeting of the American Law and Economics Association, </w:t>
      </w:r>
      <w:r w:rsidRPr="002E20C0">
        <w:rPr>
          <w:b/>
          <w:color w:val="595959" w:themeColor="text1" w:themeTint="A6"/>
        </w:rPr>
        <w:t xml:space="preserve">University of </w:t>
      </w:r>
      <w:r>
        <w:rPr>
          <w:b/>
          <w:color w:val="595959" w:themeColor="text1" w:themeTint="A6"/>
        </w:rPr>
        <w:t>Chicago</w:t>
      </w:r>
      <w:r w:rsidRPr="002E20C0">
        <w:rPr>
          <w:color w:val="595959" w:themeColor="text1" w:themeTint="A6"/>
        </w:rPr>
        <w:t xml:space="preserve">, May </w:t>
      </w:r>
      <w:r>
        <w:rPr>
          <w:color w:val="595959" w:themeColor="text1" w:themeTint="A6"/>
        </w:rPr>
        <w:t>9</w:t>
      </w:r>
      <w:r w:rsidRPr="002E20C0">
        <w:rPr>
          <w:color w:val="595959" w:themeColor="text1" w:themeTint="A6"/>
        </w:rPr>
        <w:t xml:space="preserve">, </w:t>
      </w:r>
      <w:r w:rsidR="00606B4E">
        <w:rPr>
          <w:color w:val="595959" w:themeColor="text1" w:themeTint="A6"/>
        </w:rPr>
        <w:t>2014</w:t>
      </w:r>
      <w:r>
        <w:rPr>
          <w:color w:val="595959" w:themeColor="text1" w:themeTint="A6"/>
        </w:rPr>
        <w:t>.</w:t>
      </w:r>
    </w:p>
    <w:p w14:paraId="3BBC6FE5" w14:textId="77777777" w:rsidR="00606B4E" w:rsidRDefault="00606B4E" w:rsidP="00606B4E">
      <w:pPr>
        <w:pStyle w:val="ListParagraph"/>
        <w:spacing w:line="240" w:lineRule="auto"/>
        <w:rPr>
          <w:noProof/>
          <w:color w:val="595959" w:themeColor="text1" w:themeTint="A6"/>
        </w:rPr>
      </w:pPr>
    </w:p>
    <w:p w14:paraId="471D73FD" w14:textId="77777777" w:rsidR="00606B4E" w:rsidRPr="00606B4E" w:rsidRDefault="00606B4E" w:rsidP="00007DE9">
      <w:pPr>
        <w:pStyle w:val="ListParagraph"/>
        <w:numPr>
          <w:ilvl w:val="0"/>
          <w:numId w:val="33"/>
        </w:numPr>
        <w:spacing w:line="240" w:lineRule="auto"/>
        <w:rPr>
          <w:noProof/>
          <w:color w:val="595959" w:themeColor="text1" w:themeTint="A6"/>
        </w:rPr>
      </w:pPr>
      <w:r>
        <w:t xml:space="preserve">“Guns:  Law, Policy, Econometrics,” </w:t>
      </w:r>
      <w:r w:rsidRPr="00606B4E">
        <w:t>Second Amendment Litigation and Jurisprudence Conference</w:t>
      </w:r>
      <w:r>
        <w:t xml:space="preserve">, </w:t>
      </w:r>
      <w:r w:rsidRPr="00606B4E">
        <w:rPr>
          <w:b/>
        </w:rPr>
        <w:t>Jenner &amp; Block</w:t>
      </w:r>
      <w:r>
        <w:t>, Chicago, May 8, 2014.</w:t>
      </w:r>
    </w:p>
    <w:p w14:paraId="4FF79BE8" w14:textId="77777777" w:rsidR="00606B4E" w:rsidRPr="00606B4E" w:rsidRDefault="00606B4E" w:rsidP="00606B4E">
      <w:pPr>
        <w:pStyle w:val="ListParagraph"/>
        <w:rPr>
          <w:noProof/>
          <w:color w:val="595959" w:themeColor="text1" w:themeTint="A6"/>
        </w:rPr>
      </w:pPr>
    </w:p>
    <w:p w14:paraId="6924FBCE" w14:textId="77777777" w:rsidR="00E87AB5" w:rsidRDefault="00D55828" w:rsidP="00007DE9">
      <w:pPr>
        <w:pStyle w:val="ListParagraph"/>
        <w:numPr>
          <w:ilvl w:val="0"/>
          <w:numId w:val="33"/>
        </w:numPr>
        <w:spacing w:line="240" w:lineRule="auto"/>
        <w:rPr>
          <w:noProof/>
          <w:color w:val="595959" w:themeColor="text1" w:themeTint="A6"/>
        </w:rPr>
      </w:pPr>
      <w:r>
        <w:rPr>
          <w:noProof/>
          <w:color w:val="595959" w:themeColor="text1" w:themeTint="A6"/>
        </w:rPr>
        <w:t xml:space="preserve"> </w:t>
      </w:r>
      <w:r w:rsidR="00E87AB5">
        <w:rPr>
          <w:noProof/>
          <w:color w:val="595959" w:themeColor="text1" w:themeTint="A6"/>
        </w:rPr>
        <w:t xml:space="preserve">“The Impact of Antidiscrimination Law:  The View 50 Years after the Civil Rights Act of 1964,” </w:t>
      </w:r>
      <w:r w:rsidR="00E87AB5" w:rsidRPr="00E87AB5">
        <w:rPr>
          <w:b/>
          <w:noProof/>
          <w:color w:val="595959" w:themeColor="text1" w:themeTint="A6"/>
        </w:rPr>
        <w:t>Renaissance Weekend</w:t>
      </w:r>
      <w:r w:rsidR="00E87AB5">
        <w:rPr>
          <w:noProof/>
          <w:color w:val="595959" w:themeColor="text1" w:themeTint="A6"/>
        </w:rPr>
        <w:t>, Liguna Niguel, CA, Feb. 15, 2014.</w:t>
      </w:r>
    </w:p>
    <w:p w14:paraId="4ADCF696" w14:textId="77777777" w:rsidR="00E87AB5" w:rsidRPr="00E87AB5" w:rsidRDefault="00E87AB5" w:rsidP="00E87AB5">
      <w:pPr>
        <w:pStyle w:val="ListParagraph"/>
        <w:spacing w:line="240" w:lineRule="auto"/>
        <w:rPr>
          <w:noProof/>
          <w:color w:val="595959" w:themeColor="text1" w:themeTint="A6"/>
        </w:rPr>
      </w:pPr>
    </w:p>
    <w:p w14:paraId="19ECAFC9" w14:textId="77777777" w:rsidR="00E87AB5" w:rsidRDefault="00E87AB5" w:rsidP="00007DE9">
      <w:pPr>
        <w:pStyle w:val="ListParagraph"/>
        <w:numPr>
          <w:ilvl w:val="0"/>
          <w:numId w:val="33"/>
        </w:numPr>
        <w:spacing w:line="240" w:lineRule="auto"/>
        <w:rPr>
          <w:noProof/>
          <w:color w:val="595959" w:themeColor="text1" w:themeTint="A6"/>
        </w:rPr>
      </w:pPr>
      <w:r>
        <w:rPr>
          <w:noProof/>
          <w:color w:val="595959" w:themeColor="text1" w:themeTint="A6"/>
        </w:rPr>
        <w:t xml:space="preserve">“Concealed Carry and Stand Your Ground Law,” </w:t>
      </w:r>
      <w:r w:rsidRPr="00E87AB5">
        <w:rPr>
          <w:b/>
          <w:noProof/>
          <w:color w:val="595959" w:themeColor="text1" w:themeTint="A6"/>
        </w:rPr>
        <w:t>Renaissance Weekend</w:t>
      </w:r>
      <w:r>
        <w:rPr>
          <w:noProof/>
          <w:color w:val="595959" w:themeColor="text1" w:themeTint="A6"/>
        </w:rPr>
        <w:t>, Liguna Niguel, CA, Feb. 15, 2014.</w:t>
      </w:r>
    </w:p>
    <w:p w14:paraId="28207CF3" w14:textId="77777777" w:rsidR="00E87AB5" w:rsidRDefault="00E87AB5" w:rsidP="00E87AB5">
      <w:pPr>
        <w:pStyle w:val="ListParagraph"/>
        <w:spacing w:line="240" w:lineRule="auto"/>
        <w:rPr>
          <w:noProof/>
          <w:color w:val="595959" w:themeColor="text1" w:themeTint="A6"/>
        </w:rPr>
      </w:pPr>
    </w:p>
    <w:p w14:paraId="01664255" w14:textId="77777777" w:rsidR="00E87AB5" w:rsidRPr="00E87AB5" w:rsidRDefault="00E87AB5" w:rsidP="00007DE9">
      <w:pPr>
        <w:pStyle w:val="ListParagraph"/>
        <w:numPr>
          <w:ilvl w:val="0"/>
          <w:numId w:val="33"/>
        </w:numPr>
        <w:spacing w:line="240" w:lineRule="auto"/>
        <w:rPr>
          <w:noProof/>
          <w:color w:val="595959" w:themeColor="text1" w:themeTint="A6"/>
        </w:rPr>
      </w:pPr>
      <w:r>
        <w:rPr>
          <w:noProof/>
          <w:color w:val="595959" w:themeColor="text1" w:themeTint="A6"/>
        </w:rPr>
        <w:t>“Reducing Gun Violence,” Forum on Gun Violence Reduction, Mountainview City Hall, Mountainview, CA, Feb. 8, 2014.</w:t>
      </w:r>
    </w:p>
    <w:p w14:paraId="4B0B785E" w14:textId="77777777" w:rsidR="00E43494" w:rsidRDefault="00E43494" w:rsidP="00E43494">
      <w:pPr>
        <w:pStyle w:val="ListParagraph"/>
        <w:spacing w:line="240" w:lineRule="auto"/>
        <w:rPr>
          <w:noProof/>
          <w:color w:val="595959" w:themeColor="text1" w:themeTint="A6"/>
        </w:rPr>
      </w:pPr>
    </w:p>
    <w:p w14:paraId="12157E8D" w14:textId="77777777" w:rsidR="009B5357" w:rsidRPr="007D4684" w:rsidRDefault="009B5357" w:rsidP="00007DE9">
      <w:pPr>
        <w:pStyle w:val="ListParagraph"/>
        <w:numPr>
          <w:ilvl w:val="0"/>
          <w:numId w:val="33"/>
        </w:numPr>
        <w:spacing w:line="240" w:lineRule="auto"/>
        <w:rPr>
          <w:noProof/>
          <w:color w:val="595959" w:themeColor="text1" w:themeTint="A6"/>
        </w:rPr>
      </w:pPr>
      <w:r w:rsidRPr="007D4684">
        <w:rPr>
          <w:noProof/>
          <w:color w:val="595959" w:themeColor="text1" w:themeTint="A6"/>
        </w:rPr>
        <w:t>"Gun Policy Debate</w:t>
      </w:r>
      <w:r>
        <w:rPr>
          <w:noProof/>
          <w:color w:val="595959" w:themeColor="text1" w:themeTint="A6"/>
        </w:rPr>
        <w:t>,</w:t>
      </w:r>
      <w:r w:rsidRPr="007D4684">
        <w:rPr>
          <w:noProof/>
          <w:color w:val="595959" w:themeColor="text1" w:themeTint="A6"/>
        </w:rPr>
        <w:t xml:space="preserve">" </w:t>
      </w:r>
      <w:r w:rsidRPr="00456495">
        <w:rPr>
          <w:noProof/>
          <w:color w:val="595959" w:themeColor="text1" w:themeTint="A6"/>
          <w:u w:val="single"/>
        </w:rPr>
        <w:t>C-SPAN</w:t>
      </w:r>
      <w:r w:rsidRPr="007D4684">
        <w:rPr>
          <w:noProof/>
          <w:color w:val="595959" w:themeColor="text1" w:themeTint="A6"/>
        </w:rPr>
        <w:t>. Natio</w:t>
      </w:r>
      <w:r>
        <w:rPr>
          <w:noProof/>
          <w:color w:val="595959" w:themeColor="text1" w:themeTint="A6"/>
        </w:rPr>
        <w:t xml:space="preserve">nal </w:t>
      </w:r>
      <w:r w:rsidR="007D7E17">
        <w:rPr>
          <w:noProof/>
          <w:color w:val="595959" w:themeColor="text1" w:themeTint="A6"/>
        </w:rPr>
        <w:t xml:space="preserve">Cable Satellite Corporation, </w:t>
      </w:r>
      <w:r>
        <w:rPr>
          <w:noProof/>
          <w:color w:val="595959" w:themeColor="text1" w:themeTint="A6"/>
        </w:rPr>
        <w:t xml:space="preserve">Jan. </w:t>
      </w:r>
      <w:r w:rsidR="007D7E17">
        <w:rPr>
          <w:noProof/>
          <w:color w:val="595959" w:themeColor="text1" w:themeTint="A6"/>
        </w:rPr>
        <w:t xml:space="preserve">16, </w:t>
      </w:r>
      <w:r>
        <w:rPr>
          <w:noProof/>
          <w:color w:val="595959" w:themeColor="text1" w:themeTint="A6"/>
        </w:rPr>
        <w:t>2014</w:t>
      </w:r>
      <w:r w:rsidRPr="007D4684">
        <w:rPr>
          <w:noProof/>
          <w:color w:val="595959" w:themeColor="text1" w:themeTint="A6"/>
        </w:rPr>
        <w:t>.</w:t>
      </w:r>
      <w:r w:rsidRPr="007D4684">
        <w:t xml:space="preserve"> </w:t>
      </w:r>
      <w:r>
        <w:t>&lt;</w:t>
      </w:r>
      <w:r w:rsidRPr="00456495">
        <w:t>http://www.c-span.org/video/?317256-1/GunPoli</w:t>
      </w:r>
      <w:r>
        <w:t>&gt;.</w:t>
      </w:r>
    </w:p>
    <w:p w14:paraId="5DA4A257" w14:textId="77777777" w:rsidR="009B5357" w:rsidRDefault="009B5357" w:rsidP="009B5357">
      <w:pPr>
        <w:pStyle w:val="ListParagraph"/>
        <w:spacing w:line="240" w:lineRule="auto"/>
        <w:rPr>
          <w:noProof/>
          <w:color w:val="595959" w:themeColor="text1" w:themeTint="A6"/>
        </w:rPr>
      </w:pPr>
    </w:p>
    <w:p w14:paraId="0FF4C983" w14:textId="77777777" w:rsidR="00884394" w:rsidRPr="00884394" w:rsidRDefault="00884394" w:rsidP="00007DE9">
      <w:pPr>
        <w:pStyle w:val="ListParagraph"/>
        <w:numPr>
          <w:ilvl w:val="0"/>
          <w:numId w:val="33"/>
        </w:numPr>
        <w:spacing w:line="240" w:lineRule="auto"/>
        <w:rPr>
          <w:noProof/>
          <w:color w:val="595959" w:themeColor="text1" w:themeTint="A6"/>
        </w:rPr>
      </w:pPr>
      <w:r>
        <w:rPr>
          <w:noProof/>
          <w:color w:val="595959" w:themeColor="text1" w:themeTint="A6"/>
        </w:rPr>
        <w:t>“</w:t>
      </w:r>
      <w:r w:rsidRPr="00884394">
        <w:rPr>
          <w:noProof/>
          <w:color w:val="595959" w:themeColor="text1" w:themeTint="A6"/>
        </w:rPr>
        <w:t xml:space="preserve">Trial and Decision in </w:t>
      </w:r>
      <w:r>
        <w:rPr>
          <w:noProof/>
          <w:color w:val="595959" w:themeColor="text1" w:themeTint="A6"/>
        </w:rPr>
        <w:t xml:space="preserve">the Connecticut </w:t>
      </w:r>
      <w:r w:rsidRPr="00884394">
        <w:rPr>
          <w:noProof/>
          <w:color w:val="595959" w:themeColor="text1" w:themeTint="A6"/>
        </w:rPr>
        <w:t>Death</w:t>
      </w:r>
      <w:r>
        <w:rPr>
          <w:noProof/>
          <w:color w:val="595959" w:themeColor="text1" w:themeTint="A6"/>
        </w:rPr>
        <w:t xml:space="preserve"> Penalty</w:t>
      </w:r>
      <w:r w:rsidRPr="00884394">
        <w:rPr>
          <w:noProof/>
          <w:color w:val="595959" w:themeColor="text1" w:themeTint="A6"/>
        </w:rPr>
        <w:t xml:space="preserve"> Litigation</w:t>
      </w:r>
      <w:r>
        <w:rPr>
          <w:noProof/>
          <w:color w:val="595959" w:themeColor="text1" w:themeTint="A6"/>
        </w:rPr>
        <w:t xml:space="preserve">,” </w:t>
      </w:r>
      <w:r>
        <w:t xml:space="preserve">Faculty Workshop, </w:t>
      </w:r>
      <w:r w:rsidRPr="00EC059A">
        <w:rPr>
          <w:b/>
        </w:rPr>
        <w:t>Stanford Law School</w:t>
      </w:r>
      <w:r>
        <w:t>, November 20, 2013.</w:t>
      </w:r>
    </w:p>
    <w:p w14:paraId="3CE35B44" w14:textId="77777777" w:rsidR="006D67AC" w:rsidRPr="006D67AC" w:rsidRDefault="006D67AC" w:rsidP="00007DE9">
      <w:pPr>
        <w:pStyle w:val="ListParagraph"/>
        <w:numPr>
          <w:ilvl w:val="0"/>
          <w:numId w:val="33"/>
        </w:numPr>
        <w:spacing w:line="240" w:lineRule="auto"/>
        <w:rPr>
          <w:noProof/>
          <w:color w:val="595959" w:themeColor="text1" w:themeTint="A6"/>
        </w:rPr>
      </w:pPr>
      <w:r w:rsidRPr="002E20C0">
        <w:rPr>
          <w:color w:val="595959" w:themeColor="text1" w:themeTint="A6"/>
        </w:rPr>
        <w:t xml:space="preserve">“Rethinking America’s Illegal Drug Policy,” Law and Economics Workshop, </w:t>
      </w:r>
      <w:r w:rsidRPr="002E20C0">
        <w:rPr>
          <w:b/>
          <w:color w:val="595959" w:themeColor="text1" w:themeTint="A6"/>
        </w:rPr>
        <w:t>Harvard Law School</w:t>
      </w:r>
      <w:r w:rsidRPr="002E20C0">
        <w:rPr>
          <w:color w:val="595959" w:themeColor="text1" w:themeTint="A6"/>
        </w:rPr>
        <w:t xml:space="preserve">, April 20, 2010; NBER Conference, “Economical Crime Control,” </w:t>
      </w:r>
      <w:proofErr w:type="spellStart"/>
      <w:r w:rsidRPr="002E20C0">
        <w:rPr>
          <w:b/>
          <w:color w:val="595959" w:themeColor="text1" w:themeTint="A6"/>
        </w:rPr>
        <w:t>Boalt</w:t>
      </w:r>
      <w:proofErr w:type="spellEnd"/>
      <w:r w:rsidRPr="002E20C0">
        <w:rPr>
          <w:b/>
          <w:color w:val="595959" w:themeColor="text1" w:themeTint="A6"/>
        </w:rPr>
        <w:t xml:space="preserve"> Hall</w:t>
      </w:r>
      <w:r w:rsidRPr="002E20C0">
        <w:rPr>
          <w:color w:val="595959" w:themeColor="text1" w:themeTint="A6"/>
        </w:rPr>
        <w:t xml:space="preserve">, Berkeley, CA, January 16,  2010; </w:t>
      </w:r>
      <w:r w:rsidRPr="002E20C0">
        <w:rPr>
          <w:b/>
          <w:color w:val="595959" w:themeColor="text1" w:themeTint="A6"/>
        </w:rPr>
        <w:t>NBER Summer Institute</w:t>
      </w:r>
      <w:r w:rsidRPr="002E20C0">
        <w:rPr>
          <w:color w:val="595959" w:themeColor="text1" w:themeTint="A6"/>
        </w:rPr>
        <w:t xml:space="preserve"> Pre-Conference “Economical Crime Control,” July 23, 2009; </w:t>
      </w:r>
      <w:r w:rsidRPr="002E20C0">
        <w:rPr>
          <w:b/>
          <w:color w:val="595959" w:themeColor="text1" w:themeTint="A6"/>
        </w:rPr>
        <w:t xml:space="preserve">Whitney Center </w:t>
      </w:r>
      <w:r w:rsidRPr="002E20C0">
        <w:rPr>
          <w:color w:val="595959" w:themeColor="text1" w:themeTint="A6"/>
        </w:rPr>
        <w:t xml:space="preserve">Lecture Series, Hamden, CT, October 5, 2009; Law and Economics Workshop, </w:t>
      </w:r>
      <w:r w:rsidRPr="002E20C0">
        <w:rPr>
          <w:b/>
          <w:color w:val="595959" w:themeColor="text1" w:themeTint="A6"/>
        </w:rPr>
        <w:t>University of Chicago Law School</w:t>
      </w:r>
      <w:r w:rsidRPr="002E20C0">
        <w:rPr>
          <w:color w:val="595959" w:themeColor="text1" w:themeTint="A6"/>
        </w:rPr>
        <w:t xml:space="preserve">, October 13, 2009; Seminar for Spanish Law Professors, </w:t>
      </w:r>
      <w:r w:rsidRPr="002E20C0">
        <w:rPr>
          <w:b/>
          <w:color w:val="595959" w:themeColor="text1" w:themeTint="A6"/>
        </w:rPr>
        <w:t>Harvard Law School</w:t>
      </w:r>
      <w:r w:rsidRPr="002E20C0">
        <w:rPr>
          <w:color w:val="595959" w:themeColor="text1" w:themeTint="A6"/>
        </w:rPr>
        <w:t>, October 23, 2009</w:t>
      </w:r>
      <w:r>
        <w:rPr>
          <w:color w:val="595959" w:themeColor="text1" w:themeTint="A6"/>
        </w:rPr>
        <w:t xml:space="preserve">; </w:t>
      </w:r>
      <w:r>
        <w:t xml:space="preserve">The Criminal Law Society, </w:t>
      </w:r>
      <w:r>
        <w:rPr>
          <w:color w:val="595959" w:themeColor="text1" w:themeTint="A6"/>
        </w:rPr>
        <w:t xml:space="preserve"> </w:t>
      </w:r>
      <w:r w:rsidRPr="00456D5A">
        <w:rPr>
          <w:b/>
          <w:color w:val="595959" w:themeColor="text1" w:themeTint="A6"/>
        </w:rPr>
        <w:lastRenderedPageBreak/>
        <w:t>Stanford Law School</w:t>
      </w:r>
      <w:r>
        <w:rPr>
          <w:color w:val="595959" w:themeColor="text1" w:themeTint="A6"/>
        </w:rPr>
        <w:t xml:space="preserve">, March 31, 2011, </w:t>
      </w:r>
      <w:r w:rsidRPr="003C031B">
        <w:rPr>
          <w:b/>
          <w:color w:val="595959" w:themeColor="text1" w:themeTint="A6"/>
        </w:rPr>
        <w:t>University of Denver Sturm College of Law</w:t>
      </w:r>
      <w:r>
        <w:rPr>
          <w:color w:val="595959" w:themeColor="text1" w:themeTint="A6"/>
        </w:rPr>
        <w:t xml:space="preserve">, April 21, 2011; Law and Economics Workshop, </w:t>
      </w:r>
      <w:proofErr w:type="spellStart"/>
      <w:r w:rsidRPr="002E20C0">
        <w:rPr>
          <w:b/>
          <w:color w:val="595959" w:themeColor="text1" w:themeTint="A6"/>
        </w:rPr>
        <w:t>Boalt</w:t>
      </w:r>
      <w:proofErr w:type="spellEnd"/>
      <w:r w:rsidRPr="002E20C0">
        <w:rPr>
          <w:b/>
          <w:color w:val="595959" w:themeColor="text1" w:themeTint="A6"/>
        </w:rPr>
        <w:t xml:space="preserve"> Hall</w:t>
      </w:r>
      <w:r w:rsidRPr="002E20C0">
        <w:rPr>
          <w:color w:val="595959" w:themeColor="text1" w:themeTint="A6"/>
        </w:rPr>
        <w:t>, Berkeley, CA,</w:t>
      </w:r>
      <w:r>
        <w:rPr>
          <w:color w:val="595959" w:themeColor="text1" w:themeTint="A6"/>
        </w:rPr>
        <w:t xml:space="preserve"> October 17, 2011; Shaking the Foundations Conference, </w:t>
      </w:r>
      <w:r>
        <w:rPr>
          <w:b/>
          <w:color w:val="595959" w:themeColor="text1" w:themeTint="A6"/>
        </w:rPr>
        <w:t>Stanford Law School</w:t>
      </w:r>
      <w:r>
        <w:rPr>
          <w:color w:val="595959" w:themeColor="text1" w:themeTint="A6"/>
        </w:rPr>
        <w:t>, November 2, 2013.</w:t>
      </w:r>
    </w:p>
    <w:p w14:paraId="79310DC6" w14:textId="77777777" w:rsidR="006D67AC" w:rsidRPr="00EC059A" w:rsidRDefault="00F128F3" w:rsidP="00007DE9">
      <w:pPr>
        <w:pStyle w:val="Footer"/>
        <w:numPr>
          <w:ilvl w:val="0"/>
          <w:numId w:val="33"/>
        </w:numPr>
        <w:tabs>
          <w:tab w:val="clear" w:pos="4320"/>
          <w:tab w:val="clear" w:pos="8640"/>
        </w:tabs>
        <w:spacing w:after="0" w:line="240" w:lineRule="auto"/>
      </w:pPr>
      <w:r w:rsidRPr="00EC059A">
        <w:rPr>
          <w:color w:val="595959" w:themeColor="text1" w:themeTint="A6"/>
        </w:rPr>
        <w:t xml:space="preserve">“The Challenge to the Connecticut Death Penalty,” </w:t>
      </w:r>
      <w:r w:rsidRPr="00EC059A">
        <w:rPr>
          <w:b/>
          <w:color w:val="595959" w:themeColor="text1" w:themeTint="A6"/>
        </w:rPr>
        <w:t>Yale Law School</w:t>
      </w:r>
      <w:r w:rsidRPr="00EC059A">
        <w:rPr>
          <w:color w:val="595959" w:themeColor="text1" w:themeTint="A6"/>
        </w:rPr>
        <w:t xml:space="preserve">, Death Penalty Clinic, November 5, 2007; Graduate Student Seminar, November 11, 2009; </w:t>
      </w:r>
      <w:r>
        <w:t xml:space="preserve">Stanford Program in International Legal Studies Seminar, </w:t>
      </w:r>
      <w:r w:rsidRPr="00EC059A">
        <w:rPr>
          <w:b/>
        </w:rPr>
        <w:t>Stanford Law School</w:t>
      </w:r>
      <w:r>
        <w:t xml:space="preserve">, Nov. 11, 2010; Faculty Workshop, </w:t>
      </w:r>
      <w:r w:rsidRPr="00EC059A">
        <w:rPr>
          <w:b/>
        </w:rPr>
        <w:t>Stanford Law School</w:t>
      </w:r>
      <w:r>
        <w:t xml:space="preserve">, June 8, 2011; Faculty workshop, </w:t>
      </w:r>
      <w:r w:rsidRPr="00EC059A">
        <w:rPr>
          <w:b/>
        </w:rPr>
        <w:t>Duke Law School</w:t>
      </w:r>
      <w:r>
        <w:t xml:space="preserve">, April 13, 2012; Program on Public Policy, </w:t>
      </w:r>
      <w:r w:rsidRPr="00EC059A">
        <w:rPr>
          <w:b/>
        </w:rPr>
        <w:t>Stanford University</w:t>
      </w:r>
      <w:r>
        <w:t xml:space="preserve">, May 2, 2012; </w:t>
      </w:r>
      <w:r w:rsidRPr="00EC059A">
        <w:rPr>
          <w:color w:val="595959" w:themeColor="text1" w:themeTint="A6"/>
        </w:rPr>
        <w:t xml:space="preserve">Annual Meeting of the American Law and Economics Association, </w:t>
      </w:r>
      <w:r w:rsidRPr="00EC059A">
        <w:rPr>
          <w:b/>
          <w:color w:val="595959" w:themeColor="text1" w:themeTint="A6"/>
        </w:rPr>
        <w:t>Vanderbilt Law School</w:t>
      </w:r>
      <w:r w:rsidRPr="00EC059A">
        <w:rPr>
          <w:color w:val="595959" w:themeColor="text1" w:themeTint="A6"/>
        </w:rPr>
        <w:t>, Nashville, TN, May 18, 2013;</w:t>
      </w:r>
      <w:r>
        <w:rPr>
          <w:color w:val="595959" w:themeColor="text1" w:themeTint="A6"/>
        </w:rPr>
        <w:t xml:space="preserve"> </w:t>
      </w:r>
      <w:r w:rsidRPr="00EC059A">
        <w:rPr>
          <w:rFonts w:ascii="Calibri" w:hAnsi="Calibri"/>
          <w:color w:val="595959" w:themeColor="text1" w:themeTint="A6"/>
          <w:shd w:val="clear" w:color="auto" w:fill="FFFFFF"/>
        </w:rPr>
        <w:t>Faculty Workshop,</w:t>
      </w:r>
      <w:r>
        <w:rPr>
          <w:rFonts w:ascii="Calibri" w:hAnsi="Calibri"/>
          <w:b/>
          <w:color w:val="595959" w:themeColor="text1" w:themeTint="A6"/>
          <w:shd w:val="clear" w:color="auto" w:fill="FFFFFF"/>
        </w:rPr>
        <w:t xml:space="preserve"> </w:t>
      </w:r>
      <w:r w:rsidRPr="00EC059A">
        <w:rPr>
          <w:rFonts w:ascii="Calibri" w:hAnsi="Calibri"/>
          <w:b/>
          <w:color w:val="595959" w:themeColor="text1" w:themeTint="A6"/>
          <w:shd w:val="clear" w:color="auto" w:fill="FFFFFF"/>
        </w:rPr>
        <w:t>University of Arizona Law School</w:t>
      </w:r>
      <w:r w:rsidRPr="00EC059A">
        <w:rPr>
          <w:rFonts w:ascii="Calibri" w:hAnsi="Calibri"/>
          <w:color w:val="595959" w:themeColor="text1" w:themeTint="A6"/>
          <w:shd w:val="clear" w:color="auto" w:fill="FFFFFF"/>
        </w:rPr>
        <w:t xml:space="preserve">, October 17, 2013; </w:t>
      </w:r>
      <w:r w:rsidRPr="00EC059A">
        <w:rPr>
          <w:color w:val="595959" w:themeColor="text1" w:themeTint="A6"/>
        </w:rPr>
        <w:t xml:space="preserve"> 8</w:t>
      </w:r>
      <w:r w:rsidRPr="00EC059A">
        <w:rPr>
          <w:color w:val="595959" w:themeColor="text1" w:themeTint="A6"/>
          <w:vertAlign w:val="superscript"/>
        </w:rPr>
        <w:t>th</w:t>
      </w:r>
      <w:r w:rsidRPr="00EC059A">
        <w:rPr>
          <w:color w:val="595959" w:themeColor="text1" w:themeTint="A6"/>
        </w:rPr>
        <w:t xml:space="preserve"> Annual Conference on Empirical Legal Studies, </w:t>
      </w:r>
      <w:r w:rsidRPr="00EC059A">
        <w:rPr>
          <w:b/>
          <w:color w:val="595959" w:themeColor="text1" w:themeTint="A6"/>
        </w:rPr>
        <w:t>University of Pennsylvania Law School</w:t>
      </w:r>
      <w:r w:rsidRPr="00EC059A">
        <w:rPr>
          <w:color w:val="595959" w:themeColor="text1" w:themeTint="A6"/>
        </w:rPr>
        <w:t>, October 26, 2013.</w:t>
      </w:r>
    </w:p>
    <w:p w14:paraId="69EA6F78" w14:textId="77777777" w:rsidR="00F128F3" w:rsidRDefault="00F128F3" w:rsidP="00131C44">
      <w:pPr>
        <w:pStyle w:val="ListParagraph"/>
        <w:ind w:left="360"/>
        <w:rPr>
          <w:b/>
          <w:color w:val="595959" w:themeColor="text1" w:themeTint="A6"/>
        </w:rPr>
      </w:pPr>
    </w:p>
    <w:p w14:paraId="61C34940" w14:textId="77777777" w:rsidR="00407EA6" w:rsidRPr="00592361" w:rsidRDefault="009F356B" w:rsidP="00007DE9">
      <w:pPr>
        <w:pStyle w:val="ListParagraph"/>
        <w:numPr>
          <w:ilvl w:val="0"/>
          <w:numId w:val="33"/>
        </w:numPr>
      </w:pPr>
      <w:r w:rsidRPr="009F356B">
        <w:rPr>
          <w:color w:val="595959" w:themeColor="text1" w:themeTint="A6"/>
        </w:rPr>
        <w:t xml:space="preserve">Commentator: </w:t>
      </w:r>
      <w:r>
        <w:rPr>
          <w:color w:val="595959" w:themeColor="text1" w:themeTint="A6"/>
        </w:rPr>
        <w:t>“</w:t>
      </w:r>
      <w:hyperlink r:id="rId68" w:tgtFrame="_blank" w:history="1">
        <w:r w:rsidRPr="009F356B">
          <w:rPr>
            <w:rStyle w:val="Hyperlink"/>
            <w:rFonts w:hint="cs"/>
            <w:color w:val="595959" w:themeColor="text1" w:themeTint="A6"/>
            <w:u w:val="none"/>
          </w:rPr>
          <w:t>How to Lie with Rape Statistics</w:t>
        </w:r>
      </w:hyperlink>
      <w:r>
        <w:rPr>
          <w:color w:val="595959" w:themeColor="text1" w:themeTint="A6"/>
        </w:rPr>
        <w:t>”</w:t>
      </w:r>
      <w:r w:rsidRPr="009F356B">
        <w:rPr>
          <w:rFonts w:hint="cs"/>
          <w:color w:val="595959" w:themeColor="text1" w:themeTint="A6"/>
        </w:rPr>
        <w:t> by Corey Rayburn Yung</w:t>
      </w:r>
      <w:r w:rsidRPr="009F356B">
        <w:rPr>
          <w:color w:val="595959" w:themeColor="text1" w:themeTint="A6"/>
        </w:rPr>
        <w:t>, 8</w:t>
      </w:r>
      <w:r w:rsidRPr="009F356B">
        <w:rPr>
          <w:color w:val="595959" w:themeColor="text1" w:themeTint="A6"/>
          <w:vertAlign w:val="superscript"/>
        </w:rPr>
        <w:t>th</w:t>
      </w:r>
      <w:r w:rsidRPr="009F356B">
        <w:rPr>
          <w:color w:val="595959" w:themeColor="text1" w:themeTint="A6"/>
        </w:rPr>
        <w:t xml:space="preserve"> Annual Conference on Empirical </w:t>
      </w:r>
      <w:r>
        <w:rPr>
          <w:color w:val="595959" w:themeColor="text1" w:themeTint="A6"/>
        </w:rPr>
        <w:t>Legal Studies,</w:t>
      </w:r>
      <w:r w:rsidR="00592361">
        <w:rPr>
          <w:color w:val="595959" w:themeColor="text1" w:themeTint="A6"/>
        </w:rPr>
        <w:t xml:space="preserve"> </w:t>
      </w:r>
      <w:r w:rsidR="00592361" w:rsidRPr="00592361">
        <w:rPr>
          <w:b/>
          <w:color w:val="595959" w:themeColor="text1" w:themeTint="A6"/>
        </w:rPr>
        <w:t>University of Pennsylvania Law School</w:t>
      </w:r>
      <w:r w:rsidR="00592361">
        <w:rPr>
          <w:color w:val="595959" w:themeColor="text1" w:themeTint="A6"/>
        </w:rPr>
        <w:t>,</w:t>
      </w:r>
      <w:r>
        <w:rPr>
          <w:color w:val="595959" w:themeColor="text1" w:themeTint="A6"/>
        </w:rPr>
        <w:t xml:space="preserve"> October 2013.</w:t>
      </w:r>
    </w:p>
    <w:p w14:paraId="1BDE035B" w14:textId="77777777" w:rsidR="00592361" w:rsidRPr="00592361" w:rsidRDefault="00592361" w:rsidP="00007DE9">
      <w:pPr>
        <w:pStyle w:val="Footer"/>
        <w:numPr>
          <w:ilvl w:val="0"/>
          <w:numId w:val="33"/>
        </w:numPr>
        <w:tabs>
          <w:tab w:val="clear" w:pos="4320"/>
          <w:tab w:val="clear" w:pos="8640"/>
        </w:tabs>
        <w:spacing w:after="0" w:line="240" w:lineRule="auto"/>
        <w:rPr>
          <w:color w:val="595959" w:themeColor="text1" w:themeTint="A6"/>
        </w:rPr>
      </w:pPr>
      <w:r>
        <w:rPr>
          <w:rFonts w:ascii="Calibri" w:hAnsi="Calibri"/>
          <w:color w:val="595959" w:themeColor="text1" w:themeTint="A6"/>
          <w:shd w:val="clear" w:color="auto" w:fill="FFFFFF"/>
        </w:rPr>
        <w:t>“</w:t>
      </w:r>
      <w:r w:rsidRPr="00592361">
        <w:rPr>
          <w:rFonts w:ascii="Calibri" w:hAnsi="Calibri"/>
          <w:color w:val="595959" w:themeColor="text1" w:themeTint="A6"/>
          <w:shd w:val="clear" w:color="auto" w:fill="FFFFFF"/>
        </w:rPr>
        <w:t xml:space="preserve">An Empirical Look at Gun Violence in the U.S.” </w:t>
      </w:r>
      <w:r w:rsidRPr="00EC059A">
        <w:rPr>
          <w:rFonts w:ascii="Calibri" w:hAnsi="Calibri"/>
          <w:b/>
          <w:color w:val="595959" w:themeColor="text1" w:themeTint="A6"/>
          <w:shd w:val="clear" w:color="auto" w:fill="FFFFFF"/>
        </w:rPr>
        <w:t>University of Arizona Law School</w:t>
      </w:r>
      <w:r w:rsidRPr="00EC059A">
        <w:rPr>
          <w:rFonts w:ascii="Calibri" w:hAnsi="Calibri"/>
          <w:color w:val="595959" w:themeColor="text1" w:themeTint="A6"/>
          <w:shd w:val="clear" w:color="auto" w:fill="FFFFFF"/>
        </w:rPr>
        <w:t>, October 17, 2013</w:t>
      </w:r>
    </w:p>
    <w:p w14:paraId="2F336B23" w14:textId="77777777" w:rsidR="00592361" w:rsidRPr="00592361" w:rsidRDefault="00592361" w:rsidP="00F128F3">
      <w:pPr>
        <w:pStyle w:val="Footer"/>
        <w:tabs>
          <w:tab w:val="clear" w:pos="4320"/>
          <w:tab w:val="clear" w:pos="8640"/>
        </w:tabs>
        <w:spacing w:after="0" w:line="240" w:lineRule="auto"/>
        <w:ind w:left="0"/>
        <w:rPr>
          <w:color w:val="595959" w:themeColor="text1" w:themeTint="A6"/>
        </w:rPr>
      </w:pPr>
    </w:p>
    <w:p w14:paraId="62A1F694" w14:textId="77777777" w:rsidR="007D154D" w:rsidRPr="00407EA6" w:rsidRDefault="00D54641" w:rsidP="00007DE9">
      <w:pPr>
        <w:pStyle w:val="Footer"/>
        <w:numPr>
          <w:ilvl w:val="0"/>
          <w:numId w:val="13"/>
        </w:numPr>
        <w:tabs>
          <w:tab w:val="clear" w:pos="4320"/>
          <w:tab w:val="clear" w:pos="8640"/>
        </w:tabs>
        <w:spacing w:after="0" w:line="240" w:lineRule="auto"/>
        <w:rPr>
          <w:color w:val="595959" w:themeColor="text1" w:themeTint="A6"/>
        </w:rPr>
      </w:pPr>
      <w:r>
        <w:rPr>
          <w:color w:val="595959" w:themeColor="text1" w:themeTint="A6"/>
        </w:rPr>
        <w:t>Discussant</w:t>
      </w:r>
      <w:r w:rsidR="004665CD">
        <w:rPr>
          <w:color w:val="595959" w:themeColor="text1" w:themeTint="A6"/>
        </w:rPr>
        <w:t>, “Sex Offender Registration and Plea Bargaining,”</w:t>
      </w:r>
      <w:r w:rsidR="00F743C4">
        <w:rPr>
          <w:color w:val="595959" w:themeColor="text1" w:themeTint="A6"/>
        </w:rPr>
        <w:t xml:space="preserve"> </w:t>
      </w:r>
      <w:r w:rsidR="007D154D" w:rsidRPr="002E20C0">
        <w:rPr>
          <w:rFonts w:cs="Arial"/>
          <w:b/>
          <w:bCs/>
          <w:color w:val="595959" w:themeColor="text1" w:themeTint="A6"/>
        </w:rPr>
        <w:t>NBER Labor Summer Institute</w:t>
      </w:r>
      <w:r w:rsidR="00DE2F1C">
        <w:rPr>
          <w:rFonts w:cs="Arial"/>
          <w:color w:val="595959" w:themeColor="text1" w:themeTint="A6"/>
        </w:rPr>
        <w:t>, Cambridge, MA, July 25</w:t>
      </w:r>
      <w:r w:rsidR="007D154D">
        <w:rPr>
          <w:rFonts w:cs="Arial"/>
          <w:color w:val="595959" w:themeColor="text1" w:themeTint="A6"/>
        </w:rPr>
        <w:t>, 2013</w:t>
      </w:r>
      <w:r w:rsidR="007D154D" w:rsidRPr="002E20C0">
        <w:rPr>
          <w:rFonts w:cs="Arial"/>
          <w:color w:val="595959" w:themeColor="text1" w:themeTint="A6"/>
        </w:rPr>
        <w:t>.</w:t>
      </w:r>
    </w:p>
    <w:p w14:paraId="7A7D75F0" w14:textId="77777777" w:rsidR="00407EA6" w:rsidRPr="004E4CBC" w:rsidRDefault="00407EA6" w:rsidP="00407EA6">
      <w:pPr>
        <w:pStyle w:val="Footer"/>
        <w:tabs>
          <w:tab w:val="clear" w:pos="4320"/>
          <w:tab w:val="clear" w:pos="8640"/>
        </w:tabs>
        <w:spacing w:after="0" w:line="240" w:lineRule="auto"/>
        <w:ind w:left="0"/>
        <w:rPr>
          <w:color w:val="595959" w:themeColor="text1" w:themeTint="A6"/>
        </w:rPr>
      </w:pPr>
    </w:p>
    <w:p w14:paraId="3A2260CA" w14:textId="77777777" w:rsidR="004E4CBC" w:rsidRDefault="004E4CBC" w:rsidP="00007DE9">
      <w:pPr>
        <w:pStyle w:val="ListParagraph"/>
        <w:numPr>
          <w:ilvl w:val="0"/>
          <w:numId w:val="13"/>
        </w:numPr>
        <w:spacing w:after="0" w:line="240" w:lineRule="auto"/>
        <w:rPr>
          <w:color w:val="595959" w:themeColor="text1" w:themeTint="A6"/>
        </w:rPr>
      </w:pPr>
      <w:r w:rsidRPr="004E4CBC">
        <w:rPr>
          <w:color w:val="595959" w:themeColor="text1" w:themeTint="A6"/>
        </w:rPr>
        <w:t>"</w:t>
      </w:r>
      <w:r>
        <w:rPr>
          <w:color w:val="595959" w:themeColor="text1" w:themeTint="A6"/>
        </w:rPr>
        <w:t xml:space="preserve">What Works in the War Against Crime?”  </w:t>
      </w:r>
      <w:r w:rsidRPr="004E4CBC">
        <w:rPr>
          <w:b/>
          <w:color w:val="595959" w:themeColor="text1" w:themeTint="A6"/>
        </w:rPr>
        <w:t>Renaissance Weekend</w:t>
      </w:r>
      <w:r w:rsidRPr="004E4CBC">
        <w:rPr>
          <w:color w:val="595959" w:themeColor="text1" w:themeTint="A6"/>
        </w:rPr>
        <w:t xml:space="preserve">, </w:t>
      </w:r>
      <w:r>
        <w:rPr>
          <w:color w:val="595959" w:themeColor="text1" w:themeTint="A6"/>
        </w:rPr>
        <w:t>Jackson Hole, Wyoming, July 5, 2013.</w:t>
      </w:r>
    </w:p>
    <w:p w14:paraId="53E7EEBD" w14:textId="77777777" w:rsidR="004E4CBC" w:rsidRPr="004E4CBC" w:rsidRDefault="004E4CBC" w:rsidP="00407EA6">
      <w:pPr>
        <w:pStyle w:val="ListParagraph"/>
        <w:spacing w:after="0" w:line="240" w:lineRule="auto"/>
        <w:rPr>
          <w:color w:val="595959" w:themeColor="text1" w:themeTint="A6"/>
        </w:rPr>
      </w:pPr>
    </w:p>
    <w:p w14:paraId="03BE9BD6" w14:textId="77777777" w:rsidR="004E4CBC" w:rsidRPr="00012A02" w:rsidRDefault="00EF1B69" w:rsidP="00007DE9">
      <w:pPr>
        <w:pStyle w:val="ListParagraph"/>
        <w:numPr>
          <w:ilvl w:val="0"/>
          <w:numId w:val="13"/>
        </w:numPr>
        <w:spacing w:after="0" w:line="240" w:lineRule="auto"/>
        <w:rPr>
          <w:color w:val="595959" w:themeColor="text1" w:themeTint="A6"/>
        </w:rPr>
      </w:pPr>
      <w:r w:rsidRPr="004E4CBC">
        <w:rPr>
          <w:color w:val="595959" w:themeColor="text1" w:themeTint="A6"/>
        </w:rPr>
        <w:t>Seminar Presentation, "</w:t>
      </w:r>
      <w:r w:rsidR="004E4CBC">
        <w:rPr>
          <w:color w:val="595959" w:themeColor="text1" w:themeTint="A6"/>
        </w:rPr>
        <w:t xml:space="preserve">Statistics and the Streets – Curbing Crime, Realities of the Death Penalty, and Successes in Public Safety,”  </w:t>
      </w:r>
      <w:r w:rsidRPr="004E4CBC">
        <w:rPr>
          <w:b/>
          <w:color w:val="595959" w:themeColor="text1" w:themeTint="A6"/>
        </w:rPr>
        <w:t>Renaissance Weekend</w:t>
      </w:r>
      <w:r w:rsidRPr="004E4CBC">
        <w:rPr>
          <w:color w:val="595959" w:themeColor="text1" w:themeTint="A6"/>
        </w:rPr>
        <w:t xml:space="preserve">, </w:t>
      </w:r>
      <w:r w:rsidR="004E4CBC">
        <w:rPr>
          <w:color w:val="595959" w:themeColor="text1" w:themeTint="A6"/>
        </w:rPr>
        <w:t>Jackson Hole, Wyoming, July 5, 2013.</w:t>
      </w:r>
    </w:p>
    <w:p w14:paraId="426D05AF" w14:textId="77777777" w:rsidR="00EF1B69" w:rsidRPr="004E4CBC" w:rsidRDefault="00EF1B69" w:rsidP="00407EA6">
      <w:pPr>
        <w:pStyle w:val="ListParagraph"/>
        <w:spacing w:after="0" w:line="240" w:lineRule="auto"/>
        <w:rPr>
          <w:color w:val="595959" w:themeColor="text1" w:themeTint="A6"/>
        </w:rPr>
      </w:pPr>
    </w:p>
    <w:p w14:paraId="6B7FD31A" w14:textId="77777777" w:rsidR="00EF1B69" w:rsidRDefault="00EF1B69" w:rsidP="00007DE9">
      <w:pPr>
        <w:pStyle w:val="ListParagraph"/>
        <w:numPr>
          <w:ilvl w:val="0"/>
          <w:numId w:val="13"/>
        </w:numPr>
        <w:spacing w:after="0" w:line="240" w:lineRule="auto"/>
        <w:rPr>
          <w:color w:val="595959" w:themeColor="text1" w:themeTint="A6"/>
        </w:rPr>
      </w:pPr>
      <w:r>
        <w:t xml:space="preserve">Flashes of Genius (Glimpses of </w:t>
      </w:r>
      <w:r w:rsidRPr="00012A02">
        <w:rPr>
          <w:u w:val="single"/>
        </w:rPr>
        <w:t>Extra</w:t>
      </w:r>
      <w:r>
        <w:t>-ordinarily Novel Thinking) -- "</w:t>
      </w:r>
      <w:r w:rsidR="004E4CBC">
        <w:t>Stemming Gun Violence,</w:t>
      </w:r>
      <w:r>
        <w:t xml:space="preserve">" </w:t>
      </w:r>
      <w:r w:rsidRPr="00012A02">
        <w:rPr>
          <w:b/>
          <w:color w:val="595959" w:themeColor="text1" w:themeTint="A6"/>
        </w:rPr>
        <w:t>Renaissance Weekend</w:t>
      </w:r>
      <w:r>
        <w:rPr>
          <w:color w:val="595959" w:themeColor="text1" w:themeTint="A6"/>
        </w:rPr>
        <w:t xml:space="preserve">, </w:t>
      </w:r>
      <w:r w:rsidR="004E4CBC">
        <w:rPr>
          <w:color w:val="595959" w:themeColor="text1" w:themeTint="A6"/>
        </w:rPr>
        <w:t>Jackson Hole, Wyoming, July 5, 2013</w:t>
      </w:r>
      <w:r>
        <w:rPr>
          <w:color w:val="595959" w:themeColor="text1" w:themeTint="A6"/>
        </w:rPr>
        <w:t>.</w:t>
      </w:r>
    </w:p>
    <w:p w14:paraId="21D2860E" w14:textId="77777777" w:rsidR="00B02482" w:rsidRPr="00B02482" w:rsidRDefault="00B02482" w:rsidP="00407EA6">
      <w:pPr>
        <w:pStyle w:val="ListParagraph"/>
        <w:spacing w:after="0" w:line="240" w:lineRule="auto"/>
        <w:rPr>
          <w:color w:val="595959" w:themeColor="text1" w:themeTint="A6"/>
        </w:rPr>
      </w:pPr>
    </w:p>
    <w:p w14:paraId="246D996F" w14:textId="77777777" w:rsidR="00F743C4" w:rsidRPr="00407EA6" w:rsidRDefault="00B02482" w:rsidP="00007DE9">
      <w:pPr>
        <w:pStyle w:val="ListParagraph"/>
        <w:numPr>
          <w:ilvl w:val="0"/>
          <w:numId w:val="13"/>
        </w:numPr>
        <w:spacing w:after="0" w:line="240" w:lineRule="auto"/>
        <w:rPr>
          <w:color w:val="595959" w:themeColor="text1" w:themeTint="A6"/>
        </w:rPr>
      </w:pPr>
      <w:r>
        <w:t xml:space="preserve">“Can Laws Reduce Crime?” Safe Oakland Speakers Series, Holy Names University, Oakland, CA, May 1, 2013, </w:t>
      </w:r>
      <w:hyperlink r:id="rId69" w:history="1">
        <w:r w:rsidRPr="00407EA6">
          <w:rPr>
            <w:rStyle w:val="Hyperlink"/>
            <w:color w:val="595959" w:themeColor="text1" w:themeTint="A6"/>
          </w:rPr>
          <w:t>http://www.ustream.tv/channel/safe-oakland-speaker-series</w:t>
        </w:r>
      </w:hyperlink>
    </w:p>
    <w:p w14:paraId="1BA402B4" w14:textId="77777777" w:rsidR="00F743C4" w:rsidRDefault="00F743C4" w:rsidP="0039633B">
      <w:pPr>
        <w:pStyle w:val="ListParagraph"/>
        <w:ind w:left="360"/>
        <w:rPr>
          <w:color w:val="595959" w:themeColor="text1" w:themeTint="A6"/>
        </w:rPr>
      </w:pPr>
    </w:p>
    <w:p w14:paraId="7E0882E3" w14:textId="77777777" w:rsidR="0039633B" w:rsidRPr="00F743C4" w:rsidRDefault="0039633B" w:rsidP="00007DE9">
      <w:pPr>
        <w:pStyle w:val="ListParagraph"/>
        <w:numPr>
          <w:ilvl w:val="0"/>
          <w:numId w:val="31"/>
        </w:numPr>
        <w:spacing w:line="240" w:lineRule="auto"/>
        <w:rPr>
          <w:color w:val="595959" w:themeColor="text1" w:themeTint="A6"/>
        </w:rPr>
      </w:pPr>
      <w:r w:rsidRPr="00F743C4">
        <w:rPr>
          <w:color w:val="595959" w:themeColor="text1" w:themeTint="A6"/>
        </w:rPr>
        <w:t>Presentation on “The Death Penalty in America” on a panel on "human rights and criminal justice systems in</w:t>
      </w:r>
    </w:p>
    <w:p w14:paraId="279233F4" w14:textId="77777777" w:rsidR="0039633B" w:rsidRPr="0039633B" w:rsidRDefault="0039633B" w:rsidP="008B01B4">
      <w:pPr>
        <w:pStyle w:val="ListParagraph"/>
        <w:spacing w:line="240" w:lineRule="auto"/>
        <w:rPr>
          <w:color w:val="595959" w:themeColor="text1" w:themeTint="A6"/>
        </w:rPr>
      </w:pPr>
      <w:r w:rsidRPr="0039633B">
        <w:rPr>
          <w:color w:val="595959" w:themeColor="text1" w:themeTint="A6"/>
        </w:rPr>
        <w:t>the world," Science for Peace conference at Bocconi University in Milan, Italy, November 15, 2012. http://</w:t>
      </w:r>
    </w:p>
    <w:p w14:paraId="2EDFEA4A" w14:textId="77777777" w:rsidR="00EC059A" w:rsidRDefault="00F128F3" w:rsidP="008B01B4">
      <w:pPr>
        <w:pStyle w:val="ListParagraph"/>
        <w:spacing w:line="240" w:lineRule="auto"/>
        <w:rPr>
          <w:color w:val="595959" w:themeColor="text1" w:themeTint="A6"/>
        </w:rPr>
      </w:pPr>
      <w:r w:rsidRPr="00176AEF">
        <w:rPr>
          <w:rStyle w:val="Hyperlink"/>
          <w:color w:val="808080" w:themeColor="background1" w:themeShade="80"/>
        </w:rPr>
        <w:t>www.fondazioneveronesi.it/scienceforpeace2012/</w:t>
      </w:r>
    </w:p>
    <w:p w14:paraId="5F2BD9C5" w14:textId="77777777" w:rsidR="00F128F3" w:rsidRPr="00F128F3" w:rsidRDefault="00F128F3" w:rsidP="008B01B4">
      <w:pPr>
        <w:pStyle w:val="ListParagraph"/>
        <w:spacing w:line="240" w:lineRule="auto"/>
        <w:rPr>
          <w:color w:val="595959" w:themeColor="text1" w:themeTint="A6"/>
        </w:rPr>
      </w:pPr>
    </w:p>
    <w:p w14:paraId="304E3FF2" w14:textId="77777777" w:rsidR="00B473C9" w:rsidRPr="00B473C9" w:rsidRDefault="00B473C9" w:rsidP="00007DE9">
      <w:pPr>
        <w:pStyle w:val="ListParagraph"/>
        <w:numPr>
          <w:ilvl w:val="0"/>
          <w:numId w:val="26"/>
        </w:numPr>
        <w:spacing w:line="240" w:lineRule="auto"/>
        <w:ind w:left="720"/>
        <w:rPr>
          <w:color w:val="595959" w:themeColor="text1" w:themeTint="A6"/>
        </w:rPr>
      </w:pPr>
      <w:r>
        <w:rPr>
          <w:color w:val="595959" w:themeColor="text1" w:themeTint="A6"/>
        </w:rPr>
        <w:t xml:space="preserve">Seminar Presentation, "America's Criminal Justice System," </w:t>
      </w:r>
      <w:r w:rsidRPr="00012A02">
        <w:rPr>
          <w:b/>
          <w:color w:val="595959" w:themeColor="text1" w:themeTint="A6"/>
        </w:rPr>
        <w:t>Renaissance Weekend</w:t>
      </w:r>
      <w:r>
        <w:rPr>
          <w:color w:val="595959" w:themeColor="text1" w:themeTint="A6"/>
        </w:rPr>
        <w:t>, Santa Monica, CA., Feb. 19, 2012.</w:t>
      </w:r>
    </w:p>
    <w:p w14:paraId="44F7F789" w14:textId="77777777" w:rsidR="00703F40" w:rsidRDefault="00703F40" w:rsidP="00007DE9">
      <w:pPr>
        <w:pStyle w:val="Default"/>
        <w:numPr>
          <w:ilvl w:val="0"/>
          <w:numId w:val="27"/>
        </w:numPr>
        <w:spacing w:line="240" w:lineRule="auto"/>
        <w:rPr>
          <w:rFonts w:asciiTheme="minorHAnsi" w:hAnsiTheme="minorHAnsi"/>
          <w:color w:val="595959" w:themeColor="text1" w:themeTint="A6"/>
          <w:sz w:val="20"/>
          <w:szCs w:val="20"/>
        </w:rPr>
      </w:pPr>
      <w:r>
        <w:rPr>
          <w:rFonts w:asciiTheme="minorHAnsi" w:hAnsiTheme="minorHAnsi"/>
          <w:color w:val="595959" w:themeColor="text1" w:themeTint="A6"/>
          <w:sz w:val="20"/>
          <w:szCs w:val="20"/>
        </w:rPr>
        <w:t>"</w:t>
      </w:r>
      <w:r w:rsidRPr="00703F40">
        <w:rPr>
          <w:rFonts w:asciiTheme="minorHAnsi" w:hAnsiTheme="minorHAnsi"/>
          <w:color w:val="595959" w:themeColor="text1" w:themeTint="A6"/>
          <w:sz w:val="20"/>
          <w:szCs w:val="20"/>
        </w:rPr>
        <w:t>Statistical Inference, Regression Analysis and Common Mistakes in Empirical Research</w:t>
      </w:r>
      <w:r>
        <w:rPr>
          <w:rFonts w:asciiTheme="minorHAnsi" w:hAnsiTheme="minorHAnsi"/>
          <w:color w:val="595959" w:themeColor="text1" w:themeTint="A6"/>
          <w:sz w:val="20"/>
          <w:szCs w:val="20"/>
        </w:rPr>
        <w:t xml:space="preserve">," SPILLS Fellow's Workshop, </w:t>
      </w:r>
      <w:r w:rsidRPr="00703F40">
        <w:rPr>
          <w:rFonts w:asciiTheme="minorHAnsi" w:hAnsiTheme="minorHAnsi"/>
          <w:b/>
          <w:color w:val="595959" w:themeColor="text1" w:themeTint="A6"/>
          <w:sz w:val="20"/>
          <w:szCs w:val="20"/>
        </w:rPr>
        <w:t>Stanford Law Scho</w:t>
      </w:r>
      <w:r>
        <w:rPr>
          <w:rFonts w:asciiTheme="minorHAnsi" w:hAnsiTheme="minorHAnsi"/>
          <w:b/>
          <w:color w:val="595959" w:themeColor="text1" w:themeTint="A6"/>
          <w:sz w:val="20"/>
          <w:szCs w:val="20"/>
        </w:rPr>
        <w:t>ol</w:t>
      </w:r>
      <w:r>
        <w:rPr>
          <w:rFonts w:asciiTheme="minorHAnsi" w:hAnsiTheme="minorHAnsi"/>
          <w:color w:val="595959" w:themeColor="text1" w:themeTint="A6"/>
          <w:sz w:val="20"/>
          <w:szCs w:val="20"/>
        </w:rPr>
        <w:t>, February 2, 2012.</w:t>
      </w:r>
    </w:p>
    <w:p w14:paraId="77E02DB0" w14:textId="77777777" w:rsidR="00A94597" w:rsidRDefault="00A94597" w:rsidP="00007DE9">
      <w:pPr>
        <w:pStyle w:val="Default"/>
        <w:numPr>
          <w:ilvl w:val="0"/>
          <w:numId w:val="27"/>
        </w:numPr>
        <w:spacing w:line="240" w:lineRule="auto"/>
        <w:rPr>
          <w:rFonts w:asciiTheme="minorHAnsi" w:hAnsiTheme="minorHAnsi"/>
          <w:color w:val="595959" w:themeColor="text1" w:themeTint="A6"/>
          <w:sz w:val="20"/>
          <w:szCs w:val="20"/>
        </w:rPr>
      </w:pPr>
      <w:r>
        <w:rPr>
          <w:rFonts w:asciiTheme="minorHAnsi" w:hAnsiTheme="minorHAnsi"/>
          <w:color w:val="595959" w:themeColor="text1" w:themeTint="A6"/>
          <w:sz w:val="20"/>
          <w:szCs w:val="20"/>
        </w:rPr>
        <w:t xml:space="preserve">"New Evidence in the 'More Guns, Less Crime' Debate:  A Synthetic Controls Approach," Conference on Empirical Legal Studies, </w:t>
      </w:r>
      <w:r w:rsidRPr="00A94597">
        <w:rPr>
          <w:rFonts w:asciiTheme="minorHAnsi" w:hAnsiTheme="minorHAnsi"/>
          <w:b/>
          <w:color w:val="595959" w:themeColor="text1" w:themeTint="A6"/>
          <w:sz w:val="20"/>
          <w:szCs w:val="20"/>
        </w:rPr>
        <w:t>Northwestern Law School</w:t>
      </w:r>
      <w:r>
        <w:rPr>
          <w:rFonts w:asciiTheme="minorHAnsi" w:hAnsiTheme="minorHAnsi"/>
          <w:color w:val="595959" w:themeColor="text1" w:themeTint="A6"/>
          <w:sz w:val="20"/>
          <w:szCs w:val="20"/>
        </w:rPr>
        <w:t>, November 4, 2011.</w:t>
      </w:r>
    </w:p>
    <w:p w14:paraId="6E45C0DB" w14:textId="77777777" w:rsidR="00626011" w:rsidRPr="00626011" w:rsidRDefault="00626011" w:rsidP="00007DE9">
      <w:pPr>
        <w:pStyle w:val="Default"/>
        <w:numPr>
          <w:ilvl w:val="0"/>
          <w:numId w:val="27"/>
        </w:numPr>
        <w:spacing w:line="240" w:lineRule="auto"/>
        <w:rPr>
          <w:rFonts w:asciiTheme="minorHAnsi" w:hAnsiTheme="minorHAnsi"/>
          <w:color w:val="595959" w:themeColor="text1" w:themeTint="A6"/>
          <w:sz w:val="20"/>
          <w:szCs w:val="20"/>
        </w:rPr>
      </w:pPr>
      <w:r w:rsidRPr="00626011">
        <w:rPr>
          <w:rFonts w:asciiTheme="minorHAnsi" w:hAnsiTheme="minorHAnsi"/>
          <w:color w:val="595959" w:themeColor="text1" w:themeTint="A6"/>
          <w:sz w:val="20"/>
          <w:szCs w:val="20"/>
        </w:rPr>
        <w:t xml:space="preserve">“Drug Legalization and its Alternatives,” </w:t>
      </w:r>
      <w:r w:rsidRPr="00626011">
        <w:rPr>
          <w:rFonts w:asciiTheme="minorHAnsi" w:hAnsiTheme="minorHAnsi"/>
          <w:bCs/>
          <w:i/>
          <w:iCs/>
          <w:color w:val="595959" w:themeColor="text1" w:themeTint="A6"/>
          <w:sz w:val="20"/>
          <w:szCs w:val="20"/>
        </w:rPr>
        <w:t xml:space="preserve">Lessons from the Economics of Crime: What Works in Reducing Offending? </w:t>
      </w:r>
      <w:r>
        <w:rPr>
          <w:rFonts w:asciiTheme="minorHAnsi" w:hAnsiTheme="minorHAnsi"/>
          <w:bCs/>
          <w:i/>
          <w:iCs/>
          <w:color w:val="595959" w:themeColor="text1" w:themeTint="A6"/>
          <w:sz w:val="20"/>
          <w:szCs w:val="20"/>
        </w:rPr>
        <w:t xml:space="preserve"> </w:t>
      </w:r>
      <w:proofErr w:type="spellStart"/>
      <w:r w:rsidRPr="00626011">
        <w:rPr>
          <w:rFonts w:asciiTheme="minorHAnsi" w:hAnsiTheme="minorHAnsi"/>
          <w:b/>
          <w:bCs/>
          <w:color w:val="595959" w:themeColor="text1" w:themeTint="A6"/>
          <w:sz w:val="20"/>
          <w:szCs w:val="20"/>
        </w:rPr>
        <w:t>CESifo</w:t>
      </w:r>
      <w:proofErr w:type="spellEnd"/>
      <w:r w:rsidRPr="00626011">
        <w:rPr>
          <w:rFonts w:asciiTheme="minorHAnsi" w:hAnsiTheme="minorHAnsi"/>
          <w:b/>
          <w:bCs/>
          <w:color w:val="595959" w:themeColor="text1" w:themeTint="A6"/>
          <w:sz w:val="20"/>
          <w:szCs w:val="20"/>
        </w:rPr>
        <w:t xml:space="preserve"> Venice Summer Institute Workshop</w:t>
      </w:r>
      <w:r>
        <w:rPr>
          <w:rFonts w:asciiTheme="minorHAnsi" w:hAnsiTheme="minorHAnsi"/>
          <w:b/>
          <w:bCs/>
          <w:color w:val="595959" w:themeColor="text1" w:themeTint="A6"/>
          <w:sz w:val="20"/>
          <w:szCs w:val="20"/>
        </w:rPr>
        <w:t>,</w:t>
      </w:r>
      <w:r w:rsidRPr="00626011">
        <w:rPr>
          <w:rFonts w:asciiTheme="minorHAnsi" w:hAnsiTheme="minorHAnsi"/>
          <w:b/>
          <w:bCs/>
          <w:color w:val="595959" w:themeColor="text1" w:themeTint="A6"/>
          <w:sz w:val="20"/>
          <w:szCs w:val="20"/>
        </w:rPr>
        <w:t xml:space="preserve"> </w:t>
      </w:r>
      <w:r w:rsidRPr="00626011">
        <w:rPr>
          <w:rFonts w:asciiTheme="minorHAnsi" w:hAnsiTheme="minorHAnsi"/>
          <w:bCs/>
          <w:iCs/>
          <w:color w:val="595959" w:themeColor="text1" w:themeTint="A6"/>
          <w:sz w:val="20"/>
          <w:szCs w:val="20"/>
        </w:rPr>
        <w:t>July</w:t>
      </w:r>
      <w:r w:rsidRPr="00626011">
        <w:rPr>
          <w:rFonts w:asciiTheme="minorHAnsi" w:hAnsiTheme="minorHAnsi"/>
          <w:bCs/>
          <w:i/>
          <w:iCs/>
          <w:color w:val="595959" w:themeColor="text1" w:themeTint="A6"/>
          <w:sz w:val="20"/>
          <w:szCs w:val="20"/>
        </w:rPr>
        <w:t xml:space="preserve"> </w:t>
      </w:r>
      <w:r w:rsidRPr="00626011">
        <w:rPr>
          <w:rFonts w:asciiTheme="minorHAnsi" w:hAnsiTheme="minorHAnsi"/>
          <w:bCs/>
          <w:color w:val="595959" w:themeColor="text1" w:themeTint="A6"/>
          <w:sz w:val="20"/>
          <w:szCs w:val="20"/>
        </w:rPr>
        <w:t>22</w:t>
      </w:r>
      <w:r w:rsidR="00CC7854">
        <w:rPr>
          <w:rFonts w:asciiTheme="minorHAnsi" w:hAnsiTheme="minorHAnsi"/>
          <w:bCs/>
          <w:color w:val="595959" w:themeColor="text1" w:themeTint="A6"/>
          <w:sz w:val="20"/>
          <w:szCs w:val="20"/>
        </w:rPr>
        <w:t xml:space="preserve"> </w:t>
      </w:r>
      <w:r w:rsidRPr="00626011">
        <w:rPr>
          <w:rFonts w:asciiTheme="minorHAnsi" w:hAnsiTheme="minorHAnsi"/>
          <w:bCs/>
          <w:color w:val="595959" w:themeColor="text1" w:themeTint="A6"/>
          <w:sz w:val="20"/>
          <w:szCs w:val="20"/>
        </w:rPr>
        <w:t>, 2011</w:t>
      </w:r>
      <w:r w:rsidR="00AA485F">
        <w:rPr>
          <w:rFonts w:asciiTheme="minorHAnsi" w:hAnsiTheme="minorHAnsi"/>
          <w:bCs/>
          <w:color w:val="595959" w:themeColor="text1" w:themeTint="A6"/>
          <w:sz w:val="20"/>
          <w:szCs w:val="20"/>
        </w:rPr>
        <w:t>.</w:t>
      </w:r>
    </w:p>
    <w:p w14:paraId="05047E95" w14:textId="77777777" w:rsidR="00880C98" w:rsidRDefault="00880C98" w:rsidP="00007DE9">
      <w:pPr>
        <w:pStyle w:val="ListParagraph"/>
        <w:numPr>
          <w:ilvl w:val="0"/>
          <w:numId w:val="26"/>
        </w:numPr>
        <w:spacing w:line="240" w:lineRule="auto"/>
        <w:ind w:left="720"/>
        <w:rPr>
          <w:color w:val="595959" w:themeColor="text1" w:themeTint="A6"/>
        </w:rPr>
      </w:pPr>
      <w:r>
        <w:rPr>
          <w:color w:val="595959" w:themeColor="text1" w:themeTint="A6"/>
        </w:rPr>
        <w:t xml:space="preserve">"Incapacitating Addictions: Drug Policy and American Criminal Justice," in Rethinking the War on Drugs through the US-Mexico Prism," </w:t>
      </w:r>
      <w:r w:rsidRPr="00880C98">
        <w:rPr>
          <w:b/>
          <w:color w:val="595959" w:themeColor="text1" w:themeTint="A6"/>
        </w:rPr>
        <w:t>Yale Center for the Study of Globalization</w:t>
      </w:r>
      <w:r>
        <w:rPr>
          <w:color w:val="595959" w:themeColor="text1" w:themeTint="A6"/>
        </w:rPr>
        <w:t>, May 12, 2011.</w:t>
      </w:r>
    </w:p>
    <w:p w14:paraId="1878D8B2" w14:textId="77777777" w:rsidR="00880C98" w:rsidRPr="00880C98" w:rsidRDefault="00880C98" w:rsidP="008B01B4">
      <w:pPr>
        <w:pStyle w:val="ListParagraph"/>
        <w:spacing w:line="240" w:lineRule="auto"/>
        <w:rPr>
          <w:color w:val="595959" w:themeColor="text1" w:themeTint="A6"/>
        </w:rPr>
      </w:pPr>
    </w:p>
    <w:p w14:paraId="6F1DF1D6" w14:textId="77777777" w:rsidR="00012A02" w:rsidRPr="00012A02" w:rsidRDefault="00012A02" w:rsidP="00007DE9">
      <w:pPr>
        <w:pStyle w:val="ListParagraph"/>
        <w:numPr>
          <w:ilvl w:val="0"/>
          <w:numId w:val="26"/>
        </w:numPr>
        <w:spacing w:line="240" w:lineRule="auto"/>
        <w:ind w:left="720"/>
        <w:rPr>
          <w:color w:val="595959" w:themeColor="text1" w:themeTint="A6"/>
        </w:rPr>
      </w:pPr>
      <w:r>
        <w:lastRenderedPageBreak/>
        <w:t xml:space="preserve">Plenary Session:  Flashes of Genius (Glimpses of </w:t>
      </w:r>
      <w:r w:rsidRPr="00012A02">
        <w:rPr>
          <w:u w:val="single"/>
        </w:rPr>
        <w:t>Extra</w:t>
      </w:r>
      <w:r>
        <w:t xml:space="preserve">-ordinarily Novel Thinking) -- "Has Legalized Abortion Reduced Crime?" </w:t>
      </w:r>
      <w:r w:rsidRPr="00012A02">
        <w:rPr>
          <w:b/>
          <w:color w:val="595959" w:themeColor="text1" w:themeTint="A6"/>
        </w:rPr>
        <w:t>Renaissance Weekend</w:t>
      </w:r>
      <w:r>
        <w:rPr>
          <w:color w:val="595959" w:themeColor="text1" w:themeTint="A6"/>
        </w:rPr>
        <w:t xml:space="preserve">, </w:t>
      </w:r>
      <w:proofErr w:type="spellStart"/>
      <w:r>
        <w:rPr>
          <w:color w:val="595959" w:themeColor="text1" w:themeTint="A6"/>
        </w:rPr>
        <w:t>Liguna</w:t>
      </w:r>
      <w:proofErr w:type="spellEnd"/>
      <w:r>
        <w:rPr>
          <w:color w:val="595959" w:themeColor="text1" w:themeTint="A6"/>
        </w:rPr>
        <w:t xml:space="preserve"> Niguel, CA., Feb. 18, 2011.</w:t>
      </w:r>
    </w:p>
    <w:p w14:paraId="6AD3A264" w14:textId="77777777" w:rsidR="0071278D" w:rsidRDefault="0071278D" w:rsidP="008B01B4">
      <w:pPr>
        <w:pStyle w:val="ListParagraph"/>
        <w:spacing w:line="240" w:lineRule="auto"/>
        <w:rPr>
          <w:b/>
          <w:color w:val="595959" w:themeColor="text1" w:themeTint="A6"/>
        </w:rPr>
      </w:pPr>
    </w:p>
    <w:p w14:paraId="5409B5B6" w14:textId="77777777" w:rsidR="0071278D" w:rsidRPr="0071278D" w:rsidRDefault="0071278D" w:rsidP="00007DE9">
      <w:pPr>
        <w:pStyle w:val="ListParagraph"/>
        <w:numPr>
          <w:ilvl w:val="0"/>
          <w:numId w:val="26"/>
        </w:numPr>
        <w:spacing w:line="240" w:lineRule="auto"/>
        <w:ind w:left="720"/>
        <w:rPr>
          <w:color w:val="595959" w:themeColor="text1" w:themeTint="A6"/>
        </w:rPr>
      </w:pPr>
      <w:r>
        <w:rPr>
          <w:color w:val="595959" w:themeColor="text1" w:themeTint="A6"/>
        </w:rPr>
        <w:t xml:space="preserve">"An Evidence-Based Look at the More Guns, Less Crime Theory (after Tucson)" </w:t>
      </w:r>
      <w:r w:rsidRPr="0071278D">
        <w:rPr>
          <w:color w:val="595959" w:themeColor="text1" w:themeTint="A6"/>
        </w:rPr>
        <w:t>The American Constitution Society for Law and Policy (ACS),</w:t>
      </w:r>
      <w:r>
        <w:rPr>
          <w:b/>
          <w:color w:val="595959" w:themeColor="text1" w:themeTint="A6"/>
        </w:rPr>
        <w:t xml:space="preserve"> Stanford Law School</w:t>
      </w:r>
      <w:r>
        <w:rPr>
          <w:color w:val="595959" w:themeColor="text1" w:themeTint="A6"/>
        </w:rPr>
        <w:t>, January 25, 2011</w:t>
      </w:r>
      <w:r w:rsidR="00012A02">
        <w:rPr>
          <w:color w:val="595959" w:themeColor="text1" w:themeTint="A6"/>
        </w:rPr>
        <w:t xml:space="preserve">; </w:t>
      </w:r>
      <w:r w:rsidR="00012A02" w:rsidRPr="00012A02">
        <w:rPr>
          <w:b/>
          <w:color w:val="595959" w:themeColor="text1" w:themeTint="A6"/>
        </w:rPr>
        <w:t>Renaissance Weekend</w:t>
      </w:r>
      <w:r w:rsidR="00012A02">
        <w:rPr>
          <w:color w:val="595959" w:themeColor="text1" w:themeTint="A6"/>
        </w:rPr>
        <w:t xml:space="preserve">, </w:t>
      </w:r>
      <w:proofErr w:type="spellStart"/>
      <w:r w:rsidR="00012A02">
        <w:rPr>
          <w:color w:val="595959" w:themeColor="text1" w:themeTint="A6"/>
        </w:rPr>
        <w:t>Li</w:t>
      </w:r>
      <w:r w:rsidR="003E4614">
        <w:rPr>
          <w:color w:val="595959" w:themeColor="text1" w:themeTint="A6"/>
        </w:rPr>
        <w:t>guna</w:t>
      </w:r>
      <w:proofErr w:type="spellEnd"/>
      <w:r w:rsidR="003E4614">
        <w:rPr>
          <w:color w:val="595959" w:themeColor="text1" w:themeTint="A6"/>
        </w:rPr>
        <w:t xml:space="preserve"> Niguel, CA., Feb. 19, 2011; "Faculty Forum" at the Ext</w:t>
      </w:r>
      <w:r w:rsidR="003E4614" w:rsidRPr="003E4614">
        <w:rPr>
          <w:color w:val="595959" w:themeColor="text1" w:themeTint="A6"/>
        </w:rPr>
        <w:t>ernal Relations Office</w:t>
      </w:r>
      <w:r w:rsidR="003E4614">
        <w:rPr>
          <w:color w:val="595959" w:themeColor="text1" w:themeTint="A6"/>
        </w:rPr>
        <w:t xml:space="preserve">, </w:t>
      </w:r>
      <w:r w:rsidR="003E4614">
        <w:rPr>
          <w:b/>
          <w:color w:val="595959" w:themeColor="text1" w:themeTint="A6"/>
        </w:rPr>
        <w:t>Stanford Law School</w:t>
      </w:r>
      <w:r w:rsidR="003E4614">
        <w:rPr>
          <w:color w:val="595959" w:themeColor="text1" w:themeTint="A6"/>
        </w:rPr>
        <w:t>, April 5, 2011.</w:t>
      </w:r>
    </w:p>
    <w:p w14:paraId="138CE9CD" w14:textId="77777777" w:rsidR="00716200" w:rsidRPr="00716200" w:rsidRDefault="00716200" w:rsidP="008B01B4">
      <w:pPr>
        <w:pStyle w:val="ListParagraph"/>
        <w:spacing w:line="240" w:lineRule="auto"/>
        <w:rPr>
          <w:b/>
          <w:color w:val="595959" w:themeColor="text1" w:themeTint="A6"/>
        </w:rPr>
      </w:pPr>
    </w:p>
    <w:p w14:paraId="1FF2196B" w14:textId="77777777" w:rsidR="00716200" w:rsidRPr="00012A02" w:rsidRDefault="00716200" w:rsidP="00007DE9">
      <w:pPr>
        <w:pStyle w:val="ListParagraph"/>
        <w:numPr>
          <w:ilvl w:val="0"/>
          <w:numId w:val="12"/>
        </w:numPr>
        <w:spacing w:line="240" w:lineRule="auto"/>
        <w:ind w:left="720"/>
        <w:contextualSpacing w:val="0"/>
        <w:rPr>
          <w:color w:val="595959" w:themeColor="text1" w:themeTint="A6"/>
        </w:rPr>
      </w:pPr>
      <w:r w:rsidRPr="00012A02">
        <w:rPr>
          <w:color w:val="595959" w:themeColor="text1" w:themeTint="A6"/>
        </w:rPr>
        <w:t>"Empirical Evaluation of Law:  The Dream and the Nightmare,"</w:t>
      </w:r>
      <w:r w:rsidR="00CE5F8C" w:rsidRPr="00012A02">
        <w:rPr>
          <w:color w:val="595959" w:themeColor="text1" w:themeTint="A6"/>
        </w:rPr>
        <w:t xml:space="preserve"> </w:t>
      </w:r>
      <w:r w:rsidR="00007DE9">
        <w:rPr>
          <w:color w:val="595959" w:themeColor="text1" w:themeTint="A6"/>
        </w:rPr>
        <w:t xml:space="preserve">SPILS Fellows Lecture, </w:t>
      </w:r>
      <w:r w:rsidR="00007DE9" w:rsidRPr="00012A02">
        <w:rPr>
          <w:b/>
          <w:color w:val="595959" w:themeColor="text1" w:themeTint="A6"/>
        </w:rPr>
        <w:t>Stanford Law School</w:t>
      </w:r>
      <w:r w:rsidR="00007DE9">
        <w:rPr>
          <w:color w:val="595959" w:themeColor="text1" w:themeTint="A6"/>
        </w:rPr>
        <w:t xml:space="preserve">, January 15, 2015; </w:t>
      </w:r>
      <w:r w:rsidR="00CE5F8C" w:rsidRPr="00012A02">
        <w:rPr>
          <w:color w:val="595959" w:themeColor="text1" w:themeTint="A6"/>
        </w:rPr>
        <w:t xml:space="preserve">Legal Studies Workshop, </w:t>
      </w:r>
      <w:r w:rsidR="00CE5F8C" w:rsidRPr="00012A02">
        <w:rPr>
          <w:b/>
          <w:color w:val="595959" w:themeColor="text1" w:themeTint="A6"/>
        </w:rPr>
        <w:t>Stanford Law School</w:t>
      </w:r>
      <w:r w:rsidR="00CE5F8C" w:rsidRPr="00012A02">
        <w:rPr>
          <w:color w:val="595959" w:themeColor="text1" w:themeTint="A6"/>
        </w:rPr>
        <w:t>, Feb. 7, 2011;</w:t>
      </w:r>
      <w:r w:rsidR="00012A02" w:rsidRPr="00012A02">
        <w:rPr>
          <w:color w:val="595959" w:themeColor="text1" w:themeTint="A6"/>
        </w:rPr>
        <w:t xml:space="preserve"> </w:t>
      </w:r>
      <w:r w:rsidR="00012A02" w:rsidRPr="00012A02">
        <w:rPr>
          <w:b/>
          <w:color w:val="595959" w:themeColor="text1" w:themeTint="A6"/>
        </w:rPr>
        <w:t>Renaissance Weekend</w:t>
      </w:r>
      <w:r w:rsidR="00012A02">
        <w:rPr>
          <w:color w:val="595959" w:themeColor="text1" w:themeTint="A6"/>
        </w:rPr>
        <w:t xml:space="preserve">, </w:t>
      </w:r>
      <w:proofErr w:type="spellStart"/>
      <w:r w:rsidR="00012A02">
        <w:rPr>
          <w:color w:val="595959" w:themeColor="text1" w:themeTint="A6"/>
        </w:rPr>
        <w:t>Liguna</w:t>
      </w:r>
      <w:proofErr w:type="spellEnd"/>
      <w:r w:rsidR="00012A02">
        <w:rPr>
          <w:color w:val="595959" w:themeColor="text1" w:themeTint="A6"/>
        </w:rPr>
        <w:t xml:space="preserve"> Niguel, CA., Feb. 20</w:t>
      </w:r>
      <w:r w:rsidR="00012A02" w:rsidRPr="00012A02">
        <w:rPr>
          <w:color w:val="595959" w:themeColor="text1" w:themeTint="A6"/>
        </w:rPr>
        <w:t xml:space="preserve">, 2011; </w:t>
      </w:r>
      <w:r w:rsidRPr="00012A02">
        <w:rPr>
          <w:b/>
          <w:color w:val="595959" w:themeColor="text1" w:themeTint="A6"/>
        </w:rPr>
        <w:t>University of Denver Sturm College of Law</w:t>
      </w:r>
      <w:r w:rsidR="000E185C" w:rsidRPr="00012A02">
        <w:rPr>
          <w:color w:val="595959" w:themeColor="text1" w:themeTint="A6"/>
        </w:rPr>
        <w:t xml:space="preserve">, April </w:t>
      </w:r>
      <w:r w:rsidR="00653559">
        <w:rPr>
          <w:color w:val="595959" w:themeColor="text1" w:themeTint="A6"/>
        </w:rPr>
        <w:t xml:space="preserve">22, 2011; Presidential Address, Annual Meeting of the American Law and Economics Association, </w:t>
      </w:r>
      <w:r w:rsidR="00653559" w:rsidRPr="00E57012">
        <w:rPr>
          <w:b/>
          <w:color w:val="595959" w:themeColor="text1" w:themeTint="A6"/>
        </w:rPr>
        <w:t>Columbia University</w:t>
      </w:r>
      <w:r w:rsidR="00620BAB">
        <w:rPr>
          <w:color w:val="595959" w:themeColor="text1" w:themeTint="A6"/>
        </w:rPr>
        <w:t>, May 20, 201</w:t>
      </w:r>
      <w:r w:rsidR="00653559">
        <w:rPr>
          <w:color w:val="595959" w:themeColor="text1" w:themeTint="A6"/>
        </w:rPr>
        <w:t>1.</w:t>
      </w:r>
    </w:p>
    <w:p w14:paraId="25C5DD56" w14:textId="77777777" w:rsidR="00205C78" w:rsidRDefault="00B302F3" w:rsidP="00007DE9">
      <w:pPr>
        <w:pStyle w:val="ListParagraph"/>
        <w:numPr>
          <w:ilvl w:val="0"/>
          <w:numId w:val="26"/>
        </w:numPr>
        <w:spacing w:line="240" w:lineRule="auto"/>
        <w:ind w:left="720"/>
        <w:rPr>
          <w:color w:val="595959" w:themeColor="text1" w:themeTint="A6"/>
        </w:rPr>
      </w:pPr>
      <w:r w:rsidRPr="00B302F3">
        <w:t xml:space="preserve">Death Sentencing in Connecticut," </w:t>
      </w:r>
      <w:r w:rsidRPr="003D1563">
        <w:rPr>
          <w:b/>
        </w:rPr>
        <w:t>American Society of Criminology Annual Meeting</w:t>
      </w:r>
      <w:r w:rsidRPr="00B302F3">
        <w:t xml:space="preserve">, San Francisco, Nov. 17, </w:t>
      </w:r>
      <w:r w:rsidR="002E6316" w:rsidRPr="00205C78">
        <w:rPr>
          <w:color w:val="595959" w:themeColor="text1" w:themeTint="A6"/>
        </w:rPr>
        <w:t>2010.</w:t>
      </w:r>
    </w:p>
    <w:p w14:paraId="32C90050" w14:textId="77777777" w:rsidR="00205C78" w:rsidRPr="00205C78" w:rsidRDefault="00205C78" w:rsidP="008B01B4">
      <w:pPr>
        <w:pStyle w:val="ListParagraph"/>
        <w:spacing w:line="240" w:lineRule="auto"/>
        <w:rPr>
          <w:color w:val="595959" w:themeColor="text1" w:themeTint="A6"/>
        </w:rPr>
      </w:pPr>
    </w:p>
    <w:p w14:paraId="641DCF42" w14:textId="77777777" w:rsidR="00205C78" w:rsidRPr="00205C78" w:rsidRDefault="00B302F3" w:rsidP="00007DE9">
      <w:pPr>
        <w:pStyle w:val="ListParagraph"/>
        <w:numPr>
          <w:ilvl w:val="0"/>
          <w:numId w:val="26"/>
        </w:numPr>
        <w:spacing w:line="240" w:lineRule="auto"/>
        <w:ind w:left="720"/>
        <w:contextualSpacing w:val="0"/>
        <w:rPr>
          <w:color w:val="595959" w:themeColor="text1" w:themeTint="A6"/>
        </w:rPr>
      </w:pPr>
      <w:r w:rsidRPr="00205C78">
        <w:rPr>
          <w:color w:val="595959" w:themeColor="text1" w:themeTint="A6"/>
        </w:rPr>
        <w:t xml:space="preserve">"The Impact of Right to Carry Laws and the NRC Report:  Lessons for the Empirical Evaluation of Law and Policy," Conference on Empirical Legal Studies, </w:t>
      </w:r>
      <w:r w:rsidRPr="00205C78">
        <w:rPr>
          <w:b/>
          <w:color w:val="595959" w:themeColor="text1" w:themeTint="A6"/>
        </w:rPr>
        <w:t>Yale Law School</w:t>
      </w:r>
      <w:r w:rsidRPr="00205C78">
        <w:rPr>
          <w:color w:val="595959" w:themeColor="text1" w:themeTint="A6"/>
        </w:rPr>
        <w:t>, Nov. 6, 2010.</w:t>
      </w:r>
    </w:p>
    <w:p w14:paraId="66A4FAC7" w14:textId="77777777" w:rsidR="002E6316" w:rsidRDefault="002E6316" w:rsidP="00007DE9">
      <w:pPr>
        <w:pStyle w:val="ListParagraph"/>
        <w:numPr>
          <w:ilvl w:val="0"/>
          <w:numId w:val="26"/>
        </w:numPr>
        <w:spacing w:line="240" w:lineRule="auto"/>
        <w:ind w:left="720"/>
        <w:rPr>
          <w:color w:val="595959" w:themeColor="text1" w:themeTint="A6"/>
        </w:rPr>
      </w:pPr>
      <w:r w:rsidRPr="00205C78">
        <w:t xml:space="preserve">Comment on </w:t>
      </w:r>
      <w:proofErr w:type="spellStart"/>
      <w:r w:rsidRPr="00205C78">
        <w:t>Bushway</w:t>
      </w:r>
      <w:proofErr w:type="spellEnd"/>
      <w:r w:rsidRPr="00205C78">
        <w:t xml:space="preserve"> and </w:t>
      </w:r>
      <w:proofErr w:type="spellStart"/>
      <w:r w:rsidRPr="00205C78">
        <w:t>Gelbach</w:t>
      </w:r>
      <w:proofErr w:type="spellEnd"/>
      <w:r w:rsidRPr="00205C78">
        <w:t>, "Testing for Racial Discrimination in Bail Setting Using</w:t>
      </w:r>
      <w:r w:rsidR="00637313" w:rsidRPr="00205C78">
        <w:t xml:space="preserve"> </w:t>
      </w:r>
      <w:r w:rsidRPr="00205C78">
        <w:t>Nonparametric Estimation of a Parametric Model," Conference on Empirical</w:t>
      </w:r>
      <w:r w:rsidRPr="00205C78">
        <w:rPr>
          <w:color w:val="595959" w:themeColor="text1" w:themeTint="A6"/>
        </w:rPr>
        <w:t xml:space="preserve"> Legal Studies, </w:t>
      </w:r>
      <w:r w:rsidRPr="00205C78">
        <w:rPr>
          <w:b/>
          <w:color w:val="595959" w:themeColor="text1" w:themeTint="A6"/>
        </w:rPr>
        <w:t>Yale Law School</w:t>
      </w:r>
      <w:r w:rsidRPr="00205C78">
        <w:rPr>
          <w:color w:val="595959" w:themeColor="text1" w:themeTint="A6"/>
        </w:rPr>
        <w:t>, Nov. 6, 2010.</w:t>
      </w:r>
    </w:p>
    <w:p w14:paraId="6235A265" w14:textId="77777777" w:rsidR="00205C78" w:rsidRPr="00205C78" w:rsidRDefault="00205C78" w:rsidP="008B01B4">
      <w:pPr>
        <w:pStyle w:val="ListParagraph"/>
        <w:spacing w:line="240" w:lineRule="auto"/>
        <w:rPr>
          <w:color w:val="595959" w:themeColor="text1" w:themeTint="A6"/>
        </w:rPr>
      </w:pPr>
    </w:p>
    <w:p w14:paraId="3EA3F16E" w14:textId="77777777" w:rsidR="00205C78" w:rsidRPr="00670946" w:rsidRDefault="007D5B73" w:rsidP="00007DE9">
      <w:pPr>
        <w:pStyle w:val="ListParagraph"/>
        <w:numPr>
          <w:ilvl w:val="0"/>
          <w:numId w:val="26"/>
        </w:numPr>
        <w:spacing w:line="240" w:lineRule="auto"/>
        <w:ind w:left="720"/>
        <w:contextualSpacing w:val="0"/>
        <w:rPr>
          <w:color w:val="595959" w:themeColor="text1" w:themeTint="A6"/>
        </w:rPr>
      </w:pPr>
      <w:r w:rsidRPr="00205C78">
        <w:rPr>
          <w:color w:val="595959" w:themeColor="text1" w:themeTint="A6"/>
        </w:rPr>
        <w:t xml:space="preserve">Commentator, “A Test of Racial Bias in Capital Sentencing,” </w:t>
      </w:r>
      <w:r w:rsidRPr="00205C78">
        <w:rPr>
          <w:b/>
          <w:color w:val="595959" w:themeColor="text1" w:themeTint="A6"/>
        </w:rPr>
        <w:t>NBER Political Economy Program Meeting</w:t>
      </w:r>
      <w:r w:rsidRPr="00205C78">
        <w:rPr>
          <w:color w:val="595959" w:themeColor="text1" w:themeTint="A6"/>
        </w:rPr>
        <w:t>, April 23, 2010.</w:t>
      </w:r>
    </w:p>
    <w:p w14:paraId="3271E2A7" w14:textId="77777777" w:rsidR="00716200" w:rsidRPr="006D67AC" w:rsidRDefault="00557031" w:rsidP="00007DE9">
      <w:pPr>
        <w:pStyle w:val="ListParagraph"/>
        <w:numPr>
          <w:ilvl w:val="0"/>
          <w:numId w:val="13"/>
        </w:numPr>
        <w:spacing w:line="240" w:lineRule="auto"/>
        <w:contextualSpacing w:val="0"/>
        <w:rPr>
          <w:color w:val="595959" w:themeColor="text1" w:themeTint="A6"/>
        </w:rPr>
      </w:pPr>
      <w:r w:rsidRPr="002E20C0">
        <w:rPr>
          <w:color w:val="595959" w:themeColor="text1" w:themeTint="A6"/>
        </w:rPr>
        <w:t xml:space="preserve">“The (Lack of a) Deterrent Effect of Capital Punishment,” Faculty Workshop, </w:t>
      </w:r>
      <w:r w:rsidRPr="002E20C0">
        <w:rPr>
          <w:b/>
          <w:color w:val="595959" w:themeColor="text1" w:themeTint="A6"/>
        </w:rPr>
        <w:t>University of Chicago Economics Department</w:t>
      </w:r>
      <w:r w:rsidRPr="002E20C0">
        <w:rPr>
          <w:color w:val="595959" w:themeColor="text1" w:themeTint="A6"/>
        </w:rPr>
        <w:t xml:space="preserve">, </w:t>
      </w:r>
      <w:r w:rsidR="00F96210" w:rsidRPr="002E20C0">
        <w:rPr>
          <w:color w:val="595959" w:themeColor="text1" w:themeTint="A6"/>
        </w:rPr>
        <w:t>October</w:t>
      </w:r>
      <w:r w:rsidRPr="002E20C0">
        <w:rPr>
          <w:color w:val="595959" w:themeColor="text1" w:themeTint="A6"/>
        </w:rPr>
        <w:t xml:space="preserve"> 21, 2009.</w:t>
      </w:r>
    </w:p>
    <w:p w14:paraId="5610E467" w14:textId="77777777" w:rsidR="000A161B" w:rsidRPr="002E20C0" w:rsidRDefault="0097632C" w:rsidP="00007DE9">
      <w:pPr>
        <w:pStyle w:val="ListParagraph"/>
        <w:numPr>
          <w:ilvl w:val="0"/>
          <w:numId w:val="13"/>
        </w:numPr>
        <w:spacing w:line="240" w:lineRule="auto"/>
        <w:contextualSpacing w:val="0"/>
        <w:rPr>
          <w:b/>
          <w:color w:val="595959" w:themeColor="text1" w:themeTint="A6"/>
        </w:rPr>
      </w:pPr>
      <w:r w:rsidRPr="002E20C0">
        <w:rPr>
          <w:color w:val="595959" w:themeColor="text1" w:themeTint="A6"/>
        </w:rPr>
        <w:t>Keynote Address,</w:t>
      </w:r>
      <w:r w:rsidR="006D67AC">
        <w:rPr>
          <w:color w:val="595959" w:themeColor="text1" w:themeTint="A6"/>
        </w:rPr>
        <w:t xml:space="preserve"> “The Evolution</w:t>
      </w:r>
      <w:r w:rsidR="00505295" w:rsidRPr="002E20C0">
        <w:rPr>
          <w:color w:val="595959" w:themeColor="text1" w:themeTint="A6"/>
        </w:rPr>
        <w:t xml:space="preserve"> of Econometric Evaluation of Crime and Deterrence,”</w:t>
      </w:r>
      <w:r w:rsidRPr="002E20C0">
        <w:rPr>
          <w:color w:val="595959" w:themeColor="text1" w:themeTint="A6"/>
        </w:rPr>
        <w:t xml:space="preserve">1st Paris&amp; Bonn Workshop on Law and Economics:  The Empirics of Crime and Deterrence, </w:t>
      </w:r>
      <w:r w:rsidR="00505295" w:rsidRPr="002E20C0">
        <w:rPr>
          <w:b/>
          <w:color w:val="595959" w:themeColor="text1" w:themeTint="A6"/>
        </w:rPr>
        <w:t>University</w:t>
      </w:r>
      <w:r w:rsidRPr="002E20C0">
        <w:rPr>
          <w:b/>
          <w:color w:val="595959" w:themeColor="text1" w:themeTint="A6"/>
        </w:rPr>
        <w:t xml:space="preserve"> of Paris Ouest Nanterre</w:t>
      </w:r>
      <w:r w:rsidR="00505295" w:rsidRPr="002E20C0">
        <w:rPr>
          <w:b/>
          <w:color w:val="595959" w:themeColor="text1" w:themeTint="A6"/>
        </w:rPr>
        <w:t xml:space="preserve">, </w:t>
      </w:r>
      <w:r w:rsidR="00505295" w:rsidRPr="002E20C0">
        <w:rPr>
          <w:color w:val="595959" w:themeColor="text1" w:themeTint="A6"/>
        </w:rPr>
        <w:t>September 24, 2009.</w:t>
      </w:r>
    </w:p>
    <w:p w14:paraId="6117250C" w14:textId="77777777" w:rsidR="003D175C" w:rsidRPr="002E20C0" w:rsidRDefault="003D175C" w:rsidP="00007DE9">
      <w:pPr>
        <w:pStyle w:val="ListParagraph"/>
        <w:numPr>
          <w:ilvl w:val="0"/>
          <w:numId w:val="13"/>
        </w:numPr>
        <w:spacing w:line="240" w:lineRule="auto"/>
        <w:contextualSpacing w:val="0"/>
        <w:rPr>
          <w:color w:val="595959" w:themeColor="text1" w:themeTint="A6"/>
        </w:rPr>
      </w:pPr>
      <w:r w:rsidRPr="002E20C0">
        <w:rPr>
          <w:color w:val="595959" w:themeColor="text1" w:themeTint="A6"/>
        </w:rPr>
        <w:t xml:space="preserve">Comment on Cook, Ludwig, and Samaha, “Gun Control after </w:t>
      </w:r>
      <w:r w:rsidRPr="002E20C0">
        <w:rPr>
          <w:i/>
          <w:color w:val="595959" w:themeColor="text1" w:themeTint="A6"/>
        </w:rPr>
        <w:t>Heller</w:t>
      </w:r>
      <w:r w:rsidRPr="002E20C0">
        <w:rPr>
          <w:color w:val="595959" w:themeColor="text1" w:themeTint="A6"/>
        </w:rPr>
        <w:t xml:space="preserve">: Litigating Against Regulation,” NBER Regulation and Litigation Conference, </w:t>
      </w:r>
      <w:r w:rsidRPr="002E20C0">
        <w:rPr>
          <w:b/>
          <w:color w:val="595959" w:themeColor="text1" w:themeTint="A6"/>
        </w:rPr>
        <w:t>The Boulders</w:t>
      </w:r>
      <w:r w:rsidRPr="002E20C0">
        <w:rPr>
          <w:color w:val="595959" w:themeColor="text1" w:themeTint="A6"/>
        </w:rPr>
        <w:t>, Carefree, Arizona, September 11, 2009.</w:t>
      </w:r>
    </w:p>
    <w:p w14:paraId="4FF53133" w14:textId="77777777" w:rsidR="006501D1" w:rsidRPr="002E20C0" w:rsidRDefault="0035070D" w:rsidP="00007DE9">
      <w:pPr>
        <w:pStyle w:val="ListParagraph"/>
        <w:numPr>
          <w:ilvl w:val="0"/>
          <w:numId w:val="13"/>
        </w:numPr>
        <w:spacing w:line="240" w:lineRule="auto"/>
        <w:contextualSpacing w:val="0"/>
        <w:rPr>
          <w:color w:val="595959" w:themeColor="text1" w:themeTint="A6"/>
        </w:rPr>
      </w:pPr>
      <w:r w:rsidRPr="002E20C0">
        <w:rPr>
          <w:color w:val="595959" w:themeColor="text1" w:themeTint="A6"/>
        </w:rPr>
        <w:t xml:space="preserve">"Impact of the Death Penalty on Murder in the US," Faculty Workshop, Law School, </w:t>
      </w:r>
      <w:proofErr w:type="spellStart"/>
      <w:r w:rsidRPr="002E20C0">
        <w:rPr>
          <w:b/>
          <w:color w:val="595959" w:themeColor="text1" w:themeTint="A6"/>
        </w:rPr>
        <w:t>Universitat</w:t>
      </w:r>
      <w:proofErr w:type="spellEnd"/>
      <w:r w:rsidRPr="002E20C0">
        <w:rPr>
          <w:b/>
          <w:color w:val="595959" w:themeColor="text1" w:themeTint="A6"/>
        </w:rPr>
        <w:t xml:space="preserve"> </w:t>
      </w:r>
      <w:proofErr w:type="spellStart"/>
      <w:r w:rsidRPr="002E20C0">
        <w:rPr>
          <w:b/>
          <w:color w:val="595959" w:themeColor="text1" w:themeTint="A6"/>
        </w:rPr>
        <w:t>Pompeu</w:t>
      </w:r>
      <w:proofErr w:type="spellEnd"/>
      <w:r w:rsidRPr="002E20C0">
        <w:rPr>
          <w:b/>
          <w:color w:val="595959" w:themeColor="text1" w:themeTint="A6"/>
        </w:rPr>
        <w:t xml:space="preserve"> </w:t>
      </w:r>
      <w:proofErr w:type="spellStart"/>
      <w:r w:rsidRPr="002E20C0">
        <w:rPr>
          <w:b/>
          <w:color w:val="595959" w:themeColor="text1" w:themeTint="A6"/>
        </w:rPr>
        <w:t>Fabra</w:t>
      </w:r>
      <w:proofErr w:type="spellEnd"/>
      <w:r w:rsidRPr="002E20C0">
        <w:rPr>
          <w:b/>
          <w:color w:val="595959" w:themeColor="text1" w:themeTint="A6"/>
        </w:rPr>
        <w:t xml:space="preserve"> (Barcelona), </w:t>
      </w:r>
      <w:r w:rsidRPr="002E20C0">
        <w:rPr>
          <w:color w:val="595959" w:themeColor="text1" w:themeTint="A6"/>
        </w:rPr>
        <w:t>June 18, 2009.</w:t>
      </w:r>
    </w:p>
    <w:p w14:paraId="0C6D4454" w14:textId="77777777" w:rsidR="008A6833" w:rsidRPr="002E20C0" w:rsidRDefault="008A6833" w:rsidP="00007DE9">
      <w:pPr>
        <w:pStyle w:val="ListParagraph"/>
        <w:numPr>
          <w:ilvl w:val="0"/>
          <w:numId w:val="13"/>
        </w:numPr>
        <w:spacing w:line="240" w:lineRule="auto"/>
        <w:contextualSpacing w:val="0"/>
        <w:rPr>
          <w:color w:val="595959" w:themeColor="text1" w:themeTint="A6"/>
        </w:rPr>
      </w:pPr>
      <w:r w:rsidRPr="002E20C0">
        <w:rPr>
          <w:color w:val="595959" w:themeColor="text1" w:themeTint="A6"/>
        </w:rPr>
        <w:t xml:space="preserve">Comment on Joanna Shepherd’s </w:t>
      </w:r>
      <w:r w:rsidR="00F33D7E" w:rsidRPr="002E20C0">
        <w:rPr>
          <w:color w:val="595959" w:themeColor="text1" w:themeTint="A6"/>
        </w:rPr>
        <w:t>“</w:t>
      </w:r>
      <w:r w:rsidR="009D7B48" w:rsidRPr="002E20C0">
        <w:rPr>
          <w:color w:val="595959" w:themeColor="text1" w:themeTint="A6"/>
        </w:rPr>
        <w:t xml:space="preserve">The Politics </w:t>
      </w:r>
      <w:r w:rsidR="00F33D7E" w:rsidRPr="002E20C0">
        <w:rPr>
          <w:color w:val="595959" w:themeColor="text1" w:themeTint="A6"/>
        </w:rPr>
        <w:t xml:space="preserve">of Judicial Opposition,” </w:t>
      </w:r>
      <w:r w:rsidR="009D7B48" w:rsidRPr="002E20C0">
        <w:rPr>
          <w:color w:val="595959" w:themeColor="text1" w:themeTint="A6"/>
        </w:rPr>
        <w:t xml:space="preserve">Journal of Institutional and Theoretical Economics Conference, </w:t>
      </w:r>
      <w:proofErr w:type="spellStart"/>
      <w:r w:rsidR="00F33D7E" w:rsidRPr="002E20C0">
        <w:rPr>
          <w:b/>
          <w:color w:val="595959" w:themeColor="text1" w:themeTint="A6"/>
        </w:rPr>
        <w:t>Kloster</w:t>
      </w:r>
      <w:proofErr w:type="spellEnd"/>
      <w:r w:rsidR="00F33D7E" w:rsidRPr="002E20C0">
        <w:rPr>
          <w:b/>
          <w:color w:val="595959" w:themeColor="text1" w:themeTint="A6"/>
        </w:rPr>
        <w:t xml:space="preserve"> Eberbach, Germany</w:t>
      </w:r>
      <w:r w:rsidR="00F33D7E" w:rsidRPr="002E20C0">
        <w:rPr>
          <w:color w:val="595959" w:themeColor="text1" w:themeTint="A6"/>
        </w:rPr>
        <w:t>, June 12, 2009.</w:t>
      </w:r>
      <w:r w:rsidRPr="002E20C0">
        <w:rPr>
          <w:color w:val="595959" w:themeColor="text1" w:themeTint="A6"/>
        </w:rPr>
        <w:t xml:space="preserve"> </w:t>
      </w:r>
    </w:p>
    <w:p w14:paraId="56E2F2FA" w14:textId="77777777" w:rsidR="00324B1D" w:rsidRPr="002E20C0" w:rsidRDefault="00F44BB5" w:rsidP="00007DE9">
      <w:pPr>
        <w:pStyle w:val="ListParagraph"/>
        <w:numPr>
          <w:ilvl w:val="0"/>
          <w:numId w:val="13"/>
        </w:numPr>
        <w:spacing w:line="240" w:lineRule="auto"/>
        <w:contextualSpacing w:val="0"/>
        <w:rPr>
          <w:color w:val="595959" w:themeColor="text1" w:themeTint="A6"/>
        </w:rPr>
      </w:pPr>
      <w:r w:rsidRPr="002E20C0">
        <w:rPr>
          <w:color w:val="595959" w:themeColor="text1" w:themeTint="A6"/>
        </w:rPr>
        <w:t xml:space="preserve">“The Great American Crime Drop of the ‘90s:  Some Thoughts on Abortion Legalization, Guns, Prisons, and the Death Penalty,” </w:t>
      </w:r>
      <w:r w:rsidR="004B257A" w:rsidRPr="002E20C0">
        <w:rPr>
          <w:b/>
          <w:color w:val="595959" w:themeColor="text1" w:themeTint="A6"/>
        </w:rPr>
        <w:t>Hamilton College</w:t>
      </w:r>
      <w:r w:rsidR="004B257A" w:rsidRPr="002E20C0">
        <w:rPr>
          <w:color w:val="595959" w:themeColor="text1" w:themeTint="A6"/>
        </w:rPr>
        <w:t>, Clinton, NY, June 5, 2009.</w:t>
      </w:r>
    </w:p>
    <w:p w14:paraId="5B903DF4" w14:textId="77777777" w:rsidR="00F44BB5" w:rsidRPr="002E20C0" w:rsidRDefault="00324B1D" w:rsidP="00007DE9">
      <w:pPr>
        <w:pStyle w:val="ListParagraph"/>
        <w:numPr>
          <w:ilvl w:val="0"/>
          <w:numId w:val="13"/>
        </w:numPr>
        <w:spacing w:line="240" w:lineRule="auto"/>
        <w:contextualSpacing w:val="0"/>
        <w:rPr>
          <w:color w:val="595959" w:themeColor="text1" w:themeTint="A6"/>
        </w:rPr>
      </w:pPr>
      <w:r w:rsidRPr="002E20C0">
        <w:rPr>
          <w:color w:val="595959" w:themeColor="text1" w:themeTint="A6"/>
        </w:rPr>
        <w:t xml:space="preserve">“The Impact of the ADA on the Employment and Earnings of the Disabled,” </w:t>
      </w:r>
      <w:r w:rsidRPr="002E20C0">
        <w:rPr>
          <w:b/>
          <w:color w:val="595959" w:themeColor="text1" w:themeTint="A6"/>
        </w:rPr>
        <w:t>American Law and Economics Association Meetings</w:t>
      </w:r>
      <w:r w:rsidRPr="002E20C0">
        <w:rPr>
          <w:color w:val="595959" w:themeColor="text1" w:themeTint="A6"/>
        </w:rPr>
        <w:t>, University of San Diego, May 15, 2009.</w:t>
      </w:r>
    </w:p>
    <w:p w14:paraId="47A5B160" w14:textId="77777777" w:rsidR="005673D2" w:rsidRPr="002E20C0" w:rsidRDefault="00B95EEE" w:rsidP="00007DE9">
      <w:pPr>
        <w:pStyle w:val="ListParagraph"/>
        <w:numPr>
          <w:ilvl w:val="0"/>
          <w:numId w:val="13"/>
        </w:numPr>
        <w:spacing w:line="240" w:lineRule="auto"/>
        <w:contextualSpacing w:val="0"/>
        <w:rPr>
          <w:color w:val="595959" w:themeColor="text1" w:themeTint="A6"/>
        </w:rPr>
      </w:pPr>
      <w:r w:rsidRPr="002E20C0">
        <w:rPr>
          <w:color w:val="595959" w:themeColor="text1" w:themeTint="A6"/>
        </w:rPr>
        <w:t xml:space="preserve">“Crime and Punishment in the United States," </w:t>
      </w:r>
      <w:r w:rsidRPr="002E20C0">
        <w:rPr>
          <w:b/>
          <w:color w:val="595959" w:themeColor="text1" w:themeTint="A6"/>
        </w:rPr>
        <w:t>Eastern State Penitentiary,</w:t>
      </w:r>
      <w:r w:rsidRPr="002E20C0">
        <w:rPr>
          <w:color w:val="595959" w:themeColor="text1" w:themeTint="A6"/>
        </w:rPr>
        <w:t xml:space="preserve"> </w:t>
      </w:r>
      <w:r w:rsidRPr="002E20C0">
        <w:rPr>
          <w:b/>
          <w:color w:val="595959" w:themeColor="text1" w:themeTint="A6"/>
        </w:rPr>
        <w:t>Yale Alumni Event</w:t>
      </w:r>
      <w:r w:rsidRPr="002E20C0">
        <w:rPr>
          <w:color w:val="595959" w:themeColor="text1" w:themeTint="A6"/>
        </w:rPr>
        <w:t>, Philadelphia, PA, April 26, 2009.</w:t>
      </w:r>
    </w:p>
    <w:p w14:paraId="3A9293C1" w14:textId="77777777" w:rsidR="00B95EEE" w:rsidRPr="002E20C0" w:rsidRDefault="005673D2" w:rsidP="00007DE9">
      <w:pPr>
        <w:pStyle w:val="ListParagraph"/>
        <w:numPr>
          <w:ilvl w:val="0"/>
          <w:numId w:val="13"/>
        </w:numPr>
        <w:spacing w:line="240" w:lineRule="auto"/>
        <w:contextualSpacing w:val="0"/>
        <w:rPr>
          <w:color w:val="595959" w:themeColor="text1" w:themeTint="A6"/>
        </w:rPr>
      </w:pPr>
      <w:r w:rsidRPr="002E20C0">
        <w:rPr>
          <w:color w:val="595959" w:themeColor="text1" w:themeTint="A6"/>
        </w:rPr>
        <w:t xml:space="preserve">“Measuring Culpability in Death Penalty Cases,” Conference on Applications of Economic Analysis in Law, </w:t>
      </w:r>
      <w:r w:rsidRPr="002E20C0">
        <w:rPr>
          <w:b/>
          <w:color w:val="595959" w:themeColor="text1" w:themeTint="A6"/>
        </w:rPr>
        <w:t xml:space="preserve">Fuqua School of Business, Duke University, </w:t>
      </w:r>
      <w:r w:rsidRPr="002E20C0">
        <w:rPr>
          <w:color w:val="595959" w:themeColor="text1" w:themeTint="A6"/>
        </w:rPr>
        <w:t>April 18, 2009.</w:t>
      </w:r>
    </w:p>
    <w:p w14:paraId="243B31D3" w14:textId="77777777" w:rsidR="008D03AC" w:rsidRPr="002E20C0" w:rsidRDefault="008D03AC" w:rsidP="00007DE9">
      <w:pPr>
        <w:pStyle w:val="ListParagraph"/>
        <w:numPr>
          <w:ilvl w:val="0"/>
          <w:numId w:val="13"/>
        </w:numPr>
        <w:spacing w:line="240" w:lineRule="auto"/>
        <w:contextualSpacing w:val="0"/>
        <w:rPr>
          <w:color w:val="595959" w:themeColor="text1" w:themeTint="A6"/>
        </w:rPr>
      </w:pPr>
      <w:r w:rsidRPr="002E20C0">
        <w:rPr>
          <w:color w:val="595959" w:themeColor="text1" w:themeTint="A6"/>
        </w:rPr>
        <w:lastRenderedPageBreak/>
        <w:t xml:space="preserve">“Autopsy of a Financial Crisis,” Workshop on New International Rules and Bodies for Regulating Financial Markets, </w:t>
      </w:r>
      <w:r w:rsidRPr="002E20C0">
        <w:rPr>
          <w:b/>
          <w:color w:val="595959" w:themeColor="text1" w:themeTint="A6"/>
        </w:rPr>
        <w:t>State University of Milan</w:t>
      </w:r>
      <w:r w:rsidRPr="002E20C0">
        <w:rPr>
          <w:color w:val="595959" w:themeColor="text1" w:themeTint="A6"/>
        </w:rPr>
        <w:t>, March 23, 2009.</w:t>
      </w:r>
    </w:p>
    <w:p w14:paraId="0DF335E9" w14:textId="77777777" w:rsidR="008D03AC" w:rsidRPr="002E20C0" w:rsidRDefault="008D03AC" w:rsidP="00007DE9">
      <w:pPr>
        <w:pStyle w:val="ListParagraph"/>
        <w:numPr>
          <w:ilvl w:val="0"/>
          <w:numId w:val="13"/>
        </w:numPr>
        <w:spacing w:line="240" w:lineRule="auto"/>
        <w:contextualSpacing w:val="0"/>
        <w:rPr>
          <w:b/>
          <w:color w:val="595959" w:themeColor="text1" w:themeTint="A6"/>
        </w:rPr>
      </w:pPr>
      <w:r w:rsidRPr="002E20C0">
        <w:rPr>
          <w:color w:val="595959" w:themeColor="text1" w:themeTint="A6"/>
        </w:rPr>
        <w:t xml:space="preserve">“Yet Another Refutation of the More Guns, Less Crime Hypothesis – With Some Help </w:t>
      </w:r>
      <w:proofErr w:type="gramStart"/>
      <w:r w:rsidRPr="002E20C0">
        <w:rPr>
          <w:color w:val="595959" w:themeColor="text1" w:themeTint="A6"/>
        </w:rPr>
        <w:t>From</w:t>
      </w:r>
      <w:proofErr w:type="gramEnd"/>
      <w:r w:rsidRPr="002E20C0">
        <w:rPr>
          <w:color w:val="595959" w:themeColor="text1" w:themeTint="A6"/>
        </w:rPr>
        <w:t xml:space="preserve"> Moody and Marvell, Law and Economics Workshop</w:t>
      </w:r>
      <w:r w:rsidRPr="002E20C0">
        <w:rPr>
          <w:b/>
          <w:color w:val="595959" w:themeColor="text1" w:themeTint="A6"/>
        </w:rPr>
        <w:t>, NYU Law School</w:t>
      </w:r>
      <w:r w:rsidR="007C7770" w:rsidRPr="002E20C0">
        <w:rPr>
          <w:color w:val="595959" w:themeColor="text1" w:themeTint="A6"/>
        </w:rPr>
        <w:t>, March 10</w:t>
      </w:r>
      <w:r w:rsidRPr="002E20C0">
        <w:rPr>
          <w:color w:val="595959" w:themeColor="text1" w:themeTint="A6"/>
        </w:rPr>
        <w:t>, 2009.</w:t>
      </w:r>
    </w:p>
    <w:p w14:paraId="4667DF58" w14:textId="77777777" w:rsidR="00CF6F6D" w:rsidRPr="002E20C0" w:rsidRDefault="00CF6F6D" w:rsidP="00007DE9">
      <w:pPr>
        <w:pStyle w:val="ListParagraph"/>
        <w:numPr>
          <w:ilvl w:val="0"/>
          <w:numId w:val="13"/>
        </w:numPr>
        <w:spacing w:line="240" w:lineRule="auto"/>
        <w:contextualSpacing w:val="0"/>
        <w:rPr>
          <w:color w:val="595959" w:themeColor="text1" w:themeTint="A6"/>
        </w:rPr>
      </w:pPr>
      <w:r w:rsidRPr="002E20C0">
        <w:rPr>
          <w:color w:val="595959" w:themeColor="text1" w:themeTint="A6"/>
        </w:rPr>
        <w:t xml:space="preserve">Intelligence-Squared Debate:  “Guns Reduce Crime,” </w:t>
      </w:r>
      <w:r w:rsidRPr="002E20C0">
        <w:rPr>
          <w:b/>
          <w:color w:val="595959" w:themeColor="text1" w:themeTint="A6"/>
        </w:rPr>
        <w:t>Rockefeller University</w:t>
      </w:r>
      <w:r w:rsidRPr="002E20C0">
        <w:rPr>
          <w:color w:val="595959" w:themeColor="text1" w:themeTint="A6"/>
        </w:rPr>
        <w:t>, New York, October 28, 2008.</w:t>
      </w:r>
    </w:p>
    <w:p w14:paraId="19F0198C" w14:textId="77777777" w:rsidR="00BC6402" w:rsidRPr="002E20C0" w:rsidRDefault="00275F72" w:rsidP="00007DE9">
      <w:pPr>
        <w:pStyle w:val="ListParagraph"/>
        <w:numPr>
          <w:ilvl w:val="0"/>
          <w:numId w:val="13"/>
        </w:numPr>
        <w:spacing w:line="240" w:lineRule="auto"/>
        <w:contextualSpacing w:val="0"/>
        <w:rPr>
          <w:color w:val="595959" w:themeColor="text1" w:themeTint="A6"/>
        </w:rPr>
      </w:pPr>
      <w:r w:rsidRPr="002E20C0">
        <w:rPr>
          <w:color w:val="595959" w:themeColor="text1" w:themeTint="A6"/>
        </w:rPr>
        <w:t xml:space="preserve">“The D.C. Handgun Controls: Did the Supreme Court’s Decision Make the City Safer?” Debate, </w:t>
      </w:r>
      <w:r w:rsidRPr="002E20C0">
        <w:rPr>
          <w:b/>
          <w:color w:val="595959" w:themeColor="text1" w:themeTint="A6"/>
        </w:rPr>
        <w:t>The Contemporary Club of Albemarle</w:t>
      </w:r>
      <w:r w:rsidRPr="002E20C0">
        <w:rPr>
          <w:color w:val="595959" w:themeColor="text1" w:themeTint="A6"/>
        </w:rPr>
        <w:t>, Charlottesville, VA, October 23, 2008.</w:t>
      </w:r>
    </w:p>
    <w:p w14:paraId="2B10DCE3" w14:textId="77777777" w:rsidR="00BC6402" w:rsidRPr="002E20C0" w:rsidRDefault="00BC6402" w:rsidP="00007DE9">
      <w:pPr>
        <w:pStyle w:val="ListParagraph"/>
        <w:numPr>
          <w:ilvl w:val="0"/>
          <w:numId w:val="13"/>
        </w:numPr>
        <w:spacing w:line="240" w:lineRule="auto"/>
        <w:contextualSpacing w:val="0"/>
        <w:rPr>
          <w:color w:val="595959" w:themeColor="text1" w:themeTint="A6"/>
        </w:rPr>
      </w:pPr>
      <w:r w:rsidRPr="002E20C0">
        <w:rPr>
          <w:color w:val="595959" w:themeColor="text1" w:themeTint="A6"/>
        </w:rPr>
        <w:t xml:space="preserve">“Evaluating the Empirical Claims of the Woman-Protective Anti-Abortion Movement,”  Panel on The Facts of the Matter: Science, Public Health, and Counseling, Yale Conference on the Future of Sexual and Reproductive Rights, </w:t>
      </w:r>
      <w:r w:rsidRPr="002E20C0">
        <w:rPr>
          <w:b/>
          <w:color w:val="595959" w:themeColor="text1" w:themeTint="A6"/>
        </w:rPr>
        <w:t>Yale Law School</w:t>
      </w:r>
      <w:r w:rsidRPr="002E20C0">
        <w:rPr>
          <w:color w:val="595959" w:themeColor="text1" w:themeTint="A6"/>
        </w:rPr>
        <w:t>, October 11, 2008.</w:t>
      </w:r>
    </w:p>
    <w:p w14:paraId="40F6BFD0" w14:textId="77777777" w:rsidR="006501D1" w:rsidRPr="002E20C0" w:rsidRDefault="00D75289" w:rsidP="00007DE9">
      <w:pPr>
        <w:pStyle w:val="ListParagraph"/>
        <w:numPr>
          <w:ilvl w:val="0"/>
          <w:numId w:val="13"/>
        </w:numPr>
        <w:spacing w:line="240" w:lineRule="auto"/>
        <w:contextualSpacing w:val="0"/>
        <w:rPr>
          <w:b/>
          <w:color w:val="595959" w:themeColor="text1" w:themeTint="A6"/>
          <w:u w:val="single"/>
        </w:rPr>
      </w:pPr>
      <w:r w:rsidRPr="002E20C0">
        <w:rPr>
          <w:color w:val="595959" w:themeColor="text1" w:themeTint="A6"/>
        </w:rPr>
        <w:t xml:space="preserve"> </w:t>
      </w:r>
      <w:r w:rsidR="0097405E" w:rsidRPr="002E20C0">
        <w:rPr>
          <w:color w:val="595959" w:themeColor="text1" w:themeTint="A6"/>
        </w:rPr>
        <w:t xml:space="preserve">“Empirical Evaluation of Gun Policy,” </w:t>
      </w:r>
      <w:r w:rsidR="0097405E" w:rsidRPr="002E20C0">
        <w:rPr>
          <w:b/>
          <w:color w:val="595959" w:themeColor="text1" w:themeTint="A6"/>
        </w:rPr>
        <w:t>Harvard Law School</w:t>
      </w:r>
      <w:r w:rsidR="0097405E" w:rsidRPr="002E20C0">
        <w:rPr>
          <w:color w:val="595959" w:themeColor="text1" w:themeTint="A6"/>
        </w:rPr>
        <w:t>, October 9, 2008.</w:t>
      </w:r>
    </w:p>
    <w:p w14:paraId="5529761D" w14:textId="77777777" w:rsidR="002F3661" w:rsidRPr="002E20C0" w:rsidRDefault="002F3661" w:rsidP="00007DE9">
      <w:pPr>
        <w:pStyle w:val="ListParagraph"/>
        <w:numPr>
          <w:ilvl w:val="0"/>
          <w:numId w:val="13"/>
        </w:numPr>
        <w:spacing w:line="240" w:lineRule="auto"/>
        <w:contextualSpacing w:val="0"/>
        <w:rPr>
          <w:b/>
          <w:color w:val="595959" w:themeColor="text1" w:themeTint="A6"/>
        </w:rPr>
      </w:pPr>
      <w:r w:rsidRPr="002E20C0">
        <w:rPr>
          <w:color w:val="595959" w:themeColor="text1" w:themeTint="A6"/>
        </w:rPr>
        <w:t xml:space="preserve">“Assessing the Relative Benefits of Incarceration:  The Overall Change Over the Previous </w:t>
      </w:r>
      <w:r w:rsidRPr="002E20C0">
        <w:rPr>
          <w:color w:val="595959" w:themeColor="text1" w:themeTint="A6"/>
        </w:rPr>
        <w:tab/>
        <w:t xml:space="preserve">Decades and the Benefits on the Margin,” </w:t>
      </w:r>
      <w:r w:rsidRPr="002E20C0">
        <w:rPr>
          <w:b/>
          <w:color w:val="595959" w:themeColor="text1" w:themeTint="A6"/>
        </w:rPr>
        <w:t>Russell Sage Foundation</w:t>
      </w:r>
      <w:r w:rsidRPr="002E20C0">
        <w:rPr>
          <w:color w:val="595959" w:themeColor="text1" w:themeTint="A6"/>
        </w:rPr>
        <w:t>, New York, May 3,</w:t>
      </w:r>
      <w:r w:rsidRPr="002E20C0">
        <w:rPr>
          <w:color w:val="595959" w:themeColor="text1" w:themeTint="A6"/>
        </w:rPr>
        <w:tab/>
        <w:t xml:space="preserve">2007; Law and Economics Workshop, </w:t>
      </w:r>
      <w:r w:rsidRPr="002E20C0">
        <w:rPr>
          <w:b/>
          <w:color w:val="595959" w:themeColor="text1" w:themeTint="A6"/>
        </w:rPr>
        <w:t>Tel Aviv University School of Law</w:t>
      </w:r>
      <w:r w:rsidRPr="002E20C0">
        <w:rPr>
          <w:color w:val="595959" w:themeColor="text1" w:themeTint="A6"/>
        </w:rPr>
        <w:t>, May 28, 2008.</w:t>
      </w:r>
    </w:p>
    <w:p w14:paraId="32A5116D" w14:textId="77777777" w:rsidR="00C52B86" w:rsidRPr="002E20C0" w:rsidRDefault="00C52B86" w:rsidP="00007DE9">
      <w:pPr>
        <w:pStyle w:val="FootnoteText"/>
        <w:numPr>
          <w:ilvl w:val="0"/>
          <w:numId w:val="13"/>
        </w:numPr>
        <w:spacing w:line="240" w:lineRule="auto"/>
        <w:rPr>
          <w:color w:val="595959" w:themeColor="text1" w:themeTint="A6"/>
          <w:lang w:val="en-US"/>
        </w:rPr>
      </w:pPr>
      <w:r w:rsidRPr="002E20C0">
        <w:rPr>
          <w:color w:val="595959" w:themeColor="text1" w:themeTint="A6"/>
          <w:lang w:val="en-US"/>
        </w:rPr>
        <w:t xml:space="preserve">Death Penalty Debate with Orin Kerr, </w:t>
      </w:r>
      <w:proofErr w:type="spellStart"/>
      <w:r w:rsidRPr="002E20C0">
        <w:rPr>
          <w:color w:val="595959" w:themeColor="text1" w:themeTint="A6"/>
          <w:lang w:val="en-US"/>
        </w:rPr>
        <w:t>Bloggingheads</w:t>
      </w:r>
      <w:proofErr w:type="spellEnd"/>
      <w:r w:rsidRPr="002E20C0">
        <w:rPr>
          <w:color w:val="595959" w:themeColor="text1" w:themeTint="A6"/>
          <w:lang w:val="en-US"/>
        </w:rPr>
        <w:t>, April 11, 2008.</w:t>
      </w:r>
    </w:p>
    <w:p w14:paraId="019A42BE" w14:textId="77777777" w:rsidR="00AB3E62" w:rsidRPr="002E20C0" w:rsidRDefault="00AB3E62" w:rsidP="00007DE9">
      <w:pPr>
        <w:pStyle w:val="FootnoteText"/>
        <w:numPr>
          <w:ilvl w:val="0"/>
          <w:numId w:val="13"/>
        </w:numPr>
        <w:spacing w:line="240" w:lineRule="auto"/>
        <w:rPr>
          <w:color w:val="595959" w:themeColor="text1" w:themeTint="A6"/>
          <w:lang w:val="en-US"/>
        </w:rPr>
      </w:pPr>
      <w:r w:rsidRPr="002E20C0">
        <w:rPr>
          <w:color w:val="595959" w:themeColor="text1" w:themeTint="A6"/>
          <w:lang w:val="en-US"/>
        </w:rPr>
        <w:t xml:space="preserve">“Evaluating Connecticut’s Death Penalty Regime,” </w:t>
      </w:r>
      <w:r w:rsidR="00AC6582" w:rsidRPr="002E20C0">
        <w:rPr>
          <w:color w:val="595959" w:themeColor="text1" w:themeTint="A6"/>
          <w:lang w:val="en-US"/>
        </w:rPr>
        <w:t xml:space="preserve">Faculty Public Interest Conversation, </w:t>
      </w:r>
      <w:r w:rsidRPr="002E20C0">
        <w:rPr>
          <w:b/>
          <w:color w:val="595959" w:themeColor="text1" w:themeTint="A6"/>
          <w:lang w:val="en-US"/>
        </w:rPr>
        <w:t>Yale Law School</w:t>
      </w:r>
      <w:r w:rsidRPr="002E20C0">
        <w:rPr>
          <w:color w:val="595959" w:themeColor="text1" w:themeTint="A6"/>
          <w:lang w:val="en-US"/>
        </w:rPr>
        <w:t>, April 9, 2008.</w:t>
      </w:r>
    </w:p>
    <w:p w14:paraId="15FF12B9" w14:textId="77777777" w:rsidR="00AB3E62" w:rsidRPr="002E20C0" w:rsidRDefault="00AB3E62" w:rsidP="00007DE9">
      <w:pPr>
        <w:pStyle w:val="FootnoteText"/>
        <w:numPr>
          <w:ilvl w:val="0"/>
          <w:numId w:val="13"/>
        </w:numPr>
        <w:spacing w:line="240" w:lineRule="auto"/>
        <w:rPr>
          <w:color w:val="595959" w:themeColor="text1" w:themeTint="A6"/>
          <w:lang w:val="en-US"/>
        </w:rPr>
      </w:pPr>
      <w:r w:rsidRPr="002E20C0">
        <w:rPr>
          <w:color w:val="595959" w:themeColor="text1" w:themeTint="A6"/>
          <w:lang w:val="en-US"/>
        </w:rPr>
        <w:t xml:space="preserve">“The Death Penalty in Connecticut and the United States,” </w:t>
      </w:r>
      <w:r w:rsidR="0097405E" w:rsidRPr="002E20C0">
        <w:rPr>
          <w:b/>
          <w:color w:val="595959" w:themeColor="text1" w:themeTint="A6"/>
          <w:lang w:val="en-US"/>
        </w:rPr>
        <w:t>The Whitney Center</w:t>
      </w:r>
      <w:r w:rsidR="0097405E" w:rsidRPr="002E20C0">
        <w:rPr>
          <w:color w:val="595959" w:themeColor="text1" w:themeTint="A6"/>
          <w:lang w:val="en-US"/>
        </w:rPr>
        <w:t xml:space="preserve">, Hamden, CT, November 5, 2007; </w:t>
      </w:r>
      <w:r w:rsidR="00476A7E" w:rsidRPr="002E20C0">
        <w:rPr>
          <w:color w:val="595959" w:themeColor="text1" w:themeTint="A6"/>
          <w:lang w:val="en-US"/>
        </w:rPr>
        <w:t xml:space="preserve">Seminar on Advanced Criminal Law:  Criminal Sentencing and the Death Penalty, </w:t>
      </w:r>
      <w:r w:rsidRPr="002E20C0">
        <w:rPr>
          <w:b/>
          <w:color w:val="595959" w:themeColor="text1" w:themeTint="A6"/>
          <w:lang w:val="en-US"/>
        </w:rPr>
        <w:t>Fordham Law School</w:t>
      </w:r>
      <w:r w:rsidR="00BD76BC" w:rsidRPr="002E20C0">
        <w:rPr>
          <w:color w:val="595959" w:themeColor="text1" w:themeTint="A6"/>
          <w:lang w:val="en-US"/>
        </w:rPr>
        <w:t xml:space="preserve">, April 8, 2008; Law and Economics Workshop, </w:t>
      </w:r>
      <w:r w:rsidR="00BD76BC" w:rsidRPr="002E20C0">
        <w:rPr>
          <w:b/>
          <w:color w:val="595959" w:themeColor="text1" w:themeTint="A6"/>
          <w:lang w:val="en-US"/>
        </w:rPr>
        <w:t>Swiss Institute of Technology</w:t>
      </w:r>
      <w:r w:rsidR="00BD76BC" w:rsidRPr="002E20C0">
        <w:rPr>
          <w:color w:val="595959" w:themeColor="text1" w:themeTint="A6"/>
          <w:lang w:val="en-US"/>
        </w:rPr>
        <w:t>, Zurich, Switzerland, May 20, 2008.</w:t>
      </w:r>
    </w:p>
    <w:p w14:paraId="757DF050" w14:textId="77777777" w:rsidR="006B46F0" w:rsidRPr="002E20C0" w:rsidRDefault="007726ED" w:rsidP="00007DE9">
      <w:pPr>
        <w:pStyle w:val="FootnoteText"/>
        <w:numPr>
          <w:ilvl w:val="0"/>
          <w:numId w:val="13"/>
        </w:numPr>
        <w:spacing w:line="240" w:lineRule="auto"/>
        <w:rPr>
          <w:color w:val="595959" w:themeColor="text1" w:themeTint="A6"/>
          <w:lang w:val="en-US"/>
        </w:rPr>
      </w:pPr>
      <w:r w:rsidRPr="002E20C0">
        <w:rPr>
          <w:color w:val="595959" w:themeColor="text1" w:themeTint="A6"/>
          <w:lang w:val="en-US"/>
        </w:rPr>
        <w:t>Radio Interview, “The Death of Capital Punishment?” Morning Edition: Where We Live. WNPR. Connecticut</w:t>
      </w:r>
      <w:r w:rsidR="00AB3E62" w:rsidRPr="002E20C0">
        <w:rPr>
          <w:color w:val="595959" w:themeColor="text1" w:themeTint="A6"/>
          <w:lang w:val="en-US"/>
        </w:rPr>
        <w:t>, March 1</w:t>
      </w:r>
      <w:r w:rsidRPr="002E20C0">
        <w:rPr>
          <w:color w:val="595959" w:themeColor="text1" w:themeTint="A6"/>
          <w:lang w:val="en-US"/>
        </w:rPr>
        <w:t>0, 2008.</w:t>
      </w:r>
    </w:p>
    <w:p w14:paraId="7B791FBD" w14:textId="77777777" w:rsidR="00A61027" w:rsidRPr="002E20C0" w:rsidRDefault="00A61027" w:rsidP="00007DE9">
      <w:pPr>
        <w:pStyle w:val="PlainText"/>
        <w:numPr>
          <w:ilvl w:val="0"/>
          <w:numId w:val="13"/>
        </w:numPr>
        <w:spacing w:line="240" w:lineRule="auto"/>
        <w:rPr>
          <w:rFonts w:asciiTheme="minorHAnsi" w:hAnsiTheme="minorHAnsi"/>
          <w:color w:val="595959" w:themeColor="text1" w:themeTint="A6"/>
          <w:sz w:val="20"/>
          <w:szCs w:val="20"/>
        </w:rPr>
      </w:pPr>
      <w:r w:rsidRPr="002E20C0">
        <w:rPr>
          <w:rFonts w:asciiTheme="minorHAnsi" w:hAnsiTheme="minorHAnsi"/>
          <w:color w:val="595959" w:themeColor="text1" w:themeTint="A6"/>
          <w:sz w:val="20"/>
          <w:szCs w:val="20"/>
        </w:rPr>
        <w:t>Comment on Thomas Dee’s “Born to Be Mild</w:t>
      </w:r>
      <w:r w:rsidR="00546DCC" w:rsidRPr="002E20C0">
        <w:rPr>
          <w:rFonts w:asciiTheme="minorHAnsi" w:hAnsiTheme="minorHAnsi"/>
          <w:color w:val="595959" w:themeColor="text1" w:themeTint="A6"/>
          <w:sz w:val="20"/>
          <w:szCs w:val="20"/>
        </w:rPr>
        <w:t>: Motorcycle Helmets and Traffic Safety</w:t>
      </w:r>
      <w:r w:rsidRPr="002E20C0">
        <w:rPr>
          <w:rFonts w:asciiTheme="minorHAnsi" w:hAnsiTheme="minorHAnsi"/>
          <w:color w:val="595959" w:themeColor="text1" w:themeTint="A6"/>
          <w:sz w:val="20"/>
          <w:szCs w:val="20"/>
        </w:rPr>
        <w:t xml:space="preserve">,” </w:t>
      </w:r>
      <w:r w:rsidR="00546DCC" w:rsidRPr="002E20C0">
        <w:rPr>
          <w:rFonts w:asciiTheme="minorHAnsi" w:hAnsiTheme="minorHAnsi"/>
          <w:b/>
          <w:color w:val="595959" w:themeColor="text1" w:themeTint="A6"/>
          <w:sz w:val="20"/>
          <w:szCs w:val="20"/>
        </w:rPr>
        <w:t xml:space="preserve">American </w:t>
      </w:r>
      <w:proofErr w:type="spellStart"/>
      <w:r w:rsidR="00546DCC" w:rsidRPr="002E20C0">
        <w:rPr>
          <w:rFonts w:asciiTheme="minorHAnsi" w:hAnsiTheme="minorHAnsi"/>
          <w:b/>
          <w:color w:val="595959" w:themeColor="text1" w:themeTint="A6"/>
          <w:sz w:val="20"/>
          <w:szCs w:val="20"/>
        </w:rPr>
        <w:t>Economics</w:t>
      </w:r>
      <w:proofErr w:type="spellEnd"/>
      <w:r w:rsidR="00546DCC" w:rsidRPr="002E20C0">
        <w:rPr>
          <w:rFonts w:asciiTheme="minorHAnsi" w:hAnsiTheme="minorHAnsi"/>
          <w:b/>
          <w:color w:val="595959" w:themeColor="text1" w:themeTint="A6"/>
          <w:sz w:val="20"/>
          <w:szCs w:val="20"/>
        </w:rPr>
        <w:t xml:space="preserve"> Association Meetings</w:t>
      </w:r>
      <w:r w:rsidR="00546DCC" w:rsidRPr="002E20C0">
        <w:rPr>
          <w:rFonts w:asciiTheme="minorHAnsi" w:hAnsiTheme="minorHAnsi"/>
          <w:color w:val="595959" w:themeColor="text1" w:themeTint="A6"/>
          <w:sz w:val="20"/>
          <w:szCs w:val="20"/>
        </w:rPr>
        <w:t xml:space="preserve">, </w:t>
      </w:r>
      <w:r w:rsidR="0055140E" w:rsidRPr="002E20C0">
        <w:rPr>
          <w:rFonts w:asciiTheme="minorHAnsi" w:hAnsiTheme="minorHAnsi"/>
          <w:color w:val="595959" w:themeColor="text1" w:themeTint="A6"/>
          <w:sz w:val="20"/>
          <w:szCs w:val="20"/>
        </w:rPr>
        <w:t>New Orleans, Louisiana, January 4</w:t>
      </w:r>
      <w:r w:rsidR="00546DCC" w:rsidRPr="002E20C0">
        <w:rPr>
          <w:rFonts w:asciiTheme="minorHAnsi" w:hAnsiTheme="minorHAnsi"/>
          <w:color w:val="595959" w:themeColor="text1" w:themeTint="A6"/>
          <w:sz w:val="20"/>
          <w:szCs w:val="20"/>
        </w:rPr>
        <w:t>, 2008</w:t>
      </w:r>
      <w:r w:rsidR="0055140E" w:rsidRPr="002E20C0">
        <w:rPr>
          <w:rFonts w:asciiTheme="minorHAnsi" w:hAnsiTheme="minorHAnsi"/>
          <w:color w:val="595959" w:themeColor="text1" w:themeTint="A6"/>
          <w:sz w:val="20"/>
          <w:szCs w:val="20"/>
        </w:rPr>
        <w:t>.</w:t>
      </w:r>
    </w:p>
    <w:p w14:paraId="70C382D4" w14:textId="77777777" w:rsidR="00897E72" w:rsidRPr="002E20C0" w:rsidRDefault="00F62787" w:rsidP="00007DE9">
      <w:pPr>
        <w:pStyle w:val="PlainText"/>
        <w:numPr>
          <w:ilvl w:val="0"/>
          <w:numId w:val="13"/>
        </w:numPr>
        <w:spacing w:line="240" w:lineRule="auto"/>
        <w:rPr>
          <w:rFonts w:asciiTheme="minorHAnsi" w:hAnsiTheme="minorHAnsi"/>
          <w:color w:val="595959" w:themeColor="text1" w:themeTint="A6"/>
          <w:sz w:val="20"/>
          <w:szCs w:val="20"/>
        </w:rPr>
      </w:pPr>
      <w:r w:rsidRPr="002E20C0">
        <w:rPr>
          <w:rFonts w:asciiTheme="minorHAnsi" w:hAnsiTheme="minorHAnsi"/>
          <w:color w:val="595959" w:themeColor="text1" w:themeTint="A6"/>
          <w:sz w:val="20"/>
          <w:szCs w:val="20"/>
        </w:rPr>
        <w:t xml:space="preserve">“The Empirical Revolution in Law and Policy:  Jubilation and Tribulation,” </w:t>
      </w:r>
      <w:r w:rsidR="00A61027" w:rsidRPr="002E20C0">
        <w:rPr>
          <w:rFonts w:asciiTheme="minorHAnsi" w:hAnsiTheme="minorHAnsi"/>
          <w:b/>
          <w:color w:val="595959" w:themeColor="text1" w:themeTint="A6"/>
          <w:sz w:val="20"/>
          <w:szCs w:val="20"/>
        </w:rPr>
        <w:t>Keynote</w:t>
      </w:r>
      <w:r w:rsidR="009B528F" w:rsidRPr="002E20C0">
        <w:rPr>
          <w:rFonts w:asciiTheme="minorHAnsi" w:hAnsiTheme="minorHAnsi"/>
          <w:b/>
          <w:color w:val="595959" w:themeColor="text1" w:themeTint="A6"/>
          <w:sz w:val="20"/>
          <w:szCs w:val="20"/>
        </w:rPr>
        <w:t xml:space="preserve"> </w:t>
      </w:r>
      <w:r w:rsidRPr="002E20C0">
        <w:rPr>
          <w:rFonts w:asciiTheme="minorHAnsi" w:hAnsiTheme="minorHAnsi"/>
          <w:b/>
          <w:color w:val="595959" w:themeColor="text1" w:themeTint="A6"/>
          <w:sz w:val="20"/>
          <w:szCs w:val="20"/>
        </w:rPr>
        <w:t>Address, Conference on Empirical Legal Studies, NYU Law School,</w:t>
      </w:r>
      <w:r w:rsidRPr="002E20C0">
        <w:rPr>
          <w:rFonts w:asciiTheme="minorHAnsi" w:hAnsiTheme="minorHAnsi"/>
          <w:color w:val="595959" w:themeColor="text1" w:themeTint="A6"/>
          <w:sz w:val="20"/>
          <w:szCs w:val="20"/>
        </w:rPr>
        <w:t xml:space="preserve"> </w:t>
      </w:r>
      <w:proofErr w:type="spellStart"/>
      <w:r w:rsidRPr="002E20C0">
        <w:rPr>
          <w:rFonts w:asciiTheme="minorHAnsi" w:hAnsiTheme="minorHAnsi"/>
          <w:color w:val="595959" w:themeColor="text1" w:themeTint="A6"/>
          <w:sz w:val="20"/>
          <w:szCs w:val="20"/>
        </w:rPr>
        <w:t>Novermber</w:t>
      </w:r>
      <w:proofErr w:type="spellEnd"/>
      <w:r w:rsidRPr="002E20C0">
        <w:rPr>
          <w:rFonts w:asciiTheme="minorHAnsi" w:hAnsiTheme="minorHAnsi"/>
          <w:color w:val="595959" w:themeColor="text1" w:themeTint="A6"/>
          <w:sz w:val="20"/>
          <w:szCs w:val="20"/>
        </w:rPr>
        <w:t xml:space="preserve"> 9, 2007.</w:t>
      </w:r>
    </w:p>
    <w:p w14:paraId="177EF1E2" w14:textId="77777777" w:rsidR="002F3661" w:rsidRPr="002E20C0" w:rsidRDefault="002F3661" w:rsidP="00007DE9">
      <w:pPr>
        <w:pStyle w:val="ListParagraph"/>
        <w:numPr>
          <w:ilvl w:val="1"/>
          <w:numId w:val="14"/>
        </w:numPr>
        <w:spacing w:line="240" w:lineRule="auto"/>
        <w:ind w:left="720"/>
        <w:contextualSpacing w:val="0"/>
        <w:rPr>
          <w:color w:val="595959" w:themeColor="text1" w:themeTint="A6"/>
        </w:rPr>
      </w:pPr>
      <w:r w:rsidRPr="002E20C0">
        <w:rPr>
          <w:color w:val="595959" w:themeColor="text1" w:themeTint="A6"/>
        </w:rPr>
        <w:t xml:space="preserve">“The </w:t>
      </w:r>
      <w:r w:rsidR="006E3648" w:rsidRPr="002E20C0">
        <w:rPr>
          <w:color w:val="595959" w:themeColor="text1" w:themeTint="A6"/>
        </w:rPr>
        <w:t xml:space="preserve">Optimal Rate of Incarceration,” </w:t>
      </w:r>
      <w:r w:rsidRPr="002E20C0">
        <w:rPr>
          <w:b/>
          <w:color w:val="595959" w:themeColor="text1" w:themeTint="A6"/>
        </w:rPr>
        <w:t>Harvard Law School</w:t>
      </w:r>
      <w:r w:rsidRPr="002E20C0">
        <w:rPr>
          <w:color w:val="595959" w:themeColor="text1" w:themeTint="A6"/>
        </w:rPr>
        <w:t>, October 26, 2007.</w:t>
      </w:r>
    </w:p>
    <w:p w14:paraId="7C12301B" w14:textId="77777777" w:rsidR="00204662" w:rsidRPr="002E20C0" w:rsidRDefault="007870A4" w:rsidP="00007DE9">
      <w:pPr>
        <w:pStyle w:val="ListParagraph"/>
        <w:numPr>
          <w:ilvl w:val="1"/>
          <w:numId w:val="14"/>
        </w:numPr>
        <w:spacing w:line="240" w:lineRule="auto"/>
        <w:ind w:left="720"/>
        <w:contextualSpacing w:val="0"/>
        <w:rPr>
          <w:color w:val="595959" w:themeColor="text1" w:themeTint="A6"/>
        </w:rPr>
      </w:pPr>
      <w:r w:rsidRPr="002E20C0">
        <w:rPr>
          <w:color w:val="595959" w:themeColor="text1" w:themeTint="A6"/>
        </w:rPr>
        <w:t xml:space="preserve">"Empirical Evaluation of Law:  The Impact on U.S Crime Rates of </w:t>
      </w:r>
      <w:r w:rsidR="00A37540" w:rsidRPr="002E20C0">
        <w:rPr>
          <w:color w:val="595959" w:themeColor="text1" w:themeTint="A6"/>
        </w:rPr>
        <w:t xml:space="preserve">Incarceration, </w:t>
      </w:r>
      <w:r w:rsidRPr="002E20C0">
        <w:rPr>
          <w:color w:val="595959" w:themeColor="text1" w:themeTint="A6"/>
        </w:rPr>
        <w:t>the Death Penalty, Guns, and Abortion,"</w:t>
      </w:r>
      <w:r w:rsidR="00C52606" w:rsidRPr="002E20C0">
        <w:rPr>
          <w:color w:val="595959" w:themeColor="text1" w:themeTint="A6"/>
        </w:rPr>
        <w:t xml:space="preserve"> </w:t>
      </w:r>
      <w:r w:rsidRPr="002E20C0">
        <w:rPr>
          <w:color w:val="595959" w:themeColor="text1" w:themeTint="A6"/>
        </w:rPr>
        <w:t xml:space="preserve">Law and Economics Workshop, </w:t>
      </w:r>
      <w:r w:rsidRPr="002E20C0">
        <w:rPr>
          <w:b/>
          <w:color w:val="595959" w:themeColor="text1" w:themeTint="A6"/>
        </w:rPr>
        <w:t>St. Gallen Law School, Switzerland</w:t>
      </w:r>
      <w:r w:rsidRPr="002E20C0">
        <w:rPr>
          <w:color w:val="595959" w:themeColor="text1" w:themeTint="A6"/>
        </w:rPr>
        <w:t xml:space="preserve">, June </w:t>
      </w:r>
      <w:r w:rsidR="00A37540" w:rsidRPr="002E20C0">
        <w:rPr>
          <w:color w:val="595959" w:themeColor="text1" w:themeTint="A6"/>
        </w:rPr>
        <w:t xml:space="preserve">25, </w:t>
      </w:r>
      <w:r w:rsidRPr="002E20C0">
        <w:rPr>
          <w:color w:val="595959" w:themeColor="text1" w:themeTint="A6"/>
        </w:rPr>
        <w:t>2007.</w:t>
      </w:r>
    </w:p>
    <w:p w14:paraId="60CC872C" w14:textId="77777777" w:rsidR="00204662" w:rsidRPr="002E20C0" w:rsidRDefault="00897E72" w:rsidP="00007DE9">
      <w:pPr>
        <w:pStyle w:val="ListParagraph"/>
        <w:numPr>
          <w:ilvl w:val="0"/>
          <w:numId w:val="13"/>
        </w:numPr>
        <w:autoSpaceDE w:val="0"/>
        <w:autoSpaceDN w:val="0"/>
        <w:adjustRightInd w:val="0"/>
        <w:spacing w:line="240" w:lineRule="auto"/>
        <w:contextualSpacing w:val="0"/>
        <w:rPr>
          <w:color w:val="595959" w:themeColor="text1" w:themeTint="A6"/>
        </w:rPr>
      </w:pPr>
      <w:r w:rsidRPr="002E20C0">
        <w:rPr>
          <w:color w:val="595959" w:themeColor="text1" w:themeTint="A6"/>
        </w:rPr>
        <w:t xml:space="preserve">Comment on Eric </w:t>
      </w:r>
      <w:proofErr w:type="spellStart"/>
      <w:r w:rsidR="001B4128" w:rsidRPr="002E20C0">
        <w:rPr>
          <w:color w:val="595959" w:themeColor="text1" w:themeTint="A6"/>
        </w:rPr>
        <w:t>Baumer</w:t>
      </w:r>
      <w:r w:rsidRPr="002E20C0">
        <w:rPr>
          <w:color w:val="595959" w:themeColor="text1" w:themeTint="A6"/>
        </w:rPr>
        <w:t>’s</w:t>
      </w:r>
      <w:proofErr w:type="spellEnd"/>
      <w:r w:rsidRPr="002E20C0">
        <w:rPr>
          <w:color w:val="595959" w:themeColor="text1" w:themeTint="A6"/>
        </w:rPr>
        <w:t xml:space="preserve"> “A Comprehensive Assessment of the Contemporary Crime Trends Puzzle</w:t>
      </w:r>
      <w:r w:rsidR="00204662" w:rsidRPr="002E20C0">
        <w:rPr>
          <w:color w:val="595959" w:themeColor="text1" w:themeTint="A6"/>
        </w:rPr>
        <w:t>,</w:t>
      </w:r>
      <w:r w:rsidRPr="002E20C0">
        <w:rPr>
          <w:color w:val="595959" w:themeColor="text1" w:themeTint="A6"/>
        </w:rPr>
        <w:t>”</w:t>
      </w:r>
      <w:r w:rsidR="00204662" w:rsidRPr="002E20C0">
        <w:rPr>
          <w:color w:val="595959" w:themeColor="text1" w:themeTint="A6"/>
        </w:rPr>
        <w:t xml:space="preserve"> </w:t>
      </w:r>
      <w:r w:rsidR="001B4128" w:rsidRPr="002E20C0">
        <w:rPr>
          <w:color w:val="595959" w:themeColor="text1" w:themeTint="A6"/>
        </w:rPr>
        <w:t xml:space="preserve">Committee on Law and Justice </w:t>
      </w:r>
      <w:r w:rsidRPr="002E20C0">
        <w:rPr>
          <w:color w:val="595959" w:themeColor="text1" w:themeTint="A6"/>
        </w:rPr>
        <w:t xml:space="preserve">Workshop on </w:t>
      </w:r>
      <w:r w:rsidR="001B4128" w:rsidRPr="002E20C0">
        <w:rPr>
          <w:color w:val="595959" w:themeColor="text1" w:themeTint="A6"/>
        </w:rPr>
        <w:t xml:space="preserve">Understanding </w:t>
      </w:r>
      <w:r w:rsidRPr="002E20C0">
        <w:rPr>
          <w:color w:val="595959" w:themeColor="text1" w:themeTint="A6"/>
        </w:rPr>
        <w:t xml:space="preserve">Crime Trends, </w:t>
      </w:r>
      <w:r w:rsidR="00204662" w:rsidRPr="002E20C0">
        <w:rPr>
          <w:b/>
          <w:color w:val="595959" w:themeColor="text1" w:themeTint="A6"/>
        </w:rPr>
        <w:t>National Academy of Sciences</w:t>
      </w:r>
      <w:r w:rsidR="00204662" w:rsidRPr="002E20C0">
        <w:rPr>
          <w:color w:val="595959" w:themeColor="text1" w:themeTint="A6"/>
        </w:rPr>
        <w:t>, Washington, D.C., April 25, 2007.</w:t>
      </w:r>
    </w:p>
    <w:p w14:paraId="216A9D7F" w14:textId="77777777" w:rsidR="00D13608" w:rsidRPr="002E20C0" w:rsidRDefault="00452F47" w:rsidP="00007DE9">
      <w:pPr>
        <w:pStyle w:val="ListParagraph"/>
        <w:numPr>
          <w:ilvl w:val="0"/>
          <w:numId w:val="15"/>
        </w:numPr>
        <w:autoSpaceDE w:val="0"/>
        <w:autoSpaceDN w:val="0"/>
        <w:adjustRightInd w:val="0"/>
        <w:spacing w:line="240" w:lineRule="auto"/>
        <w:contextualSpacing w:val="0"/>
        <w:rPr>
          <w:rFonts w:eastAsia="SimSun" w:cs="TimesNewRomanPSMT"/>
          <w:color w:val="595959" w:themeColor="text1" w:themeTint="A6"/>
          <w:lang w:eastAsia="zh-CN"/>
        </w:rPr>
      </w:pPr>
      <w:r w:rsidRPr="002E20C0">
        <w:rPr>
          <w:color w:val="595959" w:themeColor="text1" w:themeTint="A6"/>
        </w:rPr>
        <w:t xml:space="preserve">Comment on Bernard Harcourt, Third Annual Criminal Justice Roundtable </w:t>
      </w:r>
      <w:proofErr w:type="spellStart"/>
      <w:r w:rsidRPr="002E20C0">
        <w:rPr>
          <w:color w:val="595959" w:themeColor="text1" w:themeTint="A6"/>
        </w:rPr>
        <w:t>Conferemce</w:t>
      </w:r>
      <w:proofErr w:type="spellEnd"/>
      <w:r w:rsidRPr="002E20C0">
        <w:rPr>
          <w:color w:val="595959" w:themeColor="text1" w:themeTint="A6"/>
        </w:rPr>
        <w:t xml:space="preserve">, </w:t>
      </w:r>
      <w:r w:rsidR="00F16B46" w:rsidRPr="002E20C0">
        <w:rPr>
          <w:b/>
          <w:color w:val="595959" w:themeColor="text1" w:themeTint="A6"/>
        </w:rPr>
        <w:t xml:space="preserve">Yale </w:t>
      </w:r>
      <w:r w:rsidRPr="002E20C0">
        <w:rPr>
          <w:b/>
          <w:color w:val="595959" w:themeColor="text1" w:themeTint="A6"/>
        </w:rPr>
        <w:t>Law School, “</w:t>
      </w:r>
      <w:r w:rsidRPr="002E20C0">
        <w:rPr>
          <w:rFonts w:eastAsia="SimSun" w:cs="TimesNewRomanPSMT"/>
          <w:color w:val="595959" w:themeColor="text1" w:themeTint="A6"/>
          <w:szCs w:val="24"/>
          <w:lang w:eastAsia="zh-CN"/>
        </w:rPr>
        <w:t xml:space="preserve">Rethinking the Incarceration Revolution Part II:  State Level Analysis,” </w:t>
      </w:r>
      <w:r w:rsidR="00F16B46" w:rsidRPr="002E20C0">
        <w:rPr>
          <w:rFonts w:eastAsia="SimSun" w:cs="TimesNewRomanPSMT"/>
          <w:color w:val="595959" w:themeColor="text1" w:themeTint="A6"/>
          <w:szCs w:val="24"/>
          <w:lang w:eastAsia="zh-CN"/>
        </w:rPr>
        <w:tab/>
        <w:t xml:space="preserve">April </w:t>
      </w:r>
      <w:r w:rsidRPr="002E20C0">
        <w:rPr>
          <w:rFonts w:eastAsia="SimSun" w:cs="TimesNewRomanPSMT"/>
          <w:color w:val="595959" w:themeColor="text1" w:themeTint="A6"/>
          <w:szCs w:val="24"/>
          <w:lang w:eastAsia="zh-CN"/>
        </w:rPr>
        <w:t>14, 2006.</w:t>
      </w:r>
    </w:p>
    <w:p w14:paraId="1228C3F1" w14:textId="77777777" w:rsidR="006C0055" w:rsidRPr="002E20C0" w:rsidRDefault="0051385C" w:rsidP="00007DE9">
      <w:pPr>
        <w:pStyle w:val="ListParagraph"/>
        <w:numPr>
          <w:ilvl w:val="0"/>
          <w:numId w:val="15"/>
        </w:numPr>
        <w:spacing w:line="240" w:lineRule="auto"/>
        <w:contextualSpacing w:val="0"/>
        <w:rPr>
          <w:color w:val="595959" w:themeColor="text1" w:themeTint="A6"/>
        </w:rPr>
      </w:pPr>
      <w:r w:rsidRPr="002E20C0">
        <w:rPr>
          <w:color w:val="595959" w:themeColor="text1" w:themeTint="A6"/>
        </w:rPr>
        <w:t xml:space="preserve">“Corporate Governance in America:  The Disney Case," </w:t>
      </w:r>
      <w:r w:rsidRPr="002E20C0">
        <w:rPr>
          <w:b/>
          <w:color w:val="595959" w:themeColor="text1" w:themeTint="A6"/>
        </w:rPr>
        <w:t>Catholic University Law School</w:t>
      </w:r>
      <w:r w:rsidR="007D154D">
        <w:rPr>
          <w:color w:val="595959" w:themeColor="text1" w:themeTint="A6"/>
        </w:rPr>
        <w:t xml:space="preserve">, </w:t>
      </w:r>
      <w:r w:rsidRPr="002E20C0">
        <w:rPr>
          <w:color w:val="595959" w:themeColor="text1" w:themeTint="A6"/>
        </w:rPr>
        <w:t>Milan, Italy, March 19, 2007.</w:t>
      </w:r>
    </w:p>
    <w:p w14:paraId="40F1ADDF" w14:textId="77777777" w:rsidR="001D4B63" w:rsidRPr="002E20C0" w:rsidRDefault="00663544" w:rsidP="00007DE9">
      <w:pPr>
        <w:pStyle w:val="ListParagraph"/>
        <w:numPr>
          <w:ilvl w:val="0"/>
          <w:numId w:val="13"/>
        </w:numPr>
        <w:spacing w:line="240" w:lineRule="auto"/>
        <w:contextualSpacing w:val="0"/>
        <w:rPr>
          <w:color w:val="595959" w:themeColor="text1" w:themeTint="A6"/>
        </w:rPr>
      </w:pPr>
      <w:r w:rsidRPr="002E20C0">
        <w:rPr>
          <w:color w:val="595959" w:themeColor="text1" w:themeTint="A6"/>
        </w:rPr>
        <w:lastRenderedPageBreak/>
        <w:t>“The U.S Tort System,”</w:t>
      </w:r>
      <w:r w:rsidR="001D4B63" w:rsidRPr="002E20C0">
        <w:rPr>
          <w:color w:val="595959" w:themeColor="text1" w:themeTint="A6"/>
        </w:rPr>
        <w:t xml:space="preserve"> (Latin American) Linkages Program, </w:t>
      </w:r>
      <w:r w:rsidR="001D4B63" w:rsidRPr="002E20C0">
        <w:rPr>
          <w:b/>
          <w:color w:val="595959" w:themeColor="text1" w:themeTint="A6"/>
        </w:rPr>
        <w:t>Yale Law School</w:t>
      </w:r>
      <w:r w:rsidR="001D4B63" w:rsidRPr="002E20C0">
        <w:rPr>
          <w:color w:val="595959" w:themeColor="text1" w:themeTint="A6"/>
        </w:rPr>
        <w:t>, February 13, 2007.</w:t>
      </w:r>
      <w:r w:rsidR="00ED71D0" w:rsidRPr="002E20C0">
        <w:rPr>
          <w:color w:val="595959" w:themeColor="text1" w:themeTint="A6"/>
        </w:rPr>
        <w:tab/>
      </w:r>
    </w:p>
    <w:p w14:paraId="12A81C21" w14:textId="77777777" w:rsidR="00B305A4" w:rsidRPr="002E20C0" w:rsidRDefault="00B305A4" w:rsidP="00007DE9">
      <w:pPr>
        <w:pStyle w:val="ListParagraph"/>
        <w:numPr>
          <w:ilvl w:val="0"/>
          <w:numId w:val="13"/>
        </w:numPr>
        <w:spacing w:line="240" w:lineRule="auto"/>
        <w:contextualSpacing w:val="0"/>
        <w:rPr>
          <w:color w:val="595959" w:themeColor="text1" w:themeTint="A6"/>
        </w:rPr>
      </w:pPr>
      <w:r w:rsidRPr="002E20C0">
        <w:rPr>
          <w:color w:val="595959" w:themeColor="text1" w:themeTint="A6"/>
        </w:rPr>
        <w:t xml:space="preserve">Panel Member, “Guns and Violence in the U.S.,” </w:t>
      </w:r>
      <w:r w:rsidRPr="002E20C0">
        <w:rPr>
          <w:b/>
          <w:color w:val="595959" w:themeColor="text1" w:themeTint="A6"/>
        </w:rPr>
        <w:t>Yale University, International Center</w:t>
      </w:r>
      <w:r w:rsidR="007D154D">
        <w:rPr>
          <w:color w:val="595959" w:themeColor="text1" w:themeTint="A6"/>
        </w:rPr>
        <w:t xml:space="preserve">, </w:t>
      </w:r>
      <w:r w:rsidRPr="002E20C0">
        <w:rPr>
          <w:color w:val="595959" w:themeColor="text1" w:themeTint="A6"/>
        </w:rPr>
        <w:t>January 24, 2007.</w:t>
      </w:r>
    </w:p>
    <w:p w14:paraId="564BE8D7" w14:textId="77777777" w:rsidR="00111B30" w:rsidRPr="002E20C0" w:rsidRDefault="00ED71D0" w:rsidP="00007DE9">
      <w:pPr>
        <w:pStyle w:val="ListParagraph"/>
        <w:numPr>
          <w:ilvl w:val="0"/>
          <w:numId w:val="13"/>
        </w:numPr>
        <w:spacing w:line="240" w:lineRule="auto"/>
        <w:contextualSpacing w:val="0"/>
        <w:rPr>
          <w:color w:val="595959" w:themeColor="text1" w:themeTint="A6"/>
        </w:rPr>
      </w:pPr>
      <w:r w:rsidRPr="002E20C0">
        <w:rPr>
          <w:b/>
          <w:color w:val="595959" w:themeColor="text1" w:themeTint="A6"/>
        </w:rPr>
        <w:t>“</w:t>
      </w:r>
      <w:r w:rsidRPr="002E20C0">
        <w:rPr>
          <w:color w:val="595959" w:themeColor="text1" w:themeTint="A6"/>
        </w:rPr>
        <w:t xml:space="preserve">Economic Models of Crime and Punishment,” Punishment:  The U.S. Record:  A Social </w:t>
      </w:r>
      <w:r w:rsidRPr="002E20C0">
        <w:rPr>
          <w:color w:val="595959" w:themeColor="text1" w:themeTint="A6"/>
        </w:rPr>
        <w:tab/>
        <w:t xml:space="preserve">Research Conference at </w:t>
      </w:r>
      <w:r w:rsidRPr="002E20C0">
        <w:rPr>
          <w:b/>
          <w:color w:val="595959" w:themeColor="text1" w:themeTint="A6"/>
        </w:rPr>
        <w:t>The New School</w:t>
      </w:r>
      <w:r w:rsidRPr="002E20C0">
        <w:rPr>
          <w:color w:val="595959" w:themeColor="text1" w:themeTint="A6"/>
        </w:rPr>
        <w:t>, New York City, Nov. 30, 2006</w:t>
      </w:r>
    </w:p>
    <w:p w14:paraId="39306B8E" w14:textId="77777777" w:rsidR="00E328B7" w:rsidRPr="002E20C0" w:rsidRDefault="00E328B7" w:rsidP="00007DE9">
      <w:pPr>
        <w:pStyle w:val="ListParagraph"/>
        <w:numPr>
          <w:ilvl w:val="0"/>
          <w:numId w:val="13"/>
        </w:numPr>
        <w:spacing w:line="240" w:lineRule="auto"/>
        <w:contextualSpacing w:val="0"/>
        <w:rPr>
          <w:color w:val="595959" w:themeColor="text1" w:themeTint="A6"/>
        </w:rPr>
      </w:pPr>
      <w:r w:rsidRPr="002E20C0">
        <w:rPr>
          <w:color w:val="595959" w:themeColor="text1" w:themeTint="A6"/>
        </w:rPr>
        <w:t xml:space="preserve">Comment on Baldus et al, “Equal Justice and the Death Penalty:  The Experience </w:t>
      </w:r>
      <w:proofErr w:type="spellStart"/>
      <w:r w:rsidRPr="002E20C0">
        <w:rPr>
          <w:color w:val="595959" w:themeColor="text1" w:themeTint="A6"/>
        </w:rPr>
        <w:t>fo</w:t>
      </w:r>
      <w:proofErr w:type="spellEnd"/>
      <w:r w:rsidRPr="002E20C0">
        <w:rPr>
          <w:color w:val="595959" w:themeColor="text1" w:themeTint="A6"/>
        </w:rPr>
        <w:t xml:space="preserve"> the United States Armed Forces, Conference on Empirical Legal Studies, </w:t>
      </w:r>
      <w:r w:rsidRPr="002E20C0">
        <w:rPr>
          <w:b/>
          <w:color w:val="595959" w:themeColor="text1" w:themeTint="A6"/>
        </w:rPr>
        <w:t xml:space="preserve">University of </w:t>
      </w:r>
      <w:r w:rsidRPr="002E20C0">
        <w:rPr>
          <w:b/>
          <w:color w:val="595959" w:themeColor="text1" w:themeTint="A6"/>
        </w:rPr>
        <w:tab/>
        <w:t>Texas Law, School</w:t>
      </w:r>
      <w:r w:rsidRPr="002E20C0">
        <w:rPr>
          <w:color w:val="595959" w:themeColor="text1" w:themeTint="A6"/>
        </w:rPr>
        <w:t>, Austin, Texas, October 27, 2006.</w:t>
      </w:r>
      <w:r w:rsidRPr="002E20C0">
        <w:rPr>
          <w:color w:val="595959" w:themeColor="text1" w:themeTint="A6"/>
        </w:rPr>
        <w:tab/>
      </w:r>
    </w:p>
    <w:p w14:paraId="119AEC33" w14:textId="77777777" w:rsidR="00E328B7" w:rsidRPr="002E20C0" w:rsidRDefault="00E328B7" w:rsidP="00007DE9">
      <w:pPr>
        <w:pStyle w:val="ListParagraph"/>
        <w:numPr>
          <w:ilvl w:val="1"/>
          <w:numId w:val="13"/>
        </w:numPr>
        <w:spacing w:line="240" w:lineRule="auto"/>
        <w:ind w:left="720"/>
        <w:contextualSpacing w:val="0"/>
        <w:rPr>
          <w:color w:val="595959" w:themeColor="text1" w:themeTint="A6"/>
        </w:rPr>
      </w:pPr>
      <w:r w:rsidRPr="002E20C0">
        <w:rPr>
          <w:color w:val="595959" w:themeColor="text1" w:themeTint="A6"/>
        </w:rPr>
        <w:t>“Empirical Evaluation of Law:  The Promise and the Peril,”</w:t>
      </w:r>
      <w:r w:rsidR="00F743C4">
        <w:rPr>
          <w:color w:val="595959" w:themeColor="text1" w:themeTint="A6"/>
        </w:rPr>
        <w:t xml:space="preserve"> </w:t>
      </w:r>
      <w:r w:rsidRPr="002E20C0">
        <w:rPr>
          <w:b/>
          <w:color w:val="595959" w:themeColor="text1" w:themeTint="A6"/>
        </w:rPr>
        <w:t>Harvard Law School</w:t>
      </w:r>
      <w:r w:rsidRPr="002E20C0">
        <w:rPr>
          <w:color w:val="595959" w:themeColor="text1" w:themeTint="A6"/>
        </w:rPr>
        <w:t xml:space="preserve">, October </w:t>
      </w:r>
      <w:r w:rsidRPr="002E20C0">
        <w:rPr>
          <w:color w:val="595959" w:themeColor="text1" w:themeTint="A6"/>
        </w:rPr>
        <w:tab/>
        <w:t>26, 2006.</w:t>
      </w:r>
    </w:p>
    <w:p w14:paraId="7F640A2F" w14:textId="77777777" w:rsidR="00111B30" w:rsidRPr="002E20C0" w:rsidRDefault="00111B30" w:rsidP="00007DE9">
      <w:pPr>
        <w:pStyle w:val="ListParagraph"/>
        <w:numPr>
          <w:ilvl w:val="1"/>
          <w:numId w:val="13"/>
        </w:numPr>
        <w:spacing w:line="240" w:lineRule="auto"/>
        <w:ind w:left="720"/>
        <w:contextualSpacing w:val="0"/>
        <w:rPr>
          <w:color w:val="595959" w:themeColor="text1" w:themeTint="A6"/>
        </w:rPr>
      </w:pPr>
      <w:r w:rsidRPr="002E20C0">
        <w:rPr>
          <w:color w:val="595959" w:themeColor="text1" w:themeTint="A6"/>
        </w:rPr>
        <w:t xml:space="preserve">“Estimating the Impact of the Death Penalty on Murder,” Law and Economics Workshop, </w:t>
      </w:r>
      <w:r w:rsidRPr="002E20C0">
        <w:rPr>
          <w:b/>
          <w:color w:val="595959" w:themeColor="text1" w:themeTint="A6"/>
        </w:rPr>
        <w:t>Harvard Law School</w:t>
      </w:r>
      <w:r w:rsidRPr="002E20C0">
        <w:rPr>
          <w:color w:val="595959" w:themeColor="text1" w:themeTint="A6"/>
        </w:rPr>
        <w:t>, September 12, 2006</w:t>
      </w:r>
      <w:r w:rsidR="00E328B7" w:rsidRPr="002E20C0">
        <w:rPr>
          <w:color w:val="595959" w:themeColor="text1" w:themeTint="A6"/>
        </w:rPr>
        <w:t xml:space="preserve">; Conference on Empirical Legal Studies, </w:t>
      </w:r>
      <w:r w:rsidR="00E328B7" w:rsidRPr="002E20C0">
        <w:rPr>
          <w:b/>
          <w:color w:val="595959" w:themeColor="text1" w:themeTint="A6"/>
        </w:rPr>
        <w:t>University of Texas Law School</w:t>
      </w:r>
      <w:r w:rsidR="00E328B7" w:rsidRPr="002E20C0">
        <w:rPr>
          <w:color w:val="595959" w:themeColor="text1" w:themeTint="A6"/>
        </w:rPr>
        <w:t xml:space="preserve">, </w:t>
      </w:r>
      <w:r w:rsidR="00A42400" w:rsidRPr="002E20C0">
        <w:rPr>
          <w:color w:val="595959" w:themeColor="text1" w:themeTint="A6"/>
        </w:rPr>
        <w:t>October 28, 20</w:t>
      </w:r>
      <w:r w:rsidR="0051385C" w:rsidRPr="002E20C0">
        <w:rPr>
          <w:color w:val="595959" w:themeColor="text1" w:themeTint="A6"/>
        </w:rPr>
        <w:t xml:space="preserve">06; Joint Workshop, </w:t>
      </w:r>
      <w:r w:rsidR="00A42400" w:rsidRPr="002E20C0">
        <w:rPr>
          <w:color w:val="595959" w:themeColor="text1" w:themeTint="A6"/>
        </w:rPr>
        <w:t>Maryland Population Research Center and School of Public Policy,</w:t>
      </w:r>
      <w:r w:rsidR="00A42400" w:rsidRPr="002E20C0">
        <w:rPr>
          <w:b/>
          <w:color w:val="595959" w:themeColor="text1" w:themeTint="A6"/>
        </w:rPr>
        <w:t xml:space="preserve"> University of Maryland,</w:t>
      </w:r>
      <w:r w:rsidR="0051385C" w:rsidRPr="002E20C0">
        <w:rPr>
          <w:color w:val="595959" w:themeColor="text1" w:themeTint="A6"/>
        </w:rPr>
        <w:t xml:space="preserve"> </w:t>
      </w:r>
      <w:r w:rsidR="00A42400" w:rsidRPr="002E20C0">
        <w:rPr>
          <w:color w:val="595959" w:themeColor="text1" w:themeTint="A6"/>
        </w:rPr>
        <w:t>March 9, 2007.</w:t>
      </w:r>
    </w:p>
    <w:p w14:paraId="3BE7ACFA" w14:textId="77777777" w:rsidR="00F315EA" w:rsidRPr="002E20C0" w:rsidRDefault="005F1437" w:rsidP="00007DE9">
      <w:pPr>
        <w:pStyle w:val="ListParagraph"/>
        <w:numPr>
          <w:ilvl w:val="1"/>
          <w:numId w:val="13"/>
        </w:numPr>
        <w:spacing w:line="240" w:lineRule="auto"/>
        <w:ind w:left="720"/>
        <w:contextualSpacing w:val="0"/>
        <w:rPr>
          <w:color w:val="595959" w:themeColor="text1" w:themeTint="A6"/>
        </w:rPr>
      </w:pPr>
      <w:r w:rsidRPr="002E20C0">
        <w:rPr>
          <w:color w:val="595959" w:themeColor="text1" w:themeTint="A6"/>
        </w:rPr>
        <w:t xml:space="preserve">“Why Are Auto Fatalities Dropping </w:t>
      </w:r>
      <w:proofErr w:type="gramStart"/>
      <w:r w:rsidRPr="002E20C0">
        <w:rPr>
          <w:color w:val="595959" w:themeColor="text1" w:themeTint="A6"/>
        </w:rPr>
        <w:t>so</w:t>
      </w:r>
      <w:proofErr w:type="gramEnd"/>
      <w:r w:rsidRPr="002E20C0">
        <w:rPr>
          <w:color w:val="595959" w:themeColor="text1" w:themeTint="A6"/>
        </w:rPr>
        <w:t xml:space="preserve"> Sharply?” </w:t>
      </w:r>
      <w:r w:rsidRPr="002E20C0">
        <w:rPr>
          <w:b/>
          <w:color w:val="595959" w:themeColor="text1" w:themeTint="A6"/>
        </w:rPr>
        <w:t>Faculty Workshop, Wharton</w:t>
      </w:r>
      <w:r w:rsidRPr="002E20C0">
        <w:rPr>
          <w:color w:val="595959" w:themeColor="text1" w:themeTint="A6"/>
        </w:rPr>
        <w:t>, Philadelphia, PA, April 19, 2006.</w:t>
      </w:r>
    </w:p>
    <w:p w14:paraId="41E3CF0F" w14:textId="77777777" w:rsidR="00F315EA" w:rsidRPr="002E20C0" w:rsidRDefault="00F315EA" w:rsidP="00007DE9">
      <w:pPr>
        <w:pStyle w:val="ListParagraph"/>
        <w:numPr>
          <w:ilvl w:val="1"/>
          <w:numId w:val="13"/>
        </w:numPr>
        <w:spacing w:line="240" w:lineRule="auto"/>
        <w:ind w:left="720"/>
        <w:contextualSpacing w:val="0"/>
        <w:rPr>
          <w:iCs/>
          <w:color w:val="595959" w:themeColor="text1" w:themeTint="A6"/>
        </w:rPr>
      </w:pPr>
      <w:r w:rsidRPr="002E20C0">
        <w:rPr>
          <w:color w:val="595959" w:themeColor="text1" w:themeTint="A6"/>
        </w:rPr>
        <w:t xml:space="preserve">“The Law of Racial Profiling,” </w:t>
      </w:r>
      <w:r w:rsidRPr="002E20C0">
        <w:rPr>
          <w:iCs/>
          <w:color w:val="595959" w:themeColor="text1" w:themeTint="A6"/>
        </w:rPr>
        <w:t xml:space="preserve">Law and Economic Perspectives on Profiling Workshop, </w:t>
      </w:r>
      <w:r w:rsidRPr="002E20C0">
        <w:rPr>
          <w:b/>
          <w:iCs/>
          <w:color w:val="595959" w:themeColor="text1" w:themeTint="A6"/>
        </w:rPr>
        <w:t>Northwestern University Department of Economics</w:t>
      </w:r>
      <w:r w:rsidRPr="002E20C0">
        <w:rPr>
          <w:iCs/>
          <w:color w:val="595959" w:themeColor="text1" w:themeTint="A6"/>
        </w:rPr>
        <w:t>, April 7, 2006.</w:t>
      </w:r>
    </w:p>
    <w:p w14:paraId="5B8B3CED" w14:textId="77777777" w:rsidR="00D42521" w:rsidRPr="002E20C0" w:rsidRDefault="00F315EA" w:rsidP="00007DE9">
      <w:pPr>
        <w:pStyle w:val="ListParagraph"/>
        <w:numPr>
          <w:ilvl w:val="1"/>
          <w:numId w:val="13"/>
        </w:numPr>
        <w:spacing w:line="240" w:lineRule="auto"/>
        <w:ind w:left="720"/>
        <w:contextualSpacing w:val="0"/>
        <w:rPr>
          <w:iCs/>
          <w:color w:val="595959" w:themeColor="text1" w:themeTint="A6"/>
        </w:rPr>
      </w:pPr>
      <w:r w:rsidRPr="002E20C0">
        <w:rPr>
          <w:iCs/>
          <w:color w:val="595959" w:themeColor="text1" w:themeTint="A6"/>
        </w:rPr>
        <w:t xml:space="preserve">“Landmines and Goldmines:  Why It’s Hard to Find Truth and Easy </w:t>
      </w:r>
      <w:proofErr w:type="gramStart"/>
      <w:r w:rsidRPr="002E20C0">
        <w:rPr>
          <w:iCs/>
          <w:color w:val="595959" w:themeColor="text1" w:themeTint="A6"/>
        </w:rPr>
        <w:t>To</w:t>
      </w:r>
      <w:proofErr w:type="gramEnd"/>
      <w:r w:rsidRPr="002E20C0">
        <w:rPr>
          <w:iCs/>
          <w:color w:val="595959" w:themeColor="text1" w:themeTint="A6"/>
        </w:rPr>
        <w:t xml:space="preserve"> Peddle Falsehood in Empirical Evaluation of Law and Policy,” </w:t>
      </w:r>
      <w:r w:rsidRPr="002E20C0">
        <w:rPr>
          <w:b/>
          <w:iCs/>
          <w:color w:val="595959" w:themeColor="text1" w:themeTint="A6"/>
        </w:rPr>
        <w:t>Rosenthal Lectures, Northwestern University School of Law</w:t>
      </w:r>
      <w:r w:rsidRPr="002E20C0">
        <w:rPr>
          <w:iCs/>
          <w:color w:val="595959" w:themeColor="text1" w:themeTint="A6"/>
        </w:rPr>
        <w:t>, April 4-6, 2006.</w:t>
      </w:r>
    </w:p>
    <w:p w14:paraId="07AD3F12" w14:textId="77777777" w:rsidR="00D42521" w:rsidRPr="002E20C0" w:rsidRDefault="00D42521" w:rsidP="00007DE9">
      <w:pPr>
        <w:pStyle w:val="ListParagraph"/>
        <w:numPr>
          <w:ilvl w:val="1"/>
          <w:numId w:val="13"/>
        </w:numPr>
        <w:spacing w:line="240" w:lineRule="auto"/>
        <w:ind w:left="720"/>
        <w:contextualSpacing w:val="0"/>
        <w:rPr>
          <w:iCs/>
          <w:color w:val="595959" w:themeColor="text1" w:themeTint="A6"/>
        </w:rPr>
      </w:pPr>
      <w:r w:rsidRPr="002E20C0">
        <w:rPr>
          <w:iCs/>
          <w:color w:val="595959" w:themeColor="text1" w:themeTint="A6"/>
        </w:rPr>
        <w:t xml:space="preserve">“The Impact of Legalized Abortion on Crime,” </w:t>
      </w:r>
      <w:r w:rsidRPr="002E20C0">
        <w:rPr>
          <w:b/>
          <w:iCs/>
          <w:color w:val="595959" w:themeColor="text1" w:themeTint="A6"/>
        </w:rPr>
        <w:t>American Enterprise Institute</w:t>
      </w:r>
      <w:r w:rsidR="006E3648" w:rsidRPr="002E20C0">
        <w:rPr>
          <w:iCs/>
          <w:color w:val="595959" w:themeColor="text1" w:themeTint="A6"/>
        </w:rPr>
        <w:t>, March 28, 2006.</w:t>
      </w:r>
    </w:p>
    <w:p w14:paraId="1C594964" w14:textId="77777777" w:rsidR="00963769" w:rsidRPr="002E20C0" w:rsidRDefault="00D42521" w:rsidP="00007DE9">
      <w:pPr>
        <w:pStyle w:val="ListParagraph"/>
        <w:numPr>
          <w:ilvl w:val="0"/>
          <w:numId w:val="13"/>
        </w:numPr>
        <w:spacing w:line="240" w:lineRule="auto"/>
        <w:contextualSpacing w:val="0"/>
        <w:rPr>
          <w:color w:val="595959" w:themeColor="text1" w:themeTint="A6"/>
        </w:rPr>
      </w:pPr>
      <w:r w:rsidRPr="002E20C0">
        <w:rPr>
          <w:color w:val="595959" w:themeColor="text1" w:themeTint="A6"/>
        </w:rPr>
        <w:t>“The Impact of Damage Caps on Malpractice Claims:  Randomization Inference with Difference-in-</w:t>
      </w:r>
      <w:proofErr w:type="spellStart"/>
      <w:r w:rsidRPr="002E20C0">
        <w:rPr>
          <w:color w:val="595959" w:themeColor="text1" w:themeTint="A6"/>
        </w:rPr>
        <w:t>Differences,”</w:t>
      </w:r>
      <w:r w:rsidRPr="002E20C0">
        <w:rPr>
          <w:b/>
          <w:color w:val="595959" w:themeColor="text1" w:themeTint="A6"/>
        </w:rPr>
        <w:t>Conference</w:t>
      </w:r>
      <w:proofErr w:type="spellEnd"/>
      <w:r w:rsidRPr="002E20C0">
        <w:rPr>
          <w:b/>
          <w:color w:val="595959" w:themeColor="text1" w:themeTint="A6"/>
        </w:rPr>
        <w:t xml:space="preserve"> on Medical Malpractice, The Rand Corporation</w:t>
      </w:r>
      <w:r w:rsidRPr="002E20C0">
        <w:rPr>
          <w:color w:val="595959" w:themeColor="text1" w:themeTint="A6"/>
        </w:rPr>
        <w:t>, March 11, 2006.</w:t>
      </w:r>
    </w:p>
    <w:p w14:paraId="28614F7B" w14:textId="77777777" w:rsidR="00F31E0C" w:rsidRPr="002E20C0" w:rsidRDefault="00963769" w:rsidP="00007DE9">
      <w:pPr>
        <w:pStyle w:val="ListParagraph"/>
        <w:numPr>
          <w:ilvl w:val="1"/>
          <w:numId w:val="13"/>
        </w:numPr>
        <w:spacing w:line="240" w:lineRule="auto"/>
        <w:ind w:left="720"/>
        <w:contextualSpacing w:val="0"/>
        <w:rPr>
          <w:b/>
          <w:color w:val="595959" w:themeColor="text1" w:themeTint="A6"/>
        </w:rPr>
      </w:pPr>
      <w:r w:rsidRPr="002E20C0">
        <w:rPr>
          <w:iCs/>
          <w:color w:val="595959" w:themeColor="text1" w:themeTint="A6"/>
        </w:rPr>
        <w:t xml:space="preserve">“Powerful Evidence the Death Penalty Deters?” </w:t>
      </w:r>
      <w:r w:rsidRPr="002E20C0">
        <w:rPr>
          <w:b/>
          <w:iCs/>
          <w:color w:val="595959" w:themeColor="text1" w:themeTint="A6"/>
        </w:rPr>
        <w:t xml:space="preserve">Leighton Homer </w:t>
      </w:r>
      <w:proofErr w:type="spellStart"/>
      <w:r w:rsidRPr="002E20C0">
        <w:rPr>
          <w:b/>
          <w:iCs/>
          <w:color w:val="595959" w:themeColor="text1" w:themeTint="A6"/>
        </w:rPr>
        <w:t>Surbeck</w:t>
      </w:r>
      <w:proofErr w:type="spellEnd"/>
      <w:r w:rsidRPr="002E20C0">
        <w:rPr>
          <w:b/>
          <w:iCs/>
          <w:color w:val="595959" w:themeColor="text1" w:themeTint="A6"/>
        </w:rPr>
        <w:t xml:space="preserve"> Chair Lecture, Yale Law School</w:t>
      </w:r>
      <w:r w:rsidRPr="002E20C0">
        <w:rPr>
          <w:iCs/>
          <w:color w:val="595959" w:themeColor="text1" w:themeTint="A6"/>
        </w:rPr>
        <w:t>, March 7, 2006.</w:t>
      </w:r>
    </w:p>
    <w:p w14:paraId="3832E678" w14:textId="77777777" w:rsidR="005F48BB" w:rsidRPr="002E20C0" w:rsidRDefault="005F48BB" w:rsidP="00007DE9">
      <w:pPr>
        <w:pStyle w:val="ListParagraph"/>
        <w:numPr>
          <w:ilvl w:val="0"/>
          <w:numId w:val="13"/>
        </w:numPr>
        <w:spacing w:line="240" w:lineRule="auto"/>
        <w:contextualSpacing w:val="0"/>
        <w:rPr>
          <w:color w:val="595959" w:themeColor="text1" w:themeTint="A6"/>
        </w:rPr>
      </w:pPr>
      <w:r w:rsidRPr="002E20C0">
        <w:rPr>
          <w:color w:val="595959" w:themeColor="text1" w:themeTint="A6"/>
        </w:rPr>
        <w:t>“Uses and Abuses of Empirical Evidence in the Death Penalty Debate,” Faculty Workshop,</w:t>
      </w:r>
      <w:r w:rsidRPr="002E20C0">
        <w:rPr>
          <w:b/>
          <w:color w:val="595959" w:themeColor="text1" w:themeTint="A6"/>
        </w:rPr>
        <w:t xml:space="preserve"> University of Connecticut Law School, </w:t>
      </w:r>
      <w:r w:rsidRPr="002E20C0">
        <w:rPr>
          <w:color w:val="595959" w:themeColor="text1" w:themeTint="A6"/>
        </w:rPr>
        <w:t>October 18, 2005; Faculty Workshop,</w:t>
      </w:r>
      <w:r w:rsidRPr="002E20C0">
        <w:rPr>
          <w:b/>
          <w:color w:val="595959" w:themeColor="text1" w:themeTint="A6"/>
        </w:rPr>
        <w:t xml:space="preserve"> UCLA Law School</w:t>
      </w:r>
      <w:r w:rsidRPr="002E20C0">
        <w:rPr>
          <w:color w:val="595959" w:themeColor="text1" w:themeTint="A6"/>
        </w:rPr>
        <w:t xml:space="preserve">, February 3, 2006; Law and Economics Workshop, </w:t>
      </w:r>
      <w:r w:rsidRPr="002E20C0">
        <w:rPr>
          <w:b/>
          <w:color w:val="595959" w:themeColor="text1" w:themeTint="A6"/>
        </w:rPr>
        <w:t>Stanford Law School</w:t>
      </w:r>
      <w:r w:rsidRPr="002E20C0">
        <w:rPr>
          <w:color w:val="595959" w:themeColor="text1" w:themeTint="A6"/>
        </w:rPr>
        <w:t xml:space="preserve">, </w:t>
      </w:r>
      <w:r w:rsidR="00963769" w:rsidRPr="002E20C0">
        <w:rPr>
          <w:color w:val="595959" w:themeColor="text1" w:themeTint="A6"/>
        </w:rPr>
        <w:t xml:space="preserve">February 16, 2006; </w:t>
      </w:r>
      <w:r w:rsidR="005F1437" w:rsidRPr="002E20C0">
        <w:rPr>
          <w:color w:val="595959" w:themeColor="text1" w:themeTint="A6"/>
        </w:rPr>
        <w:t xml:space="preserve">; Law Faculty, </w:t>
      </w:r>
      <w:r w:rsidR="005F1437" w:rsidRPr="002E20C0">
        <w:rPr>
          <w:b/>
          <w:color w:val="595959" w:themeColor="text1" w:themeTint="A6"/>
        </w:rPr>
        <w:t>University of Cambridge, Cambridge, England</w:t>
      </w:r>
      <w:r w:rsidR="005F1437" w:rsidRPr="002E20C0">
        <w:rPr>
          <w:color w:val="595959" w:themeColor="text1" w:themeTint="A6"/>
        </w:rPr>
        <w:t xml:space="preserve">, February 28, 2006; </w:t>
      </w:r>
      <w:r w:rsidR="00963769" w:rsidRPr="002E20C0">
        <w:rPr>
          <w:b/>
          <w:color w:val="595959" w:themeColor="text1" w:themeTint="A6"/>
        </w:rPr>
        <w:t xml:space="preserve">University of Illinois College of Law, </w:t>
      </w:r>
      <w:r w:rsidR="00963769" w:rsidRPr="002E20C0">
        <w:rPr>
          <w:color w:val="595959" w:themeColor="text1" w:themeTint="A6"/>
        </w:rPr>
        <w:t>Law and Economics Workshop</w:t>
      </w:r>
      <w:r w:rsidR="005F1437" w:rsidRPr="002E20C0">
        <w:rPr>
          <w:color w:val="595959" w:themeColor="text1" w:themeTint="A6"/>
        </w:rPr>
        <w:t xml:space="preserve">, March 2, 2006; Faculty Workshop, </w:t>
      </w:r>
      <w:r w:rsidR="005F1437" w:rsidRPr="002E20C0">
        <w:rPr>
          <w:b/>
          <w:color w:val="595959" w:themeColor="text1" w:themeTint="A6"/>
        </w:rPr>
        <w:t>Florida State University Law School</w:t>
      </w:r>
      <w:r w:rsidR="001B083B" w:rsidRPr="002E20C0">
        <w:rPr>
          <w:color w:val="595959" w:themeColor="text1" w:themeTint="A6"/>
        </w:rPr>
        <w:t>, March 30, 2006;</w:t>
      </w:r>
      <w:r w:rsidR="00226C75" w:rsidRPr="002E20C0">
        <w:rPr>
          <w:color w:val="595959" w:themeColor="text1" w:themeTint="A6"/>
        </w:rPr>
        <w:t xml:space="preserve"> </w:t>
      </w:r>
      <w:r w:rsidR="00226C75" w:rsidRPr="002E20C0">
        <w:rPr>
          <w:b/>
          <w:color w:val="595959" w:themeColor="text1" w:themeTint="A6"/>
        </w:rPr>
        <w:t>ALEA</w:t>
      </w:r>
      <w:r w:rsidR="00226C75" w:rsidRPr="002E20C0">
        <w:rPr>
          <w:color w:val="595959" w:themeColor="text1" w:themeTint="A6"/>
        </w:rPr>
        <w:t>, Berkeley, CA</w:t>
      </w:r>
      <w:r w:rsidR="001B083B" w:rsidRPr="002E20C0">
        <w:rPr>
          <w:color w:val="595959" w:themeColor="text1" w:themeTint="A6"/>
        </w:rPr>
        <w:t xml:space="preserve">  </w:t>
      </w:r>
      <w:r w:rsidR="00226C75" w:rsidRPr="002E20C0">
        <w:rPr>
          <w:color w:val="595959" w:themeColor="text1" w:themeTint="A6"/>
        </w:rPr>
        <w:t xml:space="preserve">May 6, 2006; </w:t>
      </w:r>
      <w:r w:rsidR="001B083B" w:rsidRPr="002E20C0">
        <w:rPr>
          <w:b/>
          <w:color w:val="595959" w:themeColor="text1" w:themeTint="A6"/>
        </w:rPr>
        <w:t>University of Chicago Law School,</w:t>
      </w:r>
      <w:r w:rsidR="001B083B" w:rsidRPr="002E20C0">
        <w:rPr>
          <w:color w:val="595959" w:themeColor="text1" w:themeTint="A6"/>
        </w:rPr>
        <w:t xml:space="preserve"> Law and Economics Workshop, </w:t>
      </w:r>
      <w:r w:rsidR="00226C75" w:rsidRPr="002E20C0">
        <w:rPr>
          <w:color w:val="595959" w:themeColor="text1" w:themeTint="A6"/>
        </w:rPr>
        <w:t>May 9, 2006.</w:t>
      </w:r>
    </w:p>
    <w:p w14:paraId="13C059B2" w14:textId="77777777" w:rsidR="005F48BB" w:rsidRPr="002E20C0" w:rsidRDefault="005F48BB" w:rsidP="00007DE9">
      <w:pPr>
        <w:pStyle w:val="ListParagraph"/>
        <w:numPr>
          <w:ilvl w:val="0"/>
          <w:numId w:val="13"/>
        </w:numPr>
        <w:spacing w:line="240" w:lineRule="auto"/>
        <w:contextualSpacing w:val="0"/>
        <w:rPr>
          <w:color w:val="595959" w:themeColor="text1" w:themeTint="A6"/>
        </w:rPr>
      </w:pPr>
      <w:r w:rsidRPr="002E20C0">
        <w:rPr>
          <w:color w:val="595959" w:themeColor="text1" w:themeTint="A6"/>
        </w:rPr>
        <w:t xml:space="preserve">“Is Gun Control Illiberal?” Federalist Society Debate with Dan Kahan at Yale Law School, </w:t>
      </w:r>
      <w:r w:rsidRPr="002E20C0">
        <w:rPr>
          <w:color w:val="595959" w:themeColor="text1" w:themeTint="A6"/>
        </w:rPr>
        <w:tab/>
        <w:t>January 31, 2006.</w:t>
      </w:r>
    </w:p>
    <w:p w14:paraId="553DBBCF" w14:textId="77777777" w:rsidR="00F31E0C" w:rsidRPr="002E20C0" w:rsidRDefault="00F31E0C" w:rsidP="00007DE9">
      <w:pPr>
        <w:pStyle w:val="ListParagraph"/>
        <w:numPr>
          <w:ilvl w:val="0"/>
          <w:numId w:val="13"/>
        </w:numPr>
        <w:spacing w:line="240" w:lineRule="auto"/>
        <w:contextualSpacing w:val="0"/>
        <w:rPr>
          <w:color w:val="595959" w:themeColor="text1" w:themeTint="A6"/>
        </w:rPr>
      </w:pPr>
      <w:r w:rsidRPr="002E20C0">
        <w:rPr>
          <w:color w:val="595959" w:themeColor="text1" w:themeTint="A6"/>
        </w:rPr>
        <w:t xml:space="preserve">“Witness to Deception:  An Insider’s Look at the Disney Trial,” </w:t>
      </w:r>
      <w:r w:rsidRPr="002E20C0">
        <w:rPr>
          <w:b/>
          <w:bCs/>
          <w:color w:val="595959" w:themeColor="text1" w:themeTint="A6"/>
        </w:rPr>
        <w:t>2005-2006 Distinguished Lecture, Boston University School of Law</w:t>
      </w:r>
      <w:r w:rsidRPr="002E20C0">
        <w:rPr>
          <w:bCs/>
          <w:color w:val="595959" w:themeColor="text1" w:themeTint="A6"/>
        </w:rPr>
        <w:t xml:space="preserve">, November 10, </w:t>
      </w:r>
      <w:r w:rsidRPr="002E20C0">
        <w:rPr>
          <w:color w:val="595959" w:themeColor="text1" w:themeTint="A6"/>
        </w:rPr>
        <w:t xml:space="preserve">2005; Center for the Study of Corporate Law, </w:t>
      </w:r>
      <w:r w:rsidRPr="002E20C0">
        <w:rPr>
          <w:b/>
          <w:color w:val="595959" w:themeColor="text1" w:themeTint="A6"/>
        </w:rPr>
        <w:t>Yale Law School</w:t>
      </w:r>
      <w:r w:rsidR="00963769" w:rsidRPr="002E20C0">
        <w:rPr>
          <w:color w:val="595959" w:themeColor="text1" w:themeTint="A6"/>
        </w:rPr>
        <w:t xml:space="preserve">, November 3, 2005; </w:t>
      </w:r>
      <w:r w:rsidR="00963769" w:rsidRPr="002E20C0">
        <w:rPr>
          <w:b/>
          <w:color w:val="595959" w:themeColor="text1" w:themeTint="A6"/>
        </w:rPr>
        <w:t>Law Offices of Herbert Smith, London, England</w:t>
      </w:r>
      <w:r w:rsidR="00963769" w:rsidRPr="002E20C0">
        <w:rPr>
          <w:color w:val="595959" w:themeColor="text1" w:themeTint="A6"/>
        </w:rPr>
        <w:t xml:space="preserve">, February 23, 2006; Law Faculty, </w:t>
      </w:r>
      <w:r w:rsidR="00963769" w:rsidRPr="002E20C0">
        <w:rPr>
          <w:b/>
          <w:color w:val="595959" w:themeColor="text1" w:themeTint="A6"/>
        </w:rPr>
        <w:t>University of Cambridge, Cambridge, England</w:t>
      </w:r>
      <w:r w:rsidR="00963769" w:rsidRPr="002E20C0">
        <w:rPr>
          <w:color w:val="595959" w:themeColor="text1" w:themeTint="A6"/>
        </w:rPr>
        <w:t>, February 27, 2006.</w:t>
      </w:r>
    </w:p>
    <w:p w14:paraId="3C5ACC3E" w14:textId="77777777" w:rsidR="00E018C1" w:rsidRPr="002E20C0" w:rsidRDefault="0007567F" w:rsidP="00007DE9">
      <w:pPr>
        <w:pStyle w:val="ListParagraph"/>
        <w:numPr>
          <w:ilvl w:val="0"/>
          <w:numId w:val="13"/>
        </w:numPr>
        <w:spacing w:line="240" w:lineRule="auto"/>
        <w:contextualSpacing w:val="0"/>
        <w:rPr>
          <w:color w:val="595959" w:themeColor="text1" w:themeTint="A6"/>
        </w:rPr>
      </w:pPr>
      <w:r w:rsidRPr="002E20C0">
        <w:rPr>
          <w:color w:val="595959" w:themeColor="text1" w:themeTint="A6"/>
        </w:rPr>
        <w:t>“Understanding the Surprising Fall in Crime in the 1990s</w:t>
      </w:r>
      <w:r w:rsidR="005A3A46" w:rsidRPr="002E20C0">
        <w:rPr>
          <w:color w:val="595959" w:themeColor="text1" w:themeTint="A6"/>
        </w:rPr>
        <w:t>,”</w:t>
      </w:r>
      <w:r w:rsidRPr="002E20C0">
        <w:rPr>
          <w:color w:val="595959" w:themeColor="text1" w:themeTint="A6"/>
        </w:rPr>
        <w:t xml:space="preserve"> </w:t>
      </w:r>
      <w:r w:rsidR="00E018C1" w:rsidRPr="002E20C0">
        <w:rPr>
          <w:b/>
          <w:color w:val="595959" w:themeColor="text1" w:themeTint="A6"/>
        </w:rPr>
        <w:t>Rotary Club</w:t>
      </w:r>
      <w:r w:rsidR="00E018C1" w:rsidRPr="002E20C0">
        <w:rPr>
          <w:color w:val="595959" w:themeColor="text1" w:themeTint="A6"/>
        </w:rPr>
        <w:t>, Orange, CT, August 5, 2005</w:t>
      </w:r>
      <w:r w:rsidR="00523A7A" w:rsidRPr="002E20C0">
        <w:rPr>
          <w:color w:val="595959" w:themeColor="text1" w:themeTint="A6"/>
        </w:rPr>
        <w:t>; Faculty Workshop,</w:t>
      </w:r>
      <w:r w:rsidR="00523A7A" w:rsidRPr="002E20C0">
        <w:rPr>
          <w:b/>
          <w:color w:val="595959" w:themeColor="text1" w:themeTint="A6"/>
        </w:rPr>
        <w:t xml:space="preserve"> Yale School of Management</w:t>
      </w:r>
      <w:r w:rsidR="00523A7A" w:rsidRPr="002E20C0">
        <w:rPr>
          <w:color w:val="595959" w:themeColor="text1" w:themeTint="A6"/>
        </w:rPr>
        <w:t>, September 21, 2005.</w:t>
      </w:r>
    </w:p>
    <w:p w14:paraId="025A2A6A" w14:textId="77777777" w:rsidR="00CA1986" w:rsidRPr="002E20C0" w:rsidRDefault="00CA1986" w:rsidP="00007DE9">
      <w:pPr>
        <w:pStyle w:val="ListParagraph"/>
        <w:numPr>
          <w:ilvl w:val="0"/>
          <w:numId w:val="13"/>
        </w:numPr>
        <w:spacing w:line="240" w:lineRule="auto"/>
        <w:contextualSpacing w:val="0"/>
        <w:rPr>
          <w:color w:val="595959" w:themeColor="text1" w:themeTint="A6"/>
        </w:rPr>
      </w:pPr>
      <w:r w:rsidRPr="002E20C0">
        <w:rPr>
          <w:color w:val="595959" w:themeColor="text1" w:themeTint="A6"/>
        </w:rPr>
        <w:t xml:space="preserve">Panel Member, “The Board's Role in Corporate Strategy,” The Yale Global Governance Forum, </w:t>
      </w:r>
      <w:r w:rsidRPr="002E20C0">
        <w:rPr>
          <w:b/>
          <w:color w:val="595959" w:themeColor="text1" w:themeTint="A6"/>
        </w:rPr>
        <w:t>Yale School of Management</w:t>
      </w:r>
      <w:r w:rsidRPr="002E20C0">
        <w:rPr>
          <w:color w:val="595959" w:themeColor="text1" w:themeTint="A6"/>
        </w:rPr>
        <w:t>, September 8, 2005.</w:t>
      </w:r>
    </w:p>
    <w:p w14:paraId="5819C759" w14:textId="77777777" w:rsidR="00B51BA1" w:rsidRPr="002E20C0" w:rsidRDefault="00B51BA1" w:rsidP="00007DE9">
      <w:pPr>
        <w:pStyle w:val="ListParagraph"/>
        <w:numPr>
          <w:ilvl w:val="0"/>
          <w:numId w:val="13"/>
        </w:numPr>
        <w:spacing w:line="240" w:lineRule="auto"/>
        <w:contextualSpacing w:val="0"/>
        <w:rPr>
          <w:color w:val="595959" w:themeColor="text1" w:themeTint="A6"/>
        </w:rPr>
      </w:pPr>
      <w:r w:rsidRPr="002E20C0">
        <w:rPr>
          <w:color w:val="595959" w:themeColor="text1" w:themeTint="A6"/>
        </w:rPr>
        <w:lastRenderedPageBreak/>
        <w:t xml:space="preserve">“Crime and Abortion,” </w:t>
      </w:r>
      <w:r w:rsidRPr="002E20C0">
        <w:rPr>
          <w:b/>
          <w:bCs/>
          <w:color w:val="595959" w:themeColor="text1" w:themeTint="A6"/>
        </w:rPr>
        <w:t xml:space="preserve">Museo de la </w:t>
      </w:r>
      <w:proofErr w:type="spellStart"/>
      <w:r w:rsidRPr="002E20C0">
        <w:rPr>
          <w:b/>
          <w:bCs/>
          <w:color w:val="595959" w:themeColor="text1" w:themeTint="A6"/>
        </w:rPr>
        <w:t>Cuidad</w:t>
      </w:r>
      <w:proofErr w:type="spellEnd"/>
      <w:r w:rsidRPr="002E20C0">
        <w:rPr>
          <w:b/>
          <w:bCs/>
          <w:color w:val="595959" w:themeColor="text1" w:themeTint="A6"/>
        </w:rPr>
        <w:t xml:space="preserve"> de Mexico</w:t>
      </w:r>
      <w:r w:rsidRPr="002E20C0">
        <w:rPr>
          <w:color w:val="595959" w:themeColor="text1" w:themeTint="A6"/>
        </w:rPr>
        <w:t>, Mexico City, October 20, 2003.</w:t>
      </w:r>
    </w:p>
    <w:p w14:paraId="70018CEE" w14:textId="77777777" w:rsidR="00B51BA1" w:rsidRPr="002E20C0" w:rsidRDefault="00B51BA1" w:rsidP="00007DE9">
      <w:pPr>
        <w:pStyle w:val="ListParagraph"/>
        <w:numPr>
          <w:ilvl w:val="0"/>
          <w:numId w:val="13"/>
        </w:numPr>
        <w:spacing w:line="240" w:lineRule="auto"/>
        <w:contextualSpacing w:val="0"/>
        <w:rPr>
          <w:color w:val="595959" w:themeColor="text1" w:themeTint="A6"/>
        </w:rPr>
      </w:pPr>
      <w:r w:rsidRPr="002E20C0">
        <w:rPr>
          <w:color w:val="595959" w:themeColor="text1" w:themeTint="A6"/>
        </w:rPr>
        <w:t xml:space="preserve">“Allocating Resources towards Social Problems and Away </w:t>
      </w:r>
      <w:proofErr w:type="gramStart"/>
      <w:r w:rsidRPr="002E20C0">
        <w:rPr>
          <w:color w:val="595959" w:themeColor="text1" w:themeTint="A6"/>
        </w:rPr>
        <w:t>From</w:t>
      </w:r>
      <w:proofErr w:type="gramEnd"/>
      <w:r w:rsidRPr="002E20C0">
        <w:rPr>
          <w:color w:val="595959" w:themeColor="text1" w:themeTint="A6"/>
        </w:rPr>
        <w:t xml:space="preserve"> Incarceration as a Means of Reducing Crime,” </w:t>
      </w:r>
      <w:r w:rsidRPr="002E20C0">
        <w:rPr>
          <w:b/>
          <w:bCs/>
          <w:color w:val="595959" w:themeColor="text1" w:themeTint="A6"/>
        </w:rPr>
        <w:t>MacArthur Foundation Research Network on Adolescent Development and Juvenile Justice</w:t>
      </w:r>
      <w:r w:rsidRPr="002E20C0">
        <w:rPr>
          <w:color w:val="595959" w:themeColor="text1" w:themeTint="A6"/>
        </w:rPr>
        <w:t>, San Francisco, CA, February 28, 2003.</w:t>
      </w:r>
    </w:p>
    <w:p w14:paraId="06887103" w14:textId="77777777" w:rsidR="00B51BA1" w:rsidRPr="002E20C0" w:rsidRDefault="00B51BA1" w:rsidP="00007DE9">
      <w:pPr>
        <w:pStyle w:val="Footer"/>
        <w:numPr>
          <w:ilvl w:val="0"/>
          <w:numId w:val="13"/>
        </w:numPr>
        <w:tabs>
          <w:tab w:val="clear" w:pos="4320"/>
          <w:tab w:val="clear" w:pos="8640"/>
        </w:tabs>
        <w:spacing w:line="240" w:lineRule="auto"/>
        <w:rPr>
          <w:rFonts w:cs="Arial"/>
          <w:b/>
          <w:bCs/>
          <w:color w:val="595959" w:themeColor="text1" w:themeTint="A6"/>
        </w:rPr>
      </w:pPr>
      <w:r w:rsidRPr="002E20C0">
        <w:rPr>
          <w:bCs/>
          <w:color w:val="595959" w:themeColor="text1" w:themeTint="A6"/>
        </w:rPr>
        <w:t xml:space="preserve">“Shooting Down the More Guns, Less Crime Hypothesis,” </w:t>
      </w:r>
      <w:r w:rsidRPr="002E20C0">
        <w:rPr>
          <w:b/>
          <w:color w:val="595959" w:themeColor="text1" w:themeTint="A6"/>
        </w:rPr>
        <w:t>Stanford Law School</w:t>
      </w:r>
      <w:r w:rsidRPr="002E20C0">
        <w:rPr>
          <w:bCs/>
          <w:color w:val="595959" w:themeColor="text1" w:themeTint="A6"/>
        </w:rPr>
        <w:t xml:space="preserve">, Law and Economics Seminar, January 28, 2003; Faculty Workshop, Center for the Study of Law and Society, </w:t>
      </w:r>
      <w:proofErr w:type="spellStart"/>
      <w:r w:rsidRPr="002E20C0">
        <w:rPr>
          <w:b/>
          <w:color w:val="595959" w:themeColor="text1" w:themeTint="A6"/>
        </w:rPr>
        <w:t>Boalt</w:t>
      </w:r>
      <w:proofErr w:type="spellEnd"/>
      <w:r w:rsidRPr="002E20C0">
        <w:rPr>
          <w:b/>
          <w:color w:val="595959" w:themeColor="text1" w:themeTint="A6"/>
        </w:rPr>
        <w:t xml:space="preserve"> Hall</w:t>
      </w:r>
      <w:r w:rsidRPr="002E20C0">
        <w:rPr>
          <w:bCs/>
          <w:color w:val="595959" w:themeColor="text1" w:themeTint="A6"/>
        </w:rPr>
        <w:t xml:space="preserve">, University of California, Berkeley, Feb. 24, 2003; Development Workshop, </w:t>
      </w:r>
      <w:r w:rsidRPr="002E20C0">
        <w:rPr>
          <w:b/>
          <w:color w:val="595959" w:themeColor="text1" w:themeTint="A6"/>
        </w:rPr>
        <w:t>Stanford Law School</w:t>
      </w:r>
      <w:r w:rsidRPr="002E20C0">
        <w:rPr>
          <w:bCs/>
          <w:color w:val="595959" w:themeColor="text1" w:themeTint="A6"/>
        </w:rPr>
        <w:t xml:space="preserve">, April 25, 2003; Faculty Workshop, </w:t>
      </w:r>
      <w:r w:rsidRPr="002E20C0">
        <w:rPr>
          <w:b/>
          <w:color w:val="595959" w:themeColor="text1" w:themeTint="A6"/>
        </w:rPr>
        <w:t>Stanford Law School</w:t>
      </w:r>
      <w:r w:rsidRPr="002E20C0">
        <w:rPr>
          <w:bCs/>
          <w:color w:val="595959" w:themeColor="text1" w:themeTint="A6"/>
        </w:rPr>
        <w:t xml:space="preserve">, July 2, 2003; </w:t>
      </w:r>
      <w:r w:rsidRPr="002E20C0">
        <w:rPr>
          <w:rFonts w:cs="Arial"/>
          <w:color w:val="595959" w:themeColor="text1" w:themeTint="A6"/>
        </w:rPr>
        <w:t xml:space="preserve">Law and Public Affairs Program Workshop, </w:t>
      </w:r>
      <w:r w:rsidRPr="002E20C0">
        <w:rPr>
          <w:b/>
          <w:color w:val="595959" w:themeColor="text1" w:themeTint="A6"/>
        </w:rPr>
        <w:t xml:space="preserve">Princeton University, </w:t>
      </w:r>
      <w:r w:rsidRPr="002E20C0">
        <w:rPr>
          <w:bCs/>
          <w:color w:val="595959" w:themeColor="text1" w:themeTint="A6"/>
        </w:rPr>
        <w:t xml:space="preserve">September 29, 2003; Stanford Alumni Weekend, </w:t>
      </w:r>
      <w:r w:rsidRPr="002E20C0">
        <w:rPr>
          <w:b/>
          <w:color w:val="595959" w:themeColor="text1" w:themeTint="A6"/>
        </w:rPr>
        <w:t>Stanford University</w:t>
      </w:r>
      <w:r w:rsidRPr="002E20C0">
        <w:rPr>
          <w:bCs/>
          <w:color w:val="595959" w:themeColor="text1" w:themeTint="A6"/>
        </w:rPr>
        <w:t xml:space="preserve">, October 17, 2003; Faculty Workshop, </w:t>
      </w:r>
      <w:r w:rsidRPr="002E20C0">
        <w:rPr>
          <w:b/>
          <w:color w:val="595959" w:themeColor="text1" w:themeTint="A6"/>
        </w:rPr>
        <w:t>CIDE</w:t>
      </w:r>
      <w:r w:rsidRPr="002E20C0">
        <w:rPr>
          <w:bCs/>
          <w:color w:val="595959" w:themeColor="text1" w:themeTint="A6"/>
        </w:rPr>
        <w:t>, Mexico City, October 20, 2003.</w:t>
      </w:r>
    </w:p>
    <w:p w14:paraId="3B643EF5" w14:textId="77777777" w:rsidR="00B51BA1" w:rsidRPr="002E20C0" w:rsidRDefault="00B51BA1" w:rsidP="00007DE9">
      <w:pPr>
        <w:pStyle w:val="Footer"/>
        <w:numPr>
          <w:ilvl w:val="0"/>
          <w:numId w:val="13"/>
        </w:numPr>
        <w:tabs>
          <w:tab w:val="clear" w:pos="4320"/>
          <w:tab w:val="clear" w:pos="8640"/>
        </w:tabs>
        <w:spacing w:line="240" w:lineRule="auto"/>
        <w:rPr>
          <w:color w:val="595959" w:themeColor="text1" w:themeTint="A6"/>
        </w:rPr>
      </w:pPr>
      <w:r w:rsidRPr="002E20C0">
        <w:rPr>
          <w:rFonts w:cs="Arial"/>
          <w:b/>
          <w:bCs/>
          <w:color w:val="595959" w:themeColor="text1" w:themeTint="A6"/>
        </w:rPr>
        <w:t>“</w:t>
      </w:r>
      <w:r w:rsidRPr="002E20C0">
        <w:rPr>
          <w:rFonts w:cs="Arial"/>
          <w:color w:val="595959" w:themeColor="text1" w:themeTint="A6"/>
        </w:rPr>
        <w:t xml:space="preserve">The Impact of Legalized Abortion on Teen Childbearing,” </w:t>
      </w:r>
      <w:r w:rsidRPr="002E20C0">
        <w:rPr>
          <w:rFonts w:cs="Arial"/>
          <w:b/>
          <w:bCs/>
          <w:color w:val="595959" w:themeColor="text1" w:themeTint="A6"/>
        </w:rPr>
        <w:t>NBER Labor Summer Institute</w:t>
      </w:r>
      <w:r w:rsidRPr="002E20C0">
        <w:rPr>
          <w:rFonts w:cs="Arial"/>
          <w:color w:val="595959" w:themeColor="text1" w:themeTint="A6"/>
        </w:rPr>
        <w:t>, Cambridge, MA, July 30, 2002.</w:t>
      </w:r>
    </w:p>
    <w:p w14:paraId="0FCFFFB1" w14:textId="77777777" w:rsidR="00B51BA1" w:rsidRPr="002E20C0" w:rsidRDefault="00B51BA1" w:rsidP="00007DE9">
      <w:pPr>
        <w:pStyle w:val="Footer"/>
        <w:numPr>
          <w:ilvl w:val="0"/>
          <w:numId w:val="13"/>
        </w:numPr>
        <w:tabs>
          <w:tab w:val="clear" w:pos="4320"/>
          <w:tab w:val="clear" w:pos="8640"/>
        </w:tabs>
        <w:spacing w:line="240" w:lineRule="auto"/>
        <w:rPr>
          <w:color w:val="595959" w:themeColor="text1" w:themeTint="A6"/>
        </w:rPr>
      </w:pPr>
      <w:r w:rsidRPr="002E20C0">
        <w:rPr>
          <w:color w:val="595959" w:themeColor="text1" w:themeTint="A6"/>
        </w:rPr>
        <w:t xml:space="preserve">“Do Concealed Handgun Laws Reduce Crime?” Faculty Workshop, </w:t>
      </w:r>
      <w:r w:rsidRPr="002E20C0">
        <w:rPr>
          <w:b/>
          <w:color w:val="595959" w:themeColor="text1" w:themeTint="A6"/>
        </w:rPr>
        <w:t>Stanford Law School</w:t>
      </w:r>
      <w:r w:rsidRPr="002E20C0">
        <w:rPr>
          <w:color w:val="595959" w:themeColor="text1" w:themeTint="A6"/>
        </w:rPr>
        <w:t xml:space="preserve">, October 4, 2000; First-Year Orientation, </w:t>
      </w:r>
      <w:r w:rsidRPr="002E20C0">
        <w:rPr>
          <w:b/>
          <w:color w:val="595959" w:themeColor="text1" w:themeTint="A6"/>
        </w:rPr>
        <w:t>Stanford Law School</w:t>
      </w:r>
      <w:r w:rsidRPr="002E20C0">
        <w:rPr>
          <w:color w:val="595959" w:themeColor="text1" w:themeTint="A6"/>
        </w:rPr>
        <w:t xml:space="preserve">, September 5, 2001; Faculty Workshop, </w:t>
      </w:r>
      <w:r w:rsidRPr="002E20C0">
        <w:rPr>
          <w:b/>
          <w:bCs/>
          <w:color w:val="595959" w:themeColor="text1" w:themeTint="A6"/>
        </w:rPr>
        <w:t>Harvard Law School</w:t>
      </w:r>
      <w:r w:rsidRPr="002E20C0">
        <w:rPr>
          <w:color w:val="595959" w:themeColor="text1" w:themeTint="A6"/>
        </w:rPr>
        <w:t xml:space="preserve">, April 26, 2002; Faculty Workshop, </w:t>
      </w:r>
      <w:r w:rsidRPr="002E20C0">
        <w:rPr>
          <w:b/>
          <w:bCs/>
          <w:color w:val="595959" w:themeColor="text1" w:themeTint="A6"/>
        </w:rPr>
        <w:t>Columbia Law School</w:t>
      </w:r>
      <w:r w:rsidRPr="002E20C0">
        <w:rPr>
          <w:color w:val="595959" w:themeColor="text1" w:themeTint="A6"/>
        </w:rPr>
        <w:t xml:space="preserve">, April 29, 2002. </w:t>
      </w:r>
    </w:p>
    <w:p w14:paraId="3990F61A" w14:textId="77777777" w:rsidR="00B51BA1" w:rsidRPr="002E20C0" w:rsidRDefault="00B51BA1" w:rsidP="00007DE9">
      <w:pPr>
        <w:pStyle w:val="ListParagraph"/>
        <w:numPr>
          <w:ilvl w:val="0"/>
          <w:numId w:val="13"/>
        </w:numPr>
        <w:spacing w:line="240" w:lineRule="auto"/>
        <w:contextualSpacing w:val="0"/>
        <w:rPr>
          <w:color w:val="595959" w:themeColor="text1" w:themeTint="A6"/>
        </w:rPr>
      </w:pPr>
      <w:r w:rsidRPr="002E20C0">
        <w:rPr>
          <w:color w:val="595959" w:themeColor="text1" w:themeTint="A6"/>
        </w:rPr>
        <w:t xml:space="preserve">“The Evolution of Employment Discrimination </w:t>
      </w:r>
      <w:r w:rsidR="00337662">
        <w:rPr>
          <w:color w:val="595959" w:themeColor="text1" w:themeTint="A6"/>
        </w:rPr>
        <w:t xml:space="preserve">Law in the 1990s: An Empirical </w:t>
      </w:r>
      <w:r w:rsidRPr="002E20C0">
        <w:rPr>
          <w:color w:val="595959" w:themeColor="text1" w:themeTint="A6"/>
        </w:rPr>
        <w:t>Investigation,” Fellows Workshop, American Bar Foundation, February 11, 2002.</w:t>
      </w:r>
    </w:p>
    <w:p w14:paraId="093E2442" w14:textId="77777777" w:rsidR="00B51BA1" w:rsidRPr="002E20C0" w:rsidRDefault="00B51BA1" w:rsidP="00007DE9">
      <w:pPr>
        <w:pStyle w:val="Footer"/>
        <w:numPr>
          <w:ilvl w:val="0"/>
          <w:numId w:val="13"/>
        </w:numPr>
        <w:tabs>
          <w:tab w:val="clear" w:pos="4320"/>
          <w:tab w:val="clear" w:pos="8640"/>
        </w:tabs>
        <w:spacing w:line="240" w:lineRule="auto"/>
        <w:rPr>
          <w:color w:val="595959" w:themeColor="text1" w:themeTint="A6"/>
        </w:rPr>
      </w:pPr>
      <w:r w:rsidRPr="002E20C0">
        <w:rPr>
          <w:color w:val="595959" w:themeColor="text1" w:themeTint="A6"/>
        </w:rPr>
        <w:t xml:space="preserve">“The Role of Discounting in Evaluating Social Programs Impacting on Future Generations:  Comment on Arrow and </w:t>
      </w:r>
      <w:proofErr w:type="spellStart"/>
      <w:r w:rsidRPr="002E20C0">
        <w:rPr>
          <w:color w:val="595959" w:themeColor="text1" w:themeTint="A6"/>
        </w:rPr>
        <w:t>Revesz</w:t>
      </w:r>
      <w:proofErr w:type="spellEnd"/>
      <w:r w:rsidRPr="002E20C0">
        <w:rPr>
          <w:color w:val="595959" w:themeColor="text1" w:themeTint="A6"/>
        </w:rPr>
        <w:t xml:space="preserve">,” Colloquium on Distributive Justice, </w:t>
      </w:r>
      <w:r w:rsidRPr="002E20C0">
        <w:rPr>
          <w:b/>
          <w:bCs/>
          <w:color w:val="595959" w:themeColor="text1" w:themeTint="A6"/>
        </w:rPr>
        <w:t>Stanford Law School</w:t>
      </w:r>
      <w:r w:rsidRPr="002E20C0">
        <w:rPr>
          <w:color w:val="595959" w:themeColor="text1" w:themeTint="A6"/>
        </w:rPr>
        <w:t>, Oct. 18, 2001.</w:t>
      </w:r>
    </w:p>
    <w:p w14:paraId="30019F2A" w14:textId="77777777" w:rsidR="00B51BA1" w:rsidRPr="002E20C0" w:rsidRDefault="00B51BA1" w:rsidP="00007DE9">
      <w:pPr>
        <w:pStyle w:val="Footer"/>
        <w:numPr>
          <w:ilvl w:val="0"/>
          <w:numId w:val="13"/>
        </w:numPr>
        <w:tabs>
          <w:tab w:val="clear" w:pos="4320"/>
          <w:tab w:val="clear" w:pos="8640"/>
        </w:tabs>
        <w:spacing w:line="240" w:lineRule="auto"/>
        <w:rPr>
          <w:color w:val="595959" w:themeColor="text1" w:themeTint="A6"/>
        </w:rPr>
      </w:pPr>
      <w:bookmarkStart w:id="6" w:name="OLE_LINK1"/>
      <w:r w:rsidRPr="002E20C0">
        <w:rPr>
          <w:color w:val="595959" w:themeColor="text1" w:themeTint="A6"/>
        </w:rPr>
        <w:t xml:space="preserve">“The Impact of Wrongful Discharge Laws,” </w:t>
      </w:r>
      <w:bookmarkEnd w:id="6"/>
      <w:r w:rsidRPr="002E20C0">
        <w:rPr>
          <w:b/>
          <w:bCs/>
          <w:color w:val="595959" w:themeColor="text1" w:themeTint="A6"/>
        </w:rPr>
        <w:t>NBER Labor Summer Institute</w:t>
      </w:r>
      <w:r w:rsidRPr="002E20C0">
        <w:rPr>
          <w:color w:val="595959" w:themeColor="text1" w:themeTint="A6"/>
        </w:rPr>
        <w:t xml:space="preserve">, Cambridge, MA, July 30, 2001; Labor and Employment Seminar, </w:t>
      </w:r>
      <w:r w:rsidRPr="002E20C0">
        <w:rPr>
          <w:b/>
          <w:bCs/>
          <w:color w:val="595959" w:themeColor="text1" w:themeTint="A6"/>
        </w:rPr>
        <w:t>NYU Law School</w:t>
      </w:r>
      <w:r w:rsidRPr="002E20C0">
        <w:rPr>
          <w:color w:val="595959" w:themeColor="text1" w:themeTint="A6"/>
        </w:rPr>
        <w:t xml:space="preserve">, October 16, 2001; Faculty Workshop, </w:t>
      </w:r>
      <w:r w:rsidRPr="002E20C0">
        <w:rPr>
          <w:b/>
          <w:bCs/>
          <w:color w:val="595959" w:themeColor="text1" w:themeTint="A6"/>
        </w:rPr>
        <w:t>Stanford Law School</w:t>
      </w:r>
      <w:r w:rsidRPr="002E20C0">
        <w:rPr>
          <w:color w:val="595959" w:themeColor="text1" w:themeTint="A6"/>
        </w:rPr>
        <w:t>, September 18,</w:t>
      </w:r>
      <w:r w:rsidR="00F96725" w:rsidRPr="002E20C0">
        <w:rPr>
          <w:color w:val="595959" w:themeColor="text1" w:themeTint="A6"/>
        </w:rPr>
        <w:t xml:space="preserve"> 2002;  </w:t>
      </w:r>
      <w:r w:rsidR="00F96725" w:rsidRPr="002E20C0">
        <w:rPr>
          <w:b/>
          <w:color w:val="595959" w:themeColor="text1" w:themeTint="A6"/>
        </w:rPr>
        <w:t>Yale Law School</w:t>
      </w:r>
      <w:r w:rsidR="00F96725" w:rsidRPr="002E20C0">
        <w:rPr>
          <w:color w:val="595959" w:themeColor="text1" w:themeTint="A6"/>
        </w:rPr>
        <w:t>, January, 2004.</w:t>
      </w:r>
    </w:p>
    <w:p w14:paraId="4943E806" w14:textId="77777777" w:rsidR="00B51BA1" w:rsidRPr="002E20C0" w:rsidRDefault="00B51BA1" w:rsidP="00007DE9">
      <w:pPr>
        <w:pStyle w:val="Footer"/>
        <w:numPr>
          <w:ilvl w:val="0"/>
          <w:numId w:val="13"/>
        </w:numPr>
        <w:tabs>
          <w:tab w:val="clear" w:pos="4320"/>
          <w:tab w:val="clear" w:pos="8640"/>
        </w:tabs>
        <w:spacing w:line="240" w:lineRule="auto"/>
        <w:rPr>
          <w:color w:val="595959" w:themeColor="text1" w:themeTint="A6"/>
        </w:rPr>
      </w:pPr>
      <w:r w:rsidRPr="002E20C0">
        <w:rPr>
          <w:color w:val="595959" w:themeColor="text1" w:themeTint="A6"/>
        </w:rPr>
        <w:t>“Racial Profiling:  Defining the Problem, Understanding the</w:t>
      </w:r>
      <w:r w:rsidR="006E3648" w:rsidRPr="002E20C0">
        <w:rPr>
          <w:color w:val="595959" w:themeColor="text1" w:themeTint="A6"/>
        </w:rPr>
        <w:t xml:space="preserve"> Cause, Finding the Solution,” </w:t>
      </w:r>
      <w:r w:rsidRPr="002E20C0">
        <w:rPr>
          <w:b/>
          <w:color w:val="595959" w:themeColor="text1" w:themeTint="A6"/>
        </w:rPr>
        <w:t>American Society of Criminology Conference</w:t>
      </w:r>
      <w:r w:rsidRPr="002E20C0">
        <w:rPr>
          <w:color w:val="595959" w:themeColor="text1" w:themeTint="A6"/>
        </w:rPr>
        <w:t>, San Francisco, CA, November 15, 2000.</w:t>
      </w:r>
    </w:p>
    <w:p w14:paraId="4D28F8E2" w14:textId="77777777" w:rsidR="00B51BA1" w:rsidRPr="002E20C0" w:rsidRDefault="00B51BA1" w:rsidP="00007DE9">
      <w:pPr>
        <w:pStyle w:val="HTMLBody"/>
        <w:numPr>
          <w:ilvl w:val="0"/>
          <w:numId w:val="13"/>
        </w:numPr>
        <w:spacing w:line="240" w:lineRule="auto"/>
        <w:rPr>
          <w:rFonts w:asciiTheme="minorHAnsi" w:hAnsiTheme="minorHAnsi"/>
          <w:snapToGrid/>
          <w:color w:val="595959" w:themeColor="text1" w:themeTint="A6"/>
        </w:rPr>
      </w:pPr>
      <w:r w:rsidRPr="002E20C0">
        <w:rPr>
          <w:rFonts w:asciiTheme="minorHAnsi" w:hAnsiTheme="minorHAnsi"/>
          <w:snapToGrid/>
          <w:color w:val="595959" w:themeColor="text1" w:themeTint="A6"/>
        </w:rPr>
        <w:t xml:space="preserve">"Institutional Architecture for Building Private Markets,” Conference on “Latin America and The New Economy" at </w:t>
      </w:r>
      <w:r w:rsidRPr="002E20C0">
        <w:rPr>
          <w:rFonts w:asciiTheme="minorHAnsi" w:hAnsiTheme="minorHAnsi"/>
          <w:b/>
          <w:snapToGrid/>
          <w:color w:val="595959" w:themeColor="text1" w:themeTint="A6"/>
        </w:rPr>
        <w:t>Diego Portales University</w:t>
      </w:r>
      <w:r w:rsidRPr="002E20C0">
        <w:rPr>
          <w:rFonts w:asciiTheme="minorHAnsi" w:hAnsiTheme="minorHAnsi"/>
          <w:snapToGrid/>
          <w:color w:val="595959" w:themeColor="text1" w:themeTint="A6"/>
        </w:rPr>
        <w:t xml:space="preserve"> in Santiago, Chile, October 26, 2000.</w:t>
      </w:r>
    </w:p>
    <w:p w14:paraId="37E0D39D" w14:textId="77777777" w:rsidR="00B51BA1" w:rsidRPr="002E20C0" w:rsidRDefault="00B51BA1" w:rsidP="00007DE9">
      <w:pPr>
        <w:pStyle w:val="ListParagraph"/>
        <w:numPr>
          <w:ilvl w:val="0"/>
          <w:numId w:val="13"/>
        </w:numPr>
        <w:spacing w:line="240" w:lineRule="auto"/>
        <w:contextualSpacing w:val="0"/>
        <w:rPr>
          <w:color w:val="595959" w:themeColor="text1" w:themeTint="A6"/>
        </w:rPr>
      </w:pPr>
      <w:r w:rsidRPr="002E20C0">
        <w:rPr>
          <w:color w:val="595959" w:themeColor="text1" w:themeTint="A6"/>
        </w:rPr>
        <w:t xml:space="preserve">“The History and Current Status of Employment Discrimination Law in the United States,” </w:t>
      </w:r>
      <w:proofErr w:type="spellStart"/>
      <w:r w:rsidRPr="002E20C0">
        <w:rPr>
          <w:color w:val="595959" w:themeColor="text1" w:themeTint="A6"/>
        </w:rPr>
        <w:t>Unicapital</w:t>
      </w:r>
      <w:proofErr w:type="spellEnd"/>
      <w:r w:rsidRPr="002E20C0">
        <w:rPr>
          <w:color w:val="595959" w:themeColor="text1" w:themeTint="A6"/>
        </w:rPr>
        <w:t xml:space="preserve"> School of Law, (Centro Universitario Capital), Sao Paulo, Brazil, March 10, 2000.</w:t>
      </w:r>
    </w:p>
    <w:p w14:paraId="4722FBE3" w14:textId="77777777" w:rsidR="00B51BA1" w:rsidRPr="002E20C0" w:rsidRDefault="00B51BA1" w:rsidP="00007DE9">
      <w:pPr>
        <w:pStyle w:val="ListParagraph"/>
        <w:numPr>
          <w:ilvl w:val="0"/>
          <w:numId w:val="13"/>
        </w:numPr>
        <w:spacing w:line="240" w:lineRule="auto"/>
        <w:contextualSpacing w:val="0"/>
        <w:rPr>
          <w:color w:val="595959" w:themeColor="text1" w:themeTint="A6"/>
        </w:rPr>
      </w:pPr>
      <w:r w:rsidRPr="002E20C0">
        <w:rPr>
          <w:color w:val="595959" w:themeColor="text1" w:themeTint="A6"/>
        </w:rPr>
        <w:t>“Corporate Governance in Developing Countries:  Opportunities and Dangers,” Conference on Neoliberal Policies for Development:  Analysis and Criticism,” University of Sao Paulo Law School, March 13, 2000</w:t>
      </w:r>
    </w:p>
    <w:p w14:paraId="242602BE" w14:textId="77777777" w:rsidR="00B51BA1" w:rsidRPr="002E20C0" w:rsidRDefault="00B51BA1" w:rsidP="00007DE9">
      <w:pPr>
        <w:pStyle w:val="ListParagraph"/>
        <w:numPr>
          <w:ilvl w:val="0"/>
          <w:numId w:val="13"/>
        </w:numPr>
        <w:spacing w:line="240" w:lineRule="auto"/>
        <w:contextualSpacing w:val="0"/>
        <w:rPr>
          <w:color w:val="595959" w:themeColor="text1" w:themeTint="A6"/>
        </w:rPr>
      </w:pPr>
      <w:r w:rsidRPr="002E20C0">
        <w:rPr>
          <w:color w:val="595959" w:themeColor="text1" w:themeTint="A6"/>
        </w:rPr>
        <w:t xml:space="preserve">“Legalized Abortion and Crime,” Law and Economics Workshop, </w:t>
      </w:r>
      <w:r w:rsidRPr="002E20C0">
        <w:rPr>
          <w:b/>
          <w:color w:val="595959" w:themeColor="text1" w:themeTint="A6"/>
        </w:rPr>
        <w:t>University of Pennsylvania Law School</w:t>
      </w:r>
      <w:r w:rsidRPr="002E20C0">
        <w:rPr>
          <w:color w:val="595959" w:themeColor="text1" w:themeTint="A6"/>
        </w:rPr>
        <w:t xml:space="preserve">, September 21, 1999; Faculty Workshop, </w:t>
      </w:r>
      <w:r w:rsidRPr="002E20C0">
        <w:rPr>
          <w:b/>
          <w:color w:val="595959" w:themeColor="text1" w:themeTint="A6"/>
        </w:rPr>
        <w:t>Yale Law School</w:t>
      </w:r>
      <w:r w:rsidRPr="002E20C0">
        <w:rPr>
          <w:color w:val="595959" w:themeColor="text1" w:themeTint="A6"/>
        </w:rPr>
        <w:t xml:space="preserve">, September 27, 1999; </w:t>
      </w:r>
      <w:r w:rsidRPr="002E20C0">
        <w:rPr>
          <w:b/>
          <w:color w:val="595959" w:themeColor="text1" w:themeTint="A6"/>
        </w:rPr>
        <w:t>John Jay College of Criminal Justice</w:t>
      </w:r>
      <w:r w:rsidRPr="002E20C0">
        <w:rPr>
          <w:color w:val="595959" w:themeColor="text1" w:themeTint="A6"/>
        </w:rPr>
        <w:t xml:space="preserve">, October 7, 1999; Faculty Workshop, </w:t>
      </w:r>
      <w:r w:rsidRPr="002E20C0">
        <w:rPr>
          <w:b/>
          <w:color w:val="595959" w:themeColor="text1" w:themeTint="A6"/>
        </w:rPr>
        <w:t>Quinnipiac Law School</w:t>
      </w:r>
      <w:r w:rsidRPr="002E20C0">
        <w:rPr>
          <w:color w:val="595959" w:themeColor="text1" w:themeTint="A6"/>
        </w:rPr>
        <w:t xml:space="preserve">, October 13, 1999; Faculty Workshop, </w:t>
      </w:r>
      <w:r w:rsidRPr="002E20C0">
        <w:rPr>
          <w:b/>
          <w:color w:val="595959" w:themeColor="text1" w:themeTint="A6"/>
        </w:rPr>
        <w:t>University of Connecticut Law School</w:t>
      </w:r>
      <w:r w:rsidRPr="002E20C0">
        <w:rPr>
          <w:color w:val="595959" w:themeColor="text1" w:themeTint="A6"/>
        </w:rPr>
        <w:t xml:space="preserve">, October 19, 1999; </w:t>
      </w:r>
      <w:r w:rsidRPr="002E20C0">
        <w:rPr>
          <w:b/>
          <w:color w:val="595959" w:themeColor="text1" w:themeTint="A6"/>
        </w:rPr>
        <w:t>University of Virginia Law School</w:t>
      </w:r>
      <w:r w:rsidRPr="002E20C0">
        <w:rPr>
          <w:color w:val="595959" w:themeColor="text1" w:themeTint="A6"/>
        </w:rPr>
        <w:t xml:space="preserve">, October 25, 1999; Faculty Workshop, </w:t>
      </w:r>
      <w:r w:rsidRPr="002E20C0">
        <w:rPr>
          <w:b/>
          <w:color w:val="595959" w:themeColor="text1" w:themeTint="A6"/>
        </w:rPr>
        <w:t>Baruch College</w:t>
      </w:r>
      <w:r w:rsidRPr="002E20C0">
        <w:rPr>
          <w:color w:val="595959" w:themeColor="text1" w:themeTint="A6"/>
        </w:rPr>
        <w:t xml:space="preserve">, November 9, 1999; MacArthur Foundation Social  Interactions and Economic Inequality Network Meeting, </w:t>
      </w:r>
      <w:r w:rsidRPr="002E20C0">
        <w:rPr>
          <w:b/>
          <w:color w:val="595959" w:themeColor="text1" w:themeTint="A6"/>
        </w:rPr>
        <w:t>Brookings Institution</w:t>
      </w:r>
      <w:r w:rsidRPr="002E20C0">
        <w:rPr>
          <w:color w:val="595959" w:themeColor="text1" w:themeTint="A6"/>
        </w:rPr>
        <w:t xml:space="preserve">, December 4, 1999; Faculty Workshop, </w:t>
      </w:r>
      <w:r w:rsidRPr="002E20C0">
        <w:rPr>
          <w:b/>
          <w:color w:val="595959" w:themeColor="text1" w:themeTint="A6"/>
        </w:rPr>
        <w:t>NYU Law School</w:t>
      </w:r>
      <w:r w:rsidRPr="002E20C0">
        <w:rPr>
          <w:color w:val="595959" w:themeColor="text1" w:themeTint="A6"/>
        </w:rPr>
        <w:t xml:space="preserve">, January 21, 2000; Faculty Workshop, </w:t>
      </w:r>
      <w:r w:rsidRPr="002E20C0">
        <w:rPr>
          <w:b/>
          <w:color w:val="595959" w:themeColor="text1" w:themeTint="A6"/>
        </w:rPr>
        <w:t>University of San Diego Law School</w:t>
      </w:r>
      <w:r w:rsidRPr="002E20C0">
        <w:rPr>
          <w:color w:val="595959" w:themeColor="text1" w:themeTint="A6"/>
        </w:rPr>
        <w:t xml:space="preserve">, February 18, 2000; Public Economics Workshop, Department of Economics, </w:t>
      </w:r>
      <w:r w:rsidRPr="002E20C0">
        <w:rPr>
          <w:b/>
          <w:color w:val="595959" w:themeColor="text1" w:themeTint="A6"/>
        </w:rPr>
        <w:t>Stanford University</w:t>
      </w:r>
      <w:r w:rsidRPr="002E20C0">
        <w:rPr>
          <w:color w:val="595959" w:themeColor="text1" w:themeTint="A6"/>
        </w:rPr>
        <w:t xml:space="preserve">, April 28, 2000; Law and Economics Workshop, </w:t>
      </w:r>
      <w:r w:rsidRPr="002E20C0">
        <w:rPr>
          <w:b/>
          <w:color w:val="595959" w:themeColor="text1" w:themeTint="A6"/>
        </w:rPr>
        <w:t>University of California at Berkeley Law School</w:t>
      </w:r>
      <w:r w:rsidRPr="002E20C0">
        <w:rPr>
          <w:color w:val="595959" w:themeColor="text1" w:themeTint="A6"/>
        </w:rPr>
        <w:t xml:space="preserve">, September 18, 2000; Faculty Workshop, </w:t>
      </w:r>
      <w:r w:rsidRPr="002E20C0">
        <w:rPr>
          <w:b/>
          <w:color w:val="595959" w:themeColor="text1" w:themeTint="A6"/>
        </w:rPr>
        <w:t>Cornell Law School</w:t>
      </w:r>
      <w:r w:rsidRPr="002E20C0">
        <w:rPr>
          <w:color w:val="595959" w:themeColor="text1" w:themeTint="A6"/>
        </w:rPr>
        <w:t xml:space="preserve">, September 26, 2000; OB-GYN Grand Rounds, </w:t>
      </w:r>
      <w:r w:rsidRPr="002E20C0">
        <w:rPr>
          <w:b/>
          <w:color w:val="595959" w:themeColor="text1" w:themeTint="A6"/>
        </w:rPr>
        <w:t>Stanford Medical School</w:t>
      </w:r>
      <w:r w:rsidRPr="002E20C0">
        <w:rPr>
          <w:color w:val="595959" w:themeColor="text1" w:themeTint="A6"/>
        </w:rPr>
        <w:t xml:space="preserve">, October 2, 2000; </w:t>
      </w:r>
      <w:r w:rsidRPr="002E20C0">
        <w:rPr>
          <w:b/>
          <w:color w:val="595959" w:themeColor="text1" w:themeTint="A6"/>
        </w:rPr>
        <w:t xml:space="preserve">Center </w:t>
      </w:r>
      <w:r w:rsidRPr="002E20C0">
        <w:rPr>
          <w:b/>
          <w:color w:val="595959" w:themeColor="text1" w:themeTint="A6"/>
        </w:rPr>
        <w:lastRenderedPageBreak/>
        <w:t xml:space="preserve">for Advanced Studies in the Behavioral Sciences, </w:t>
      </w:r>
      <w:r w:rsidRPr="002E20C0">
        <w:rPr>
          <w:color w:val="595959" w:themeColor="text1" w:themeTint="A6"/>
        </w:rPr>
        <w:t xml:space="preserve">October 11, 2000; Faculty Workshop, </w:t>
      </w:r>
      <w:r w:rsidRPr="002E20C0">
        <w:rPr>
          <w:b/>
          <w:bCs/>
          <w:color w:val="595959" w:themeColor="text1" w:themeTint="A6"/>
        </w:rPr>
        <w:t>Graduate School of Business</w:t>
      </w:r>
      <w:r w:rsidRPr="002E20C0">
        <w:rPr>
          <w:color w:val="595959" w:themeColor="text1" w:themeTint="A6"/>
        </w:rPr>
        <w:t>, February 5, 2002.</w:t>
      </w:r>
    </w:p>
    <w:p w14:paraId="6143ED3E" w14:textId="77777777" w:rsidR="00B51BA1" w:rsidRPr="002E20C0" w:rsidRDefault="00B51BA1" w:rsidP="00007DE9">
      <w:pPr>
        <w:pStyle w:val="ListParagraph"/>
        <w:numPr>
          <w:ilvl w:val="0"/>
          <w:numId w:val="13"/>
        </w:numPr>
        <w:spacing w:line="240" w:lineRule="auto"/>
        <w:contextualSpacing w:val="0"/>
        <w:rPr>
          <w:color w:val="595959" w:themeColor="text1" w:themeTint="A6"/>
        </w:rPr>
      </w:pPr>
      <w:r w:rsidRPr="002E20C0">
        <w:rPr>
          <w:color w:val="595959" w:themeColor="text1" w:themeTint="A6"/>
        </w:rPr>
        <w:t xml:space="preserve">Panel member, Session on Executive Compensation, Director's College, </w:t>
      </w:r>
      <w:r w:rsidRPr="002E20C0">
        <w:rPr>
          <w:b/>
          <w:color w:val="595959" w:themeColor="text1" w:themeTint="A6"/>
        </w:rPr>
        <w:t>Stanford Law School</w:t>
      </w:r>
      <w:r w:rsidRPr="002E20C0">
        <w:rPr>
          <w:color w:val="595959" w:themeColor="text1" w:themeTint="A6"/>
        </w:rPr>
        <w:t>, March 23, 1999.</w:t>
      </w:r>
    </w:p>
    <w:p w14:paraId="05F14289" w14:textId="77777777" w:rsidR="00B51BA1" w:rsidRPr="002E20C0" w:rsidRDefault="00B51BA1" w:rsidP="00007DE9">
      <w:pPr>
        <w:pStyle w:val="BodyTextIndent"/>
        <w:numPr>
          <w:ilvl w:val="0"/>
          <w:numId w:val="13"/>
        </w:numPr>
        <w:spacing w:line="240" w:lineRule="auto"/>
        <w:rPr>
          <w:color w:val="595959" w:themeColor="text1" w:themeTint="A6"/>
        </w:rPr>
      </w:pPr>
      <w:r w:rsidRPr="002E20C0">
        <w:rPr>
          <w:color w:val="595959" w:themeColor="text1" w:themeTint="A6"/>
        </w:rPr>
        <w:t xml:space="preserve">“Exploring the Link Between Legalization of Abortion in the 1970s and Falling Crime in the 1990s,” Law and Economics Workshop, </w:t>
      </w:r>
      <w:r w:rsidRPr="002E20C0">
        <w:rPr>
          <w:b/>
          <w:color w:val="595959" w:themeColor="text1" w:themeTint="A6"/>
        </w:rPr>
        <w:t>Harvard Law School</w:t>
      </w:r>
      <w:r w:rsidRPr="002E20C0">
        <w:rPr>
          <w:color w:val="595959" w:themeColor="text1" w:themeTint="A6"/>
        </w:rPr>
        <w:t xml:space="preserve">, March 16, 1999; Law and Economics Workshop, </w:t>
      </w:r>
      <w:r w:rsidRPr="002E20C0">
        <w:rPr>
          <w:b/>
          <w:color w:val="595959" w:themeColor="text1" w:themeTint="A6"/>
        </w:rPr>
        <w:t>University of Chicago Law School</w:t>
      </w:r>
      <w:r w:rsidRPr="002E20C0">
        <w:rPr>
          <w:color w:val="595959" w:themeColor="text1" w:themeTint="A6"/>
        </w:rPr>
        <w:t xml:space="preserve">, April 27, 1999; Faculty Workshop, </w:t>
      </w:r>
      <w:r w:rsidRPr="002E20C0">
        <w:rPr>
          <w:b/>
          <w:color w:val="595959" w:themeColor="text1" w:themeTint="A6"/>
        </w:rPr>
        <w:t>Stanford Law School</w:t>
      </w:r>
      <w:r w:rsidRPr="002E20C0">
        <w:rPr>
          <w:color w:val="595959" w:themeColor="text1" w:themeTint="A6"/>
        </w:rPr>
        <w:t>, June 30, 1999.</w:t>
      </w:r>
    </w:p>
    <w:p w14:paraId="13924189" w14:textId="77777777" w:rsidR="00B51BA1" w:rsidRPr="002E20C0" w:rsidRDefault="00B51BA1" w:rsidP="00007DE9">
      <w:pPr>
        <w:pStyle w:val="BodyTextIndent"/>
        <w:numPr>
          <w:ilvl w:val="0"/>
          <w:numId w:val="13"/>
        </w:numPr>
        <w:spacing w:line="240" w:lineRule="auto"/>
        <w:rPr>
          <w:color w:val="595959" w:themeColor="text1" w:themeTint="A6"/>
        </w:rPr>
      </w:pPr>
      <w:r w:rsidRPr="002E20C0">
        <w:rPr>
          <w:color w:val="595959" w:themeColor="text1" w:themeTint="A6"/>
        </w:rPr>
        <w:t>“Is the Increasing Reliance on Incarceration a Cost-Effective Strategy of Fighting Crime?” Faculty Workshop</w:t>
      </w:r>
      <w:r w:rsidRPr="002E20C0">
        <w:rPr>
          <w:b/>
          <w:color w:val="595959" w:themeColor="text1" w:themeTint="A6"/>
        </w:rPr>
        <w:t>, University of Wisconsin School of Social Science</w:t>
      </w:r>
      <w:r w:rsidRPr="002E20C0">
        <w:rPr>
          <w:color w:val="595959" w:themeColor="text1" w:themeTint="A6"/>
        </w:rPr>
        <w:t>, February 19, 1999.</w:t>
      </w:r>
    </w:p>
    <w:p w14:paraId="6CE8EE59" w14:textId="77777777" w:rsidR="00B51BA1" w:rsidRPr="002E20C0" w:rsidRDefault="00B51BA1" w:rsidP="00007DE9">
      <w:pPr>
        <w:pStyle w:val="BodyTextIndent"/>
        <w:numPr>
          <w:ilvl w:val="0"/>
          <w:numId w:val="13"/>
        </w:numPr>
        <w:spacing w:line="240" w:lineRule="auto"/>
        <w:rPr>
          <w:color w:val="595959" w:themeColor="text1" w:themeTint="A6"/>
        </w:rPr>
      </w:pPr>
      <w:r w:rsidRPr="002E20C0">
        <w:rPr>
          <w:color w:val="595959" w:themeColor="text1" w:themeTint="A6"/>
        </w:rPr>
        <w:t>“What Do We Know About Options Compensation?” Institutional Investors Forum</w:t>
      </w:r>
      <w:r w:rsidRPr="002E20C0">
        <w:rPr>
          <w:b/>
          <w:color w:val="595959" w:themeColor="text1" w:themeTint="A6"/>
        </w:rPr>
        <w:t>, Stanford Law School</w:t>
      </w:r>
      <w:r w:rsidRPr="002E20C0">
        <w:rPr>
          <w:color w:val="595959" w:themeColor="text1" w:themeTint="A6"/>
        </w:rPr>
        <w:t>, May 29, 1998.</w:t>
      </w:r>
    </w:p>
    <w:p w14:paraId="3F0CB468" w14:textId="77777777" w:rsidR="00B51BA1" w:rsidRPr="002E20C0" w:rsidRDefault="00B51BA1" w:rsidP="00007DE9">
      <w:pPr>
        <w:pStyle w:val="ListParagraph"/>
        <w:numPr>
          <w:ilvl w:val="0"/>
          <w:numId w:val="13"/>
        </w:numPr>
        <w:spacing w:line="240" w:lineRule="auto"/>
        <w:contextualSpacing w:val="0"/>
        <w:rPr>
          <w:color w:val="595959" w:themeColor="text1" w:themeTint="A6"/>
        </w:rPr>
      </w:pPr>
      <w:r w:rsidRPr="002E20C0">
        <w:rPr>
          <w:color w:val="595959" w:themeColor="text1" w:themeTint="A6"/>
        </w:rPr>
        <w:t xml:space="preserve">Commentator on Orlando Patterson’s presentation on “The Ordeal of Integration,” </w:t>
      </w:r>
      <w:r w:rsidRPr="002E20C0">
        <w:rPr>
          <w:b/>
          <w:color w:val="595959" w:themeColor="text1" w:themeTint="A6"/>
        </w:rPr>
        <w:t>Stanford Economics Department</w:t>
      </w:r>
      <w:r w:rsidRPr="002E20C0">
        <w:rPr>
          <w:color w:val="595959" w:themeColor="text1" w:themeTint="A6"/>
        </w:rPr>
        <w:t>, May 20, 1998.</w:t>
      </w:r>
    </w:p>
    <w:p w14:paraId="6571DF28" w14:textId="77777777" w:rsidR="00B51BA1" w:rsidRPr="002E20C0" w:rsidRDefault="00B51BA1" w:rsidP="00007DE9">
      <w:pPr>
        <w:pStyle w:val="Footer"/>
        <w:numPr>
          <w:ilvl w:val="0"/>
          <w:numId w:val="13"/>
        </w:numPr>
        <w:tabs>
          <w:tab w:val="clear" w:pos="4320"/>
          <w:tab w:val="clear" w:pos="8640"/>
        </w:tabs>
        <w:spacing w:line="240" w:lineRule="auto"/>
        <w:rPr>
          <w:color w:val="595959" w:themeColor="text1" w:themeTint="A6"/>
        </w:rPr>
      </w:pPr>
      <w:r w:rsidRPr="002E20C0">
        <w:rPr>
          <w:color w:val="595959" w:themeColor="text1" w:themeTint="A6"/>
        </w:rPr>
        <w:t xml:space="preserve">“Understanding </w:t>
      </w:r>
      <w:proofErr w:type="gramStart"/>
      <w:r w:rsidRPr="002E20C0">
        <w:rPr>
          <w:color w:val="595959" w:themeColor="text1" w:themeTint="A6"/>
        </w:rPr>
        <w:t>The</w:t>
      </w:r>
      <w:proofErr w:type="gramEnd"/>
      <w:r w:rsidRPr="002E20C0">
        <w:rPr>
          <w:color w:val="595959" w:themeColor="text1" w:themeTint="A6"/>
        </w:rPr>
        <w:t xml:space="preserve"> Time Path of Crime,” Presentation at Conference on </w:t>
      </w:r>
      <w:r w:rsidRPr="002E20C0">
        <w:rPr>
          <w:color w:val="595959" w:themeColor="text1" w:themeTint="A6"/>
          <w:u w:val="single"/>
        </w:rPr>
        <w:t>Why is Crime Decreasing?</w:t>
      </w:r>
      <w:r w:rsidRPr="002E20C0">
        <w:rPr>
          <w:color w:val="595959" w:themeColor="text1" w:themeTint="A6"/>
        </w:rPr>
        <w:t xml:space="preserve"> </w:t>
      </w:r>
      <w:r w:rsidRPr="002E20C0">
        <w:rPr>
          <w:b/>
          <w:color w:val="595959" w:themeColor="text1" w:themeTint="A6"/>
        </w:rPr>
        <w:t>Northwestern University School of Law</w:t>
      </w:r>
      <w:r w:rsidRPr="002E20C0">
        <w:rPr>
          <w:color w:val="595959" w:themeColor="text1" w:themeTint="A6"/>
        </w:rPr>
        <w:t xml:space="preserve">, March 28, 1998; Faculty Workshop, </w:t>
      </w:r>
      <w:r w:rsidRPr="002E20C0">
        <w:rPr>
          <w:b/>
          <w:color w:val="595959" w:themeColor="text1" w:themeTint="A6"/>
        </w:rPr>
        <w:t>Stanford Law School</w:t>
      </w:r>
      <w:r w:rsidRPr="002E20C0">
        <w:rPr>
          <w:color w:val="595959" w:themeColor="text1" w:themeTint="A6"/>
        </w:rPr>
        <w:t xml:space="preserve">, September 16, 1998; Faculty Workshop, </w:t>
      </w:r>
      <w:r w:rsidRPr="002E20C0">
        <w:rPr>
          <w:b/>
          <w:color w:val="595959" w:themeColor="text1" w:themeTint="A6"/>
        </w:rPr>
        <w:t>University of Michigan Law School</w:t>
      </w:r>
      <w:r w:rsidRPr="002E20C0">
        <w:rPr>
          <w:color w:val="595959" w:themeColor="text1" w:themeTint="A6"/>
        </w:rPr>
        <w:t>, February 18, 1999.</w:t>
      </w:r>
    </w:p>
    <w:p w14:paraId="5C8AF884" w14:textId="77777777" w:rsidR="00B51BA1" w:rsidRPr="002E20C0" w:rsidRDefault="00B51BA1" w:rsidP="00007DE9">
      <w:pPr>
        <w:pStyle w:val="Footer"/>
        <w:numPr>
          <w:ilvl w:val="0"/>
          <w:numId w:val="13"/>
        </w:numPr>
        <w:tabs>
          <w:tab w:val="clear" w:pos="4320"/>
          <w:tab w:val="clear" w:pos="8640"/>
        </w:tabs>
        <w:spacing w:line="240" w:lineRule="auto"/>
        <w:rPr>
          <w:color w:val="595959" w:themeColor="text1" w:themeTint="A6"/>
        </w:rPr>
      </w:pPr>
      <w:r w:rsidRPr="002E20C0">
        <w:rPr>
          <w:color w:val="595959" w:themeColor="text1" w:themeTint="A6"/>
        </w:rPr>
        <w:t xml:space="preserve">Commentator, Conference on Public and Private Penalties, the </w:t>
      </w:r>
      <w:r w:rsidRPr="002E20C0">
        <w:rPr>
          <w:b/>
          <w:color w:val="595959" w:themeColor="text1" w:themeTint="A6"/>
        </w:rPr>
        <w:t>University of Chicago Law School</w:t>
      </w:r>
      <w:r w:rsidRPr="002E20C0">
        <w:rPr>
          <w:color w:val="595959" w:themeColor="text1" w:themeTint="A6"/>
        </w:rPr>
        <w:t>, Dec. 13-14, 1997.</w:t>
      </w:r>
    </w:p>
    <w:p w14:paraId="5A6CCAE0" w14:textId="77777777" w:rsidR="00B51BA1" w:rsidRPr="002E20C0" w:rsidRDefault="00B51BA1" w:rsidP="00007DE9">
      <w:pPr>
        <w:pStyle w:val="ListParagraph"/>
        <w:numPr>
          <w:ilvl w:val="0"/>
          <w:numId w:val="13"/>
        </w:numPr>
        <w:spacing w:line="240" w:lineRule="auto"/>
        <w:contextualSpacing w:val="0"/>
        <w:rPr>
          <w:color w:val="595959" w:themeColor="text1" w:themeTint="A6"/>
        </w:rPr>
      </w:pPr>
      <w:r w:rsidRPr="002E20C0">
        <w:rPr>
          <w:color w:val="595959" w:themeColor="text1" w:themeTint="A6"/>
        </w:rPr>
        <w:t xml:space="preserve">“Some Thoughts on Affirmative Action,” Presentation at a conference on </w:t>
      </w:r>
      <w:r w:rsidRPr="002E20C0">
        <w:rPr>
          <w:color w:val="595959" w:themeColor="text1" w:themeTint="A6"/>
          <w:u w:val="single"/>
        </w:rPr>
        <w:t>Rethinking Equality in the Global Society</w:t>
      </w:r>
      <w:r w:rsidRPr="002E20C0">
        <w:rPr>
          <w:color w:val="595959" w:themeColor="text1" w:themeTint="A6"/>
        </w:rPr>
        <w:t xml:space="preserve">, </w:t>
      </w:r>
      <w:r w:rsidRPr="002E20C0">
        <w:rPr>
          <w:b/>
          <w:color w:val="595959" w:themeColor="text1" w:themeTint="A6"/>
        </w:rPr>
        <w:t>Washington University School of Law</w:t>
      </w:r>
      <w:r w:rsidRPr="002E20C0">
        <w:rPr>
          <w:color w:val="595959" w:themeColor="text1" w:themeTint="A6"/>
        </w:rPr>
        <w:t>, November 10, 1997.</w:t>
      </w:r>
    </w:p>
    <w:p w14:paraId="1AAFD4EF" w14:textId="77777777" w:rsidR="00B51BA1" w:rsidRPr="002E20C0" w:rsidRDefault="00B51BA1" w:rsidP="00007DE9">
      <w:pPr>
        <w:pStyle w:val="ListParagraph"/>
        <w:numPr>
          <w:ilvl w:val="0"/>
          <w:numId w:val="13"/>
        </w:numPr>
        <w:spacing w:line="240" w:lineRule="auto"/>
        <w:contextualSpacing w:val="0"/>
        <w:rPr>
          <w:color w:val="595959" w:themeColor="text1" w:themeTint="A6"/>
        </w:rPr>
      </w:pPr>
      <w:r w:rsidRPr="002E20C0">
        <w:rPr>
          <w:color w:val="595959" w:themeColor="text1" w:themeTint="A6"/>
        </w:rPr>
        <w:t xml:space="preserve">Commentator on Chris Jencks’ Presentation on Welfare Policy, </w:t>
      </w:r>
      <w:r w:rsidRPr="002E20C0">
        <w:rPr>
          <w:b/>
          <w:color w:val="595959" w:themeColor="text1" w:themeTint="A6"/>
        </w:rPr>
        <w:t>Stanford Economics Department</w:t>
      </w:r>
      <w:r w:rsidRPr="002E20C0">
        <w:rPr>
          <w:color w:val="595959" w:themeColor="text1" w:themeTint="A6"/>
        </w:rPr>
        <w:t>, October 8, 1997.</w:t>
      </w:r>
    </w:p>
    <w:p w14:paraId="66889B54" w14:textId="77777777" w:rsidR="00B51BA1" w:rsidRPr="002E20C0" w:rsidRDefault="00B51BA1" w:rsidP="00007DE9">
      <w:pPr>
        <w:pStyle w:val="ListParagraph"/>
        <w:numPr>
          <w:ilvl w:val="0"/>
          <w:numId w:val="13"/>
        </w:numPr>
        <w:spacing w:line="240" w:lineRule="auto"/>
        <w:contextualSpacing w:val="0"/>
        <w:rPr>
          <w:color w:val="595959" w:themeColor="text1" w:themeTint="A6"/>
        </w:rPr>
      </w:pPr>
      <w:r w:rsidRPr="002E20C0">
        <w:rPr>
          <w:color w:val="595959" w:themeColor="text1" w:themeTint="A6"/>
        </w:rPr>
        <w:t xml:space="preserve">“The Impact of Race on Policing, Arrest Patterns, and Crime,” Faculty Workshop, </w:t>
      </w:r>
      <w:r w:rsidRPr="002E20C0">
        <w:rPr>
          <w:b/>
          <w:color w:val="595959" w:themeColor="text1" w:themeTint="A6"/>
        </w:rPr>
        <w:t>Stanford Law School</w:t>
      </w:r>
      <w:r w:rsidRPr="002E20C0">
        <w:rPr>
          <w:color w:val="595959" w:themeColor="text1" w:themeTint="A6"/>
        </w:rPr>
        <w:t xml:space="preserve">, September 10, 1997; Law and Economics Workshop, </w:t>
      </w:r>
      <w:r w:rsidRPr="002E20C0">
        <w:rPr>
          <w:b/>
          <w:color w:val="595959" w:themeColor="text1" w:themeTint="A6"/>
        </w:rPr>
        <w:t>University of Southern California Law School</w:t>
      </w:r>
      <w:r w:rsidRPr="002E20C0">
        <w:rPr>
          <w:color w:val="595959" w:themeColor="text1" w:themeTint="A6"/>
        </w:rPr>
        <w:t xml:space="preserve">, October 23, 1997; Law and Economics Workshop, </w:t>
      </w:r>
      <w:r w:rsidRPr="002E20C0">
        <w:rPr>
          <w:b/>
          <w:color w:val="595959" w:themeColor="text1" w:themeTint="A6"/>
        </w:rPr>
        <w:t>Columbia University Law School</w:t>
      </w:r>
      <w:r w:rsidRPr="002E20C0">
        <w:rPr>
          <w:color w:val="595959" w:themeColor="text1" w:themeTint="A6"/>
        </w:rPr>
        <w:t>, November 24, 1997; Law and Economics Workshop, Haas School of Business</w:t>
      </w:r>
      <w:r w:rsidRPr="002E20C0">
        <w:rPr>
          <w:b/>
          <w:color w:val="595959" w:themeColor="text1" w:themeTint="A6"/>
        </w:rPr>
        <w:t>, University of California at Berkeley</w:t>
      </w:r>
      <w:r w:rsidRPr="002E20C0">
        <w:rPr>
          <w:color w:val="595959" w:themeColor="text1" w:themeTint="A6"/>
        </w:rPr>
        <w:t xml:space="preserve">, February 19, 1998; Annual Meeting of the American Law and Economics Association, </w:t>
      </w:r>
      <w:r w:rsidRPr="002E20C0">
        <w:rPr>
          <w:b/>
          <w:color w:val="595959" w:themeColor="text1" w:themeTint="A6"/>
        </w:rPr>
        <w:t>University of California at Berkeley</w:t>
      </w:r>
      <w:r w:rsidRPr="002E20C0">
        <w:rPr>
          <w:color w:val="595959" w:themeColor="text1" w:themeTint="A6"/>
        </w:rPr>
        <w:t xml:space="preserve">, May 8, 1998; Conference on the Economics of Law Enforcement, </w:t>
      </w:r>
      <w:r w:rsidRPr="002E20C0">
        <w:rPr>
          <w:b/>
          <w:color w:val="595959" w:themeColor="text1" w:themeTint="A6"/>
        </w:rPr>
        <w:t>Harvard Law School</w:t>
      </w:r>
      <w:r w:rsidRPr="002E20C0">
        <w:rPr>
          <w:color w:val="595959" w:themeColor="text1" w:themeTint="A6"/>
        </w:rPr>
        <w:t>, October 17, 1998.</w:t>
      </w:r>
    </w:p>
    <w:p w14:paraId="21BBE2CC" w14:textId="77777777" w:rsidR="00B51BA1" w:rsidRPr="002E20C0" w:rsidRDefault="00B51BA1" w:rsidP="00007DE9">
      <w:pPr>
        <w:pStyle w:val="ListParagraph"/>
        <w:numPr>
          <w:ilvl w:val="0"/>
          <w:numId w:val="13"/>
        </w:numPr>
        <w:spacing w:line="240" w:lineRule="auto"/>
        <w:contextualSpacing w:val="0"/>
        <w:rPr>
          <w:color w:val="595959" w:themeColor="text1" w:themeTint="A6"/>
        </w:rPr>
      </w:pPr>
      <w:r w:rsidRPr="002E20C0">
        <w:rPr>
          <w:color w:val="595959" w:themeColor="text1" w:themeTint="A6"/>
        </w:rPr>
        <w:t xml:space="preserve">“Crime in America:  Understanding Trends, Evaluating Policy,” </w:t>
      </w:r>
      <w:r w:rsidRPr="002E20C0">
        <w:rPr>
          <w:b/>
          <w:color w:val="595959" w:themeColor="text1" w:themeTint="A6"/>
        </w:rPr>
        <w:t>Stanford Sierra Camp</w:t>
      </w:r>
      <w:r w:rsidRPr="002E20C0">
        <w:rPr>
          <w:color w:val="595959" w:themeColor="text1" w:themeTint="A6"/>
        </w:rPr>
        <w:t>,</w:t>
      </w:r>
      <w:r w:rsidR="006E3648" w:rsidRPr="002E20C0">
        <w:rPr>
          <w:color w:val="595959" w:themeColor="text1" w:themeTint="A6"/>
        </w:rPr>
        <w:t xml:space="preserve"> </w:t>
      </w:r>
      <w:r w:rsidRPr="002E20C0">
        <w:rPr>
          <w:color w:val="595959" w:themeColor="text1" w:themeTint="A6"/>
        </w:rPr>
        <w:t>August 1997.</w:t>
      </w:r>
    </w:p>
    <w:p w14:paraId="3FF87A8F" w14:textId="77777777" w:rsidR="00B51BA1" w:rsidRPr="002E20C0" w:rsidRDefault="00B51BA1" w:rsidP="00007DE9">
      <w:pPr>
        <w:pStyle w:val="ListParagraph"/>
        <w:numPr>
          <w:ilvl w:val="0"/>
          <w:numId w:val="13"/>
        </w:numPr>
        <w:spacing w:line="240" w:lineRule="auto"/>
        <w:contextualSpacing w:val="0"/>
        <w:rPr>
          <w:color w:val="595959" w:themeColor="text1" w:themeTint="A6"/>
        </w:rPr>
      </w:pPr>
      <w:r w:rsidRPr="002E20C0">
        <w:rPr>
          <w:color w:val="595959" w:themeColor="text1" w:themeTint="A6"/>
        </w:rPr>
        <w:sym w:font="Symbol" w:char="F0B2"/>
      </w:r>
      <w:r w:rsidRPr="002E20C0">
        <w:rPr>
          <w:color w:val="595959" w:themeColor="text1" w:themeTint="A6"/>
        </w:rPr>
        <w:t>Executive Compensation: What Do We Know?</w:t>
      </w:r>
      <w:r w:rsidRPr="002E20C0">
        <w:rPr>
          <w:color w:val="595959" w:themeColor="text1" w:themeTint="A6"/>
        </w:rPr>
        <w:sym w:font="Symbol" w:char="F0B2"/>
      </w:r>
      <w:r w:rsidRPr="002E20C0">
        <w:rPr>
          <w:color w:val="595959" w:themeColor="text1" w:themeTint="A6"/>
        </w:rPr>
        <w:t xml:space="preserve">  TIAA-CREF Committees on Corporate Governance and Social Responsibility, Center for Economic Policy Research, </w:t>
      </w:r>
      <w:r w:rsidRPr="002E20C0">
        <w:rPr>
          <w:b/>
          <w:color w:val="595959" w:themeColor="text1" w:themeTint="A6"/>
        </w:rPr>
        <w:t>Stanford University</w:t>
      </w:r>
      <w:r w:rsidRPr="002E20C0">
        <w:rPr>
          <w:color w:val="595959" w:themeColor="text1" w:themeTint="A6"/>
        </w:rPr>
        <w:t>, June 27, 1997; NASDAQ Director</w:t>
      </w:r>
      <w:r w:rsidRPr="002E20C0">
        <w:rPr>
          <w:color w:val="595959" w:themeColor="text1" w:themeTint="A6"/>
        </w:rPr>
        <w:sym w:font="Symbol" w:char="F0A2"/>
      </w:r>
      <w:r w:rsidRPr="002E20C0">
        <w:rPr>
          <w:color w:val="595959" w:themeColor="text1" w:themeTint="A6"/>
        </w:rPr>
        <w:t xml:space="preserve">s Day, </w:t>
      </w:r>
      <w:r w:rsidRPr="002E20C0">
        <w:rPr>
          <w:b/>
          <w:color w:val="595959" w:themeColor="text1" w:themeTint="A6"/>
        </w:rPr>
        <w:t>Stanford University</w:t>
      </w:r>
      <w:r w:rsidRPr="002E20C0">
        <w:rPr>
          <w:color w:val="595959" w:themeColor="text1" w:themeTint="A6"/>
        </w:rPr>
        <w:t>, June 30, 1997.</w:t>
      </w:r>
    </w:p>
    <w:p w14:paraId="3A82A09B" w14:textId="77777777" w:rsidR="00B51BA1" w:rsidRPr="002E20C0" w:rsidRDefault="00B51BA1" w:rsidP="00007DE9">
      <w:pPr>
        <w:pStyle w:val="ListParagraph"/>
        <w:numPr>
          <w:ilvl w:val="0"/>
          <w:numId w:val="13"/>
        </w:numPr>
        <w:spacing w:line="240" w:lineRule="auto"/>
        <w:contextualSpacing w:val="0"/>
        <w:rPr>
          <w:color w:val="595959" w:themeColor="text1" w:themeTint="A6"/>
        </w:rPr>
      </w:pPr>
      <w:r w:rsidRPr="002E20C0">
        <w:rPr>
          <w:color w:val="595959" w:themeColor="text1" w:themeTint="A6"/>
        </w:rPr>
        <w:t xml:space="preserve">Panel Chair, Criminal Law (Theory), Criminal Law (Empirical), and Labor/Discrimination/Family Law, American Law and Economics Association, </w:t>
      </w:r>
      <w:r w:rsidRPr="002E20C0">
        <w:rPr>
          <w:b/>
          <w:color w:val="595959" w:themeColor="text1" w:themeTint="A6"/>
        </w:rPr>
        <w:t>University of Toronto Law School</w:t>
      </w:r>
      <w:r w:rsidRPr="002E20C0">
        <w:rPr>
          <w:color w:val="595959" w:themeColor="text1" w:themeTint="A6"/>
        </w:rPr>
        <w:t>, May 9-10, 1997.</w:t>
      </w:r>
    </w:p>
    <w:p w14:paraId="40584049" w14:textId="77777777" w:rsidR="00B51BA1" w:rsidRPr="002E20C0" w:rsidRDefault="00B51BA1" w:rsidP="00007DE9">
      <w:pPr>
        <w:pStyle w:val="ListParagraph"/>
        <w:numPr>
          <w:ilvl w:val="0"/>
          <w:numId w:val="13"/>
        </w:numPr>
        <w:spacing w:line="240" w:lineRule="auto"/>
        <w:contextualSpacing w:val="0"/>
        <w:rPr>
          <w:color w:val="595959" w:themeColor="text1" w:themeTint="A6"/>
        </w:rPr>
      </w:pPr>
      <w:r w:rsidRPr="002E20C0">
        <w:rPr>
          <w:color w:val="595959" w:themeColor="text1" w:themeTint="A6"/>
        </w:rPr>
        <w:t xml:space="preserve">Commentator, </w:t>
      </w:r>
      <w:r w:rsidRPr="002E20C0">
        <w:rPr>
          <w:color w:val="595959" w:themeColor="text1" w:themeTint="A6"/>
        </w:rPr>
        <w:sym w:font="Symbol" w:char="F0B2"/>
      </w:r>
      <w:r w:rsidRPr="002E20C0">
        <w:rPr>
          <w:color w:val="595959" w:themeColor="text1" w:themeTint="A6"/>
        </w:rPr>
        <w:t>Diversity in Law School Hiring,</w:t>
      </w:r>
      <w:r w:rsidRPr="002E20C0">
        <w:rPr>
          <w:color w:val="595959" w:themeColor="text1" w:themeTint="A6"/>
        </w:rPr>
        <w:sym w:font="Symbol" w:char="F0B2"/>
      </w:r>
      <w:r w:rsidRPr="002E20C0">
        <w:rPr>
          <w:color w:val="595959" w:themeColor="text1" w:themeTint="A6"/>
        </w:rPr>
        <w:t xml:space="preserve"> </w:t>
      </w:r>
      <w:r w:rsidRPr="002E20C0">
        <w:rPr>
          <w:b/>
          <w:color w:val="595959" w:themeColor="text1" w:themeTint="A6"/>
        </w:rPr>
        <w:t>Stanford Law School</w:t>
      </w:r>
      <w:r w:rsidRPr="002E20C0">
        <w:rPr>
          <w:color w:val="595959" w:themeColor="text1" w:themeTint="A6"/>
        </w:rPr>
        <w:t>, February 25, 1997.</w:t>
      </w:r>
    </w:p>
    <w:p w14:paraId="14A71287" w14:textId="77777777" w:rsidR="00B51BA1" w:rsidRPr="002E20C0" w:rsidRDefault="00B51BA1" w:rsidP="00007DE9">
      <w:pPr>
        <w:pStyle w:val="ListParagraph"/>
        <w:numPr>
          <w:ilvl w:val="0"/>
          <w:numId w:val="13"/>
        </w:numPr>
        <w:spacing w:line="240" w:lineRule="auto"/>
        <w:contextualSpacing w:val="0"/>
        <w:rPr>
          <w:color w:val="595959" w:themeColor="text1" w:themeTint="A6"/>
        </w:rPr>
      </w:pPr>
      <w:r w:rsidRPr="002E20C0">
        <w:rPr>
          <w:color w:val="595959" w:themeColor="text1" w:themeTint="A6"/>
        </w:rPr>
        <w:t xml:space="preserve">Keynote Speaker, </w:t>
      </w:r>
      <w:r w:rsidRPr="002E20C0">
        <w:rPr>
          <w:color w:val="595959" w:themeColor="text1" w:themeTint="A6"/>
        </w:rPr>
        <w:sym w:font="Symbol" w:char="F0B2"/>
      </w:r>
      <w:r w:rsidRPr="002E20C0">
        <w:rPr>
          <w:color w:val="595959" w:themeColor="text1" w:themeTint="A6"/>
        </w:rPr>
        <w:t>The Optimal Rate of Crime,</w:t>
      </w:r>
      <w:r w:rsidRPr="002E20C0">
        <w:rPr>
          <w:color w:val="595959" w:themeColor="text1" w:themeTint="A6"/>
        </w:rPr>
        <w:sym w:font="Symbol" w:char="F0B2"/>
      </w:r>
      <w:r w:rsidRPr="002E20C0">
        <w:rPr>
          <w:color w:val="595959" w:themeColor="text1" w:themeTint="A6"/>
        </w:rPr>
        <w:t xml:space="preserve"> 11th Annual Conference, </w:t>
      </w:r>
      <w:r w:rsidRPr="002E20C0">
        <w:rPr>
          <w:b/>
          <w:color w:val="595959" w:themeColor="text1" w:themeTint="A6"/>
        </w:rPr>
        <w:t>The Oklahoma Academy for State Goals</w:t>
      </w:r>
      <w:r w:rsidRPr="002E20C0">
        <w:rPr>
          <w:color w:val="595959" w:themeColor="text1" w:themeTint="A6"/>
        </w:rPr>
        <w:t>, Tulsa, Oklahoma, May 7, 1996.</w:t>
      </w:r>
    </w:p>
    <w:p w14:paraId="687E8EFF" w14:textId="77777777" w:rsidR="00717201" w:rsidRDefault="00B51BA1" w:rsidP="00007DE9">
      <w:pPr>
        <w:pStyle w:val="ListParagraph"/>
        <w:numPr>
          <w:ilvl w:val="0"/>
          <w:numId w:val="13"/>
        </w:numPr>
        <w:spacing w:line="240" w:lineRule="auto"/>
        <w:contextualSpacing w:val="0"/>
        <w:rPr>
          <w:color w:val="595959" w:themeColor="text1" w:themeTint="A6"/>
        </w:rPr>
      </w:pPr>
      <w:r w:rsidRPr="00717201">
        <w:rPr>
          <w:color w:val="595959" w:themeColor="text1" w:themeTint="A6"/>
        </w:rPr>
        <w:t xml:space="preserve">Panel member, Session on Executive Compensation, Director's College, </w:t>
      </w:r>
      <w:r w:rsidRPr="00717201">
        <w:rPr>
          <w:b/>
          <w:color w:val="595959" w:themeColor="text1" w:themeTint="A6"/>
        </w:rPr>
        <w:t>Stanford Law School</w:t>
      </w:r>
      <w:r w:rsidR="006E3648" w:rsidRPr="00717201">
        <w:rPr>
          <w:color w:val="595959" w:themeColor="text1" w:themeTint="A6"/>
        </w:rPr>
        <w:t>, March 28-29, 1996.</w:t>
      </w:r>
    </w:p>
    <w:p w14:paraId="5A40B130" w14:textId="77777777" w:rsidR="00B51BA1" w:rsidRPr="00717201" w:rsidRDefault="00B51BA1" w:rsidP="00007DE9">
      <w:pPr>
        <w:pStyle w:val="ListParagraph"/>
        <w:numPr>
          <w:ilvl w:val="0"/>
          <w:numId w:val="13"/>
        </w:numPr>
        <w:spacing w:line="240" w:lineRule="auto"/>
        <w:contextualSpacing w:val="0"/>
        <w:rPr>
          <w:color w:val="595959" w:themeColor="text1" w:themeTint="A6"/>
        </w:rPr>
      </w:pPr>
      <w:r w:rsidRPr="002E20C0">
        <w:rPr>
          <w:color w:val="595959" w:themeColor="text1" w:themeTint="A6"/>
        </w:rPr>
        <w:lastRenderedPageBreak/>
        <w:sym w:font="Symbol" w:char="F0B2"/>
      </w:r>
      <w:r w:rsidRPr="00717201">
        <w:rPr>
          <w:color w:val="595959" w:themeColor="text1" w:themeTint="A6"/>
        </w:rPr>
        <w:t>The Power of Law:  Can Law Make a Difference in Improving the Position of Women and Minorities in the Labor Market?</w:t>
      </w:r>
      <w:r w:rsidRPr="002E20C0">
        <w:rPr>
          <w:color w:val="595959" w:themeColor="text1" w:themeTint="A6"/>
        </w:rPr>
        <w:sym w:font="Symbol" w:char="F0B2"/>
      </w:r>
      <w:r w:rsidRPr="00717201">
        <w:rPr>
          <w:color w:val="595959" w:themeColor="text1" w:themeTint="A6"/>
        </w:rPr>
        <w:t xml:space="preserve">  The Fellows of the </w:t>
      </w:r>
      <w:r w:rsidRPr="00717201">
        <w:rPr>
          <w:b/>
          <w:color w:val="595959" w:themeColor="text1" w:themeTint="A6"/>
        </w:rPr>
        <w:t>American Bar Foundation</w:t>
      </w:r>
      <w:r w:rsidRPr="00717201">
        <w:rPr>
          <w:color w:val="595959" w:themeColor="text1" w:themeTint="A6"/>
        </w:rPr>
        <w:t>, Baltimore, Maryland, February 3, 1996.</w:t>
      </w:r>
    </w:p>
    <w:p w14:paraId="7EDA757F" w14:textId="77777777" w:rsidR="00B51BA1" w:rsidRPr="002E20C0" w:rsidRDefault="00B51BA1" w:rsidP="00007DE9">
      <w:pPr>
        <w:pStyle w:val="ListParagraph"/>
        <w:numPr>
          <w:ilvl w:val="0"/>
          <w:numId w:val="13"/>
        </w:numPr>
        <w:spacing w:line="240" w:lineRule="auto"/>
        <w:contextualSpacing w:val="0"/>
        <w:rPr>
          <w:color w:val="595959" w:themeColor="text1" w:themeTint="A6"/>
        </w:rPr>
      </w:pPr>
      <w:r w:rsidRPr="002E20C0">
        <w:rPr>
          <w:color w:val="595959" w:themeColor="text1" w:themeTint="A6"/>
        </w:rPr>
        <w:sym w:font="Symbol" w:char="F0B2"/>
      </w:r>
      <w:r w:rsidRPr="002E20C0">
        <w:rPr>
          <w:color w:val="595959" w:themeColor="text1" w:themeTint="A6"/>
        </w:rPr>
        <w:t>Public Action, Private Choice and Philanthropy:  Understanding the Sources of Improvement in Black Schooling Quality in Georgia, 1911-1960,</w:t>
      </w:r>
      <w:r w:rsidRPr="002E20C0">
        <w:rPr>
          <w:color w:val="595959" w:themeColor="text1" w:themeTint="A6"/>
        </w:rPr>
        <w:sym w:font="Symbol" w:char="F0B2"/>
      </w:r>
      <w:r w:rsidRPr="002E20C0">
        <w:rPr>
          <w:b/>
          <w:color w:val="595959" w:themeColor="text1" w:themeTint="A6"/>
        </w:rPr>
        <w:t xml:space="preserve"> Stanford Faculty Workshop</w:t>
      </w:r>
      <w:r w:rsidRPr="002E20C0">
        <w:rPr>
          <w:color w:val="595959" w:themeColor="text1" w:themeTint="A6"/>
        </w:rPr>
        <w:t xml:space="preserve">, January 24, 1996; Faculty Workshop, </w:t>
      </w:r>
      <w:r w:rsidRPr="002E20C0">
        <w:rPr>
          <w:b/>
          <w:color w:val="595959" w:themeColor="text1" w:themeTint="A6"/>
        </w:rPr>
        <w:t>University of Virginia Law School</w:t>
      </w:r>
      <w:r w:rsidRPr="002E20C0">
        <w:rPr>
          <w:color w:val="595959" w:themeColor="text1" w:themeTint="A6"/>
        </w:rPr>
        <w:t xml:space="preserve">, January 22, 1997; </w:t>
      </w:r>
      <w:r w:rsidRPr="002E20C0">
        <w:rPr>
          <w:b/>
          <w:color w:val="595959" w:themeColor="text1" w:themeTint="A6"/>
        </w:rPr>
        <w:t>National Bureau of Economic Research</w:t>
      </w:r>
      <w:r w:rsidRPr="002E20C0">
        <w:rPr>
          <w:color w:val="595959" w:themeColor="text1" w:themeTint="A6"/>
        </w:rPr>
        <w:t>, Cambridge, Massachusetts, Labor Studies Conference, April 3, 1998.</w:t>
      </w:r>
    </w:p>
    <w:p w14:paraId="1DDA7B08" w14:textId="77777777" w:rsidR="00B51BA1" w:rsidRPr="002E20C0" w:rsidRDefault="00B51BA1" w:rsidP="00007DE9">
      <w:pPr>
        <w:pStyle w:val="ListParagraph"/>
        <w:numPr>
          <w:ilvl w:val="0"/>
          <w:numId w:val="13"/>
        </w:numPr>
        <w:spacing w:line="240" w:lineRule="auto"/>
        <w:contextualSpacing w:val="0"/>
        <w:rPr>
          <w:color w:val="595959" w:themeColor="text1" w:themeTint="A6"/>
        </w:rPr>
      </w:pPr>
      <w:r w:rsidRPr="002E20C0">
        <w:rPr>
          <w:color w:val="595959" w:themeColor="text1" w:themeTint="A6"/>
        </w:rPr>
        <w:t xml:space="preserve">Commentator, </w:t>
      </w:r>
      <w:r w:rsidRPr="002E20C0">
        <w:rPr>
          <w:color w:val="595959" w:themeColor="text1" w:themeTint="A6"/>
        </w:rPr>
        <w:sym w:font="Symbol" w:char="F0B2"/>
      </w:r>
      <w:r w:rsidRPr="002E20C0">
        <w:rPr>
          <w:color w:val="595959" w:themeColor="text1" w:themeTint="A6"/>
        </w:rPr>
        <w:t>The Effect of Increased Incarceration on Crime,</w:t>
      </w:r>
      <w:r w:rsidRPr="002E20C0">
        <w:rPr>
          <w:color w:val="595959" w:themeColor="text1" w:themeTint="A6"/>
        </w:rPr>
        <w:sym w:font="Symbol" w:char="F0B2"/>
      </w:r>
      <w:r w:rsidRPr="002E20C0">
        <w:rPr>
          <w:color w:val="595959" w:themeColor="text1" w:themeTint="A6"/>
        </w:rPr>
        <w:t xml:space="preserve"> Meetings of the </w:t>
      </w:r>
      <w:r w:rsidRPr="002E20C0">
        <w:rPr>
          <w:b/>
          <w:color w:val="595959" w:themeColor="text1" w:themeTint="A6"/>
        </w:rPr>
        <w:t xml:space="preserve">American </w:t>
      </w:r>
      <w:proofErr w:type="spellStart"/>
      <w:r w:rsidRPr="002E20C0">
        <w:rPr>
          <w:b/>
          <w:color w:val="595959" w:themeColor="text1" w:themeTint="A6"/>
        </w:rPr>
        <w:t>Economics</w:t>
      </w:r>
      <w:proofErr w:type="spellEnd"/>
      <w:r w:rsidRPr="002E20C0">
        <w:rPr>
          <w:b/>
          <w:color w:val="595959" w:themeColor="text1" w:themeTint="A6"/>
        </w:rPr>
        <w:t xml:space="preserve"> Association</w:t>
      </w:r>
      <w:r w:rsidRPr="002E20C0">
        <w:rPr>
          <w:color w:val="595959" w:themeColor="text1" w:themeTint="A6"/>
        </w:rPr>
        <w:t>, San Francisco, January 6, 1996.</w:t>
      </w:r>
    </w:p>
    <w:p w14:paraId="61AE98FA" w14:textId="77777777" w:rsidR="00B51BA1" w:rsidRPr="002E20C0" w:rsidRDefault="00B51BA1" w:rsidP="00007DE9">
      <w:pPr>
        <w:pStyle w:val="ListParagraph"/>
        <w:numPr>
          <w:ilvl w:val="0"/>
          <w:numId w:val="13"/>
        </w:numPr>
        <w:spacing w:line="240" w:lineRule="auto"/>
        <w:contextualSpacing w:val="0"/>
        <w:rPr>
          <w:color w:val="595959" w:themeColor="text1" w:themeTint="A6"/>
        </w:rPr>
      </w:pPr>
      <w:r w:rsidRPr="002E20C0">
        <w:rPr>
          <w:color w:val="595959" w:themeColor="text1" w:themeTint="A6"/>
        </w:rPr>
        <w:t xml:space="preserve">Commentator, Symposium on Labor Law, </w:t>
      </w:r>
      <w:r w:rsidRPr="002E20C0">
        <w:rPr>
          <w:b/>
          <w:color w:val="595959" w:themeColor="text1" w:themeTint="A6"/>
        </w:rPr>
        <w:t>University of Texas Law School</w:t>
      </w:r>
      <w:r w:rsidRPr="002E20C0">
        <w:rPr>
          <w:color w:val="595959" w:themeColor="text1" w:themeTint="A6"/>
        </w:rPr>
        <w:t>, November 10-11, 1995.</w:t>
      </w:r>
    </w:p>
    <w:p w14:paraId="022F9C12" w14:textId="77777777" w:rsidR="00B51BA1" w:rsidRPr="002E20C0" w:rsidRDefault="00B51BA1" w:rsidP="00007DE9">
      <w:pPr>
        <w:pStyle w:val="ListParagraph"/>
        <w:numPr>
          <w:ilvl w:val="0"/>
          <w:numId w:val="13"/>
        </w:numPr>
        <w:spacing w:line="240" w:lineRule="auto"/>
        <w:contextualSpacing w:val="0"/>
        <w:rPr>
          <w:color w:val="595959" w:themeColor="text1" w:themeTint="A6"/>
        </w:rPr>
      </w:pPr>
      <w:r w:rsidRPr="002E20C0">
        <w:rPr>
          <w:color w:val="595959" w:themeColor="text1" w:themeTint="A6"/>
        </w:rPr>
        <w:t xml:space="preserve">Panel Member, Symposium on Criminal Justice, </w:t>
      </w:r>
      <w:r w:rsidRPr="002E20C0">
        <w:rPr>
          <w:b/>
          <w:color w:val="595959" w:themeColor="text1" w:themeTint="A6"/>
        </w:rPr>
        <w:t>Stanford Law School</w:t>
      </w:r>
      <w:r w:rsidRPr="002E20C0">
        <w:rPr>
          <w:color w:val="595959" w:themeColor="text1" w:themeTint="A6"/>
        </w:rPr>
        <w:t>, October 6-7, 1995.</w:t>
      </w:r>
    </w:p>
    <w:p w14:paraId="77830B91" w14:textId="77777777" w:rsidR="00B51BA1" w:rsidRPr="002E20C0" w:rsidRDefault="00B51BA1" w:rsidP="00007DE9">
      <w:pPr>
        <w:pStyle w:val="ListParagraph"/>
        <w:numPr>
          <w:ilvl w:val="0"/>
          <w:numId w:val="13"/>
        </w:numPr>
        <w:spacing w:line="240" w:lineRule="auto"/>
        <w:contextualSpacing w:val="0"/>
        <w:rPr>
          <w:color w:val="595959" w:themeColor="text1" w:themeTint="A6"/>
        </w:rPr>
      </w:pPr>
      <w:r w:rsidRPr="002E20C0">
        <w:rPr>
          <w:color w:val="595959" w:themeColor="text1" w:themeTint="A6"/>
        </w:rPr>
        <w:t xml:space="preserve">Commentator, </w:t>
      </w:r>
      <w:r w:rsidRPr="002E20C0">
        <w:rPr>
          <w:color w:val="595959" w:themeColor="text1" w:themeTint="A6"/>
        </w:rPr>
        <w:sym w:font="Symbol" w:char="F0B2"/>
      </w:r>
      <w:r w:rsidRPr="002E20C0">
        <w:rPr>
          <w:color w:val="595959" w:themeColor="text1" w:themeTint="A6"/>
        </w:rPr>
        <w:t>The Litigious Plaintiff Hypothesis,</w:t>
      </w:r>
      <w:r w:rsidRPr="002E20C0">
        <w:rPr>
          <w:color w:val="595959" w:themeColor="text1" w:themeTint="A6"/>
        </w:rPr>
        <w:sym w:font="Symbol" w:char="F0B2"/>
      </w:r>
      <w:r w:rsidRPr="002E20C0">
        <w:rPr>
          <w:color w:val="595959" w:themeColor="text1" w:themeTint="A6"/>
        </w:rPr>
        <w:t xml:space="preserve"> Industrial and Labor Relations Conference,</w:t>
      </w:r>
      <w:r w:rsidRPr="002E20C0">
        <w:rPr>
          <w:b/>
          <w:color w:val="595959" w:themeColor="text1" w:themeTint="A6"/>
        </w:rPr>
        <w:t xml:space="preserve"> Cornell University</w:t>
      </w:r>
      <w:r w:rsidRPr="002E20C0">
        <w:rPr>
          <w:color w:val="595959" w:themeColor="text1" w:themeTint="A6"/>
        </w:rPr>
        <w:t>, May 19, 1995.</w:t>
      </w:r>
    </w:p>
    <w:p w14:paraId="795FC03F" w14:textId="77777777" w:rsidR="00B51BA1" w:rsidRPr="002E20C0" w:rsidRDefault="00B51BA1" w:rsidP="00007DE9">
      <w:pPr>
        <w:pStyle w:val="ListParagraph"/>
        <w:numPr>
          <w:ilvl w:val="0"/>
          <w:numId w:val="13"/>
        </w:numPr>
        <w:spacing w:line="240" w:lineRule="auto"/>
        <w:contextualSpacing w:val="0"/>
        <w:rPr>
          <w:color w:val="595959" w:themeColor="text1" w:themeTint="A6"/>
        </w:rPr>
      </w:pPr>
      <w:r w:rsidRPr="002E20C0">
        <w:rPr>
          <w:color w:val="595959" w:themeColor="text1" w:themeTint="A6"/>
        </w:rPr>
        <w:t xml:space="preserve">Commentator on Keith </w:t>
      </w:r>
      <w:proofErr w:type="spellStart"/>
      <w:r w:rsidRPr="002E20C0">
        <w:rPr>
          <w:color w:val="595959" w:themeColor="text1" w:themeTint="A6"/>
        </w:rPr>
        <w:t>Hylton's</w:t>
      </w:r>
      <w:proofErr w:type="spellEnd"/>
      <w:r w:rsidRPr="002E20C0">
        <w:rPr>
          <w:color w:val="595959" w:themeColor="text1" w:themeTint="A6"/>
        </w:rPr>
        <w:t xml:space="preserve">, </w:t>
      </w:r>
      <w:r w:rsidRPr="002E20C0">
        <w:rPr>
          <w:color w:val="595959" w:themeColor="text1" w:themeTint="A6"/>
        </w:rPr>
        <w:sym w:font="Symbol" w:char="F0B2"/>
      </w:r>
      <w:r w:rsidRPr="002E20C0">
        <w:rPr>
          <w:color w:val="595959" w:themeColor="text1" w:themeTint="A6"/>
        </w:rPr>
        <w:t>Fee Shifting and Predictability of Law,</w:t>
      </w:r>
      <w:r w:rsidRPr="002E20C0">
        <w:rPr>
          <w:color w:val="595959" w:themeColor="text1" w:themeTint="A6"/>
        </w:rPr>
        <w:sym w:font="Symbol" w:char="F0B2"/>
      </w:r>
      <w:r w:rsidRPr="002E20C0">
        <w:rPr>
          <w:color w:val="595959" w:themeColor="text1" w:themeTint="A6"/>
        </w:rPr>
        <w:t xml:space="preserve"> Faculty Workshop, </w:t>
      </w:r>
      <w:r w:rsidRPr="002E20C0">
        <w:rPr>
          <w:b/>
          <w:color w:val="595959" w:themeColor="text1" w:themeTint="A6"/>
        </w:rPr>
        <w:t>Northwestern University School of Law</w:t>
      </w:r>
      <w:r w:rsidRPr="002E20C0">
        <w:rPr>
          <w:color w:val="595959" w:themeColor="text1" w:themeTint="A6"/>
        </w:rPr>
        <w:t>, February 27, 1995.</w:t>
      </w:r>
    </w:p>
    <w:p w14:paraId="695F2A7E" w14:textId="77777777" w:rsidR="00B51BA1" w:rsidRPr="002E20C0" w:rsidRDefault="00B51BA1" w:rsidP="00007DE9">
      <w:pPr>
        <w:pStyle w:val="ListParagraph"/>
        <w:numPr>
          <w:ilvl w:val="0"/>
          <w:numId w:val="13"/>
        </w:numPr>
        <w:spacing w:line="240" w:lineRule="auto"/>
        <w:contextualSpacing w:val="0"/>
        <w:rPr>
          <w:color w:val="595959" w:themeColor="text1" w:themeTint="A6"/>
        </w:rPr>
      </w:pPr>
      <w:r w:rsidRPr="002E20C0">
        <w:rPr>
          <w:color w:val="595959" w:themeColor="text1" w:themeTint="A6"/>
        </w:rPr>
        <w:sym w:font="Symbol" w:char="F0B2"/>
      </w:r>
      <w:r w:rsidRPr="002E20C0">
        <w:rPr>
          <w:color w:val="595959" w:themeColor="text1" w:themeTint="A6"/>
        </w:rPr>
        <w:t>The Selection of Employment Discrimination Disputes for Litigation:  Using Business Cycle Effects to Test the Priest/Klein Hypothesis,</w:t>
      </w:r>
      <w:r w:rsidRPr="002E20C0">
        <w:rPr>
          <w:color w:val="595959" w:themeColor="text1" w:themeTint="A6"/>
        </w:rPr>
        <w:sym w:font="Symbol" w:char="F0B2"/>
      </w:r>
      <w:r w:rsidRPr="002E20C0">
        <w:rPr>
          <w:color w:val="595959" w:themeColor="text1" w:themeTint="A6"/>
        </w:rPr>
        <w:t xml:space="preserve"> </w:t>
      </w:r>
      <w:r w:rsidRPr="002E20C0">
        <w:rPr>
          <w:b/>
          <w:color w:val="595959" w:themeColor="text1" w:themeTint="A6"/>
        </w:rPr>
        <w:t>Stanford University</w:t>
      </w:r>
      <w:r w:rsidRPr="002E20C0">
        <w:rPr>
          <w:color w:val="595959" w:themeColor="text1" w:themeTint="A6"/>
        </w:rPr>
        <w:t>, Law and Economics Seminars, October 31, 1994.</w:t>
      </w:r>
    </w:p>
    <w:p w14:paraId="02EE1C7D" w14:textId="77777777" w:rsidR="00B51BA1" w:rsidRPr="002E20C0" w:rsidRDefault="00B51BA1" w:rsidP="00007DE9">
      <w:pPr>
        <w:pStyle w:val="ListParagraph"/>
        <w:numPr>
          <w:ilvl w:val="0"/>
          <w:numId w:val="13"/>
        </w:numPr>
        <w:spacing w:line="240" w:lineRule="auto"/>
        <w:contextualSpacing w:val="0"/>
        <w:rPr>
          <w:color w:val="595959" w:themeColor="text1" w:themeTint="A6"/>
        </w:rPr>
      </w:pPr>
      <w:r w:rsidRPr="002E20C0">
        <w:rPr>
          <w:color w:val="595959" w:themeColor="text1" w:themeTint="A6"/>
        </w:rPr>
        <w:sym w:font="Symbol" w:char="F0B2"/>
      </w:r>
      <w:r w:rsidRPr="002E20C0">
        <w:rPr>
          <w:color w:val="595959" w:themeColor="text1" w:themeTint="A6"/>
        </w:rPr>
        <w:t>Is the United States at the Optimal Rate of Crime?</w:t>
      </w:r>
      <w:r w:rsidRPr="002E20C0">
        <w:rPr>
          <w:color w:val="595959" w:themeColor="text1" w:themeTint="A6"/>
        </w:rPr>
        <w:sym w:font="Symbol" w:char="F0B2"/>
      </w:r>
      <w:r w:rsidRPr="002E20C0">
        <w:rPr>
          <w:color w:val="595959" w:themeColor="text1" w:themeTint="A6"/>
        </w:rPr>
        <w:t xml:space="preserve">  Faculty Workshop,</w:t>
      </w:r>
      <w:r w:rsidRPr="002E20C0">
        <w:rPr>
          <w:b/>
          <w:color w:val="595959" w:themeColor="text1" w:themeTint="A6"/>
        </w:rPr>
        <w:t xml:space="preserve"> Indiana University School of Law</w:t>
      </w:r>
      <w:r w:rsidRPr="002E20C0">
        <w:rPr>
          <w:color w:val="595959" w:themeColor="text1" w:themeTint="A6"/>
        </w:rPr>
        <w:t xml:space="preserve">, Indianapolis, November 18, 1993; Faculty Workshop, </w:t>
      </w:r>
      <w:r w:rsidRPr="002E20C0">
        <w:rPr>
          <w:b/>
          <w:color w:val="595959" w:themeColor="text1" w:themeTint="A6"/>
        </w:rPr>
        <w:t>Northwestern University School of Law</w:t>
      </w:r>
      <w:r w:rsidRPr="002E20C0">
        <w:rPr>
          <w:color w:val="595959" w:themeColor="text1" w:themeTint="A6"/>
        </w:rPr>
        <w:t xml:space="preserve">, April 18, 1994; Law and Economics Workshop, </w:t>
      </w:r>
      <w:r w:rsidRPr="002E20C0">
        <w:rPr>
          <w:b/>
          <w:color w:val="595959" w:themeColor="text1" w:themeTint="A6"/>
        </w:rPr>
        <w:t>Stanford Law School</w:t>
      </w:r>
      <w:r w:rsidRPr="002E20C0">
        <w:rPr>
          <w:color w:val="595959" w:themeColor="text1" w:themeTint="A6"/>
        </w:rPr>
        <w:t xml:space="preserve">, April 28, 1994; Meetings of the American Law and Economics Association, </w:t>
      </w:r>
      <w:r w:rsidRPr="002E20C0">
        <w:rPr>
          <w:b/>
          <w:color w:val="595959" w:themeColor="text1" w:themeTint="A6"/>
        </w:rPr>
        <w:t>Stanford Law School</w:t>
      </w:r>
      <w:r w:rsidRPr="002E20C0">
        <w:rPr>
          <w:color w:val="595959" w:themeColor="text1" w:themeTint="A6"/>
        </w:rPr>
        <w:t xml:space="preserve">, May 13, 1994; </w:t>
      </w:r>
      <w:r w:rsidRPr="002E20C0">
        <w:rPr>
          <w:b/>
          <w:color w:val="595959" w:themeColor="text1" w:themeTint="A6"/>
        </w:rPr>
        <w:t>American Bar Foundation</w:t>
      </w:r>
      <w:r w:rsidRPr="002E20C0">
        <w:rPr>
          <w:color w:val="595959" w:themeColor="text1" w:themeTint="A6"/>
        </w:rPr>
        <w:t xml:space="preserve">, September 7, 1994; Faculty Workshop, </w:t>
      </w:r>
      <w:r w:rsidRPr="002E20C0">
        <w:rPr>
          <w:b/>
          <w:color w:val="595959" w:themeColor="text1" w:themeTint="A6"/>
        </w:rPr>
        <w:t>DePaul Law School</w:t>
      </w:r>
      <w:r w:rsidRPr="002E20C0">
        <w:rPr>
          <w:color w:val="595959" w:themeColor="text1" w:themeTint="A6"/>
        </w:rPr>
        <w:t xml:space="preserve">, September 21, 1994; Law and Economics Workshop, </w:t>
      </w:r>
      <w:r w:rsidRPr="002E20C0">
        <w:rPr>
          <w:b/>
          <w:color w:val="595959" w:themeColor="text1" w:themeTint="A6"/>
        </w:rPr>
        <w:t>University of Chicago Law School</w:t>
      </w:r>
      <w:r w:rsidRPr="002E20C0">
        <w:rPr>
          <w:color w:val="595959" w:themeColor="text1" w:themeTint="A6"/>
        </w:rPr>
        <w:t xml:space="preserve">, October 11, 1994; Faculty Seminar, </w:t>
      </w:r>
      <w:r w:rsidRPr="002E20C0">
        <w:rPr>
          <w:b/>
          <w:color w:val="595959" w:themeColor="text1" w:themeTint="A6"/>
        </w:rPr>
        <w:t>Stanford Law School</w:t>
      </w:r>
      <w:r w:rsidRPr="002E20C0">
        <w:rPr>
          <w:color w:val="595959" w:themeColor="text1" w:themeTint="A6"/>
        </w:rPr>
        <w:t xml:space="preserve">, October 31, 1994; Law and Economics Luncheon, </w:t>
      </w:r>
      <w:r w:rsidRPr="002E20C0">
        <w:rPr>
          <w:b/>
          <w:color w:val="595959" w:themeColor="text1" w:themeTint="A6"/>
        </w:rPr>
        <w:t>Stanford Law School</w:t>
      </w:r>
      <w:r w:rsidRPr="002E20C0">
        <w:rPr>
          <w:color w:val="595959" w:themeColor="text1" w:themeTint="A6"/>
        </w:rPr>
        <w:t xml:space="preserve">, November 1, 1994; Faculty Seminar Workshop, </w:t>
      </w:r>
      <w:r w:rsidRPr="002E20C0">
        <w:rPr>
          <w:b/>
          <w:color w:val="595959" w:themeColor="text1" w:themeTint="A6"/>
        </w:rPr>
        <w:t>University of Illinois College of Law</w:t>
      </w:r>
      <w:r w:rsidRPr="002E20C0">
        <w:rPr>
          <w:color w:val="595959" w:themeColor="text1" w:themeTint="A6"/>
        </w:rPr>
        <w:t xml:space="preserve">, Champaign, November 22, 1994; Law and Economics Workshop, </w:t>
      </w:r>
      <w:r w:rsidRPr="002E20C0">
        <w:rPr>
          <w:b/>
          <w:color w:val="595959" w:themeColor="text1" w:themeTint="A6"/>
        </w:rPr>
        <w:t>Harvard Law School</w:t>
      </w:r>
      <w:r w:rsidRPr="002E20C0">
        <w:rPr>
          <w:color w:val="595959" w:themeColor="text1" w:themeTint="A6"/>
        </w:rPr>
        <w:t xml:space="preserve">, November 29, 1994; School Alumni Luncheon, Chicago Club, December 13, 1994; </w:t>
      </w:r>
      <w:r w:rsidRPr="002E20C0">
        <w:rPr>
          <w:b/>
          <w:color w:val="595959" w:themeColor="text1" w:themeTint="A6"/>
        </w:rPr>
        <w:t>Northwestern Law School</w:t>
      </w:r>
      <w:r w:rsidRPr="002E20C0">
        <w:rPr>
          <w:color w:val="595959" w:themeColor="text1" w:themeTint="A6"/>
        </w:rPr>
        <w:t xml:space="preserve">; Law and Economics Workshop, </w:t>
      </w:r>
      <w:r w:rsidRPr="002E20C0">
        <w:rPr>
          <w:b/>
          <w:color w:val="595959" w:themeColor="text1" w:themeTint="A6"/>
        </w:rPr>
        <w:t>Yale Law School</w:t>
      </w:r>
      <w:r w:rsidRPr="002E20C0">
        <w:rPr>
          <w:color w:val="595959" w:themeColor="text1" w:themeTint="A6"/>
        </w:rPr>
        <w:t>, February 1, 1996; Faculty Workshop,</w:t>
      </w:r>
      <w:r w:rsidRPr="002E20C0">
        <w:rPr>
          <w:b/>
          <w:color w:val="595959" w:themeColor="text1" w:themeTint="A6"/>
        </w:rPr>
        <w:t xml:space="preserve"> Cornell Law School</w:t>
      </w:r>
      <w:r w:rsidRPr="002E20C0">
        <w:rPr>
          <w:color w:val="595959" w:themeColor="text1" w:themeTint="A6"/>
        </w:rPr>
        <w:t xml:space="preserve">, April 10, 1996; Faculty Workshop, </w:t>
      </w:r>
      <w:r w:rsidRPr="002E20C0">
        <w:rPr>
          <w:b/>
          <w:color w:val="595959" w:themeColor="text1" w:themeTint="A6"/>
        </w:rPr>
        <w:t>Tokyo University Law School</w:t>
      </w:r>
      <w:r w:rsidRPr="002E20C0">
        <w:rPr>
          <w:color w:val="595959" w:themeColor="text1" w:themeTint="A6"/>
        </w:rPr>
        <w:t xml:space="preserve">, June 4, 1996; Panel on </w:t>
      </w:r>
      <w:r w:rsidRPr="002E20C0">
        <w:rPr>
          <w:color w:val="595959" w:themeColor="text1" w:themeTint="A6"/>
        </w:rPr>
        <w:sym w:font="Symbol" w:char="F0B2"/>
      </w:r>
      <w:r w:rsidRPr="002E20C0">
        <w:rPr>
          <w:color w:val="595959" w:themeColor="text1" w:themeTint="A6"/>
        </w:rPr>
        <w:t>The Economics of Crime,</w:t>
      </w:r>
      <w:r w:rsidRPr="002E20C0">
        <w:rPr>
          <w:color w:val="595959" w:themeColor="text1" w:themeTint="A6"/>
        </w:rPr>
        <w:sym w:font="Symbol" w:char="F0B2"/>
      </w:r>
      <w:r w:rsidRPr="002E20C0">
        <w:rPr>
          <w:color w:val="595959" w:themeColor="text1" w:themeTint="A6"/>
        </w:rPr>
        <w:t xml:space="preserve"> </w:t>
      </w:r>
      <w:r w:rsidRPr="002E20C0">
        <w:rPr>
          <w:b/>
          <w:color w:val="595959" w:themeColor="text1" w:themeTint="A6"/>
        </w:rPr>
        <w:t>Western Economics Association</w:t>
      </w:r>
      <w:r w:rsidRPr="002E20C0">
        <w:rPr>
          <w:color w:val="595959" w:themeColor="text1" w:themeTint="A6"/>
        </w:rPr>
        <w:t xml:space="preserve"> Meeting, San Francisco, July 1, 1996.</w:t>
      </w:r>
    </w:p>
    <w:p w14:paraId="03C78C6E" w14:textId="77777777" w:rsidR="00B51BA1" w:rsidRPr="002E20C0" w:rsidRDefault="00B51BA1" w:rsidP="008B01B4">
      <w:pPr>
        <w:rPr>
          <w:color w:val="595959" w:themeColor="text1" w:themeTint="A6"/>
        </w:rPr>
        <w:sectPr w:rsidR="00B51BA1" w:rsidRPr="002E20C0">
          <w:endnotePr>
            <w:numFmt w:val="decimal"/>
          </w:endnotePr>
          <w:type w:val="continuous"/>
          <w:pgSz w:w="12240" w:h="15840"/>
          <w:pgMar w:top="1440" w:right="1080" w:bottom="1440" w:left="1440" w:header="1440" w:footer="1440" w:gutter="0"/>
          <w:cols w:space="720"/>
          <w:noEndnote/>
        </w:sectPr>
      </w:pPr>
    </w:p>
    <w:p w14:paraId="1963011A" w14:textId="77777777" w:rsidR="00B51BA1" w:rsidRPr="002E20C0" w:rsidRDefault="00B51BA1" w:rsidP="00007DE9">
      <w:pPr>
        <w:pStyle w:val="ListParagraph"/>
        <w:numPr>
          <w:ilvl w:val="0"/>
          <w:numId w:val="13"/>
        </w:numPr>
        <w:spacing w:line="240" w:lineRule="auto"/>
        <w:contextualSpacing w:val="0"/>
        <w:rPr>
          <w:color w:val="595959" w:themeColor="text1" w:themeTint="A6"/>
        </w:rPr>
      </w:pPr>
      <w:r w:rsidRPr="002E20C0">
        <w:rPr>
          <w:color w:val="595959" w:themeColor="text1" w:themeTint="A6"/>
        </w:rPr>
        <w:sym w:font="Symbol" w:char="F0B2"/>
      </w:r>
      <w:r w:rsidRPr="002E20C0">
        <w:rPr>
          <w:color w:val="595959" w:themeColor="text1" w:themeTint="A6"/>
        </w:rPr>
        <w:t>The Broad Path of Law and Economics,</w:t>
      </w:r>
      <w:r w:rsidRPr="002E20C0">
        <w:rPr>
          <w:color w:val="595959" w:themeColor="text1" w:themeTint="A6"/>
        </w:rPr>
        <w:sym w:font="Symbol" w:char="F0B2"/>
      </w:r>
      <w:r w:rsidRPr="002E20C0">
        <w:rPr>
          <w:color w:val="595959" w:themeColor="text1" w:themeTint="A6"/>
        </w:rPr>
        <w:t xml:space="preserve"> Chair Ceremony, </w:t>
      </w:r>
      <w:r w:rsidRPr="002E20C0">
        <w:rPr>
          <w:b/>
          <w:color w:val="595959" w:themeColor="text1" w:themeTint="A6"/>
        </w:rPr>
        <w:t>Northwestern University School of Law</w:t>
      </w:r>
      <w:r w:rsidRPr="002E20C0">
        <w:rPr>
          <w:color w:val="595959" w:themeColor="text1" w:themeTint="A6"/>
        </w:rPr>
        <w:t>, September 30, 1994.</w:t>
      </w:r>
    </w:p>
    <w:p w14:paraId="062E0234" w14:textId="77777777" w:rsidR="00B51BA1" w:rsidRPr="002E20C0" w:rsidRDefault="00B51BA1" w:rsidP="00007DE9">
      <w:pPr>
        <w:pStyle w:val="ListParagraph"/>
        <w:numPr>
          <w:ilvl w:val="0"/>
          <w:numId w:val="13"/>
        </w:numPr>
        <w:spacing w:line="240" w:lineRule="auto"/>
        <w:contextualSpacing w:val="0"/>
        <w:rPr>
          <w:color w:val="595959" w:themeColor="text1" w:themeTint="A6"/>
        </w:rPr>
      </w:pPr>
      <w:r w:rsidRPr="002E20C0">
        <w:rPr>
          <w:color w:val="595959" w:themeColor="text1" w:themeTint="A6"/>
        </w:rPr>
        <w:t xml:space="preserve">Commentator on Paul Robinson's </w:t>
      </w:r>
      <w:r w:rsidRPr="002E20C0">
        <w:rPr>
          <w:color w:val="595959" w:themeColor="text1" w:themeTint="A6"/>
        </w:rPr>
        <w:sym w:font="Symbol" w:char="F0B2"/>
      </w:r>
      <w:r w:rsidRPr="002E20C0">
        <w:rPr>
          <w:color w:val="595959" w:themeColor="text1" w:themeTint="A6"/>
        </w:rPr>
        <w:t>A Failure of Moral Conviction,</w:t>
      </w:r>
      <w:r w:rsidRPr="002E20C0">
        <w:rPr>
          <w:color w:val="595959" w:themeColor="text1" w:themeTint="A6"/>
        </w:rPr>
        <w:sym w:font="Symbol" w:char="F0B2"/>
      </w:r>
      <w:r w:rsidRPr="002E20C0">
        <w:rPr>
          <w:color w:val="595959" w:themeColor="text1" w:themeTint="A6"/>
        </w:rPr>
        <w:t xml:space="preserve"> </w:t>
      </w:r>
      <w:r w:rsidRPr="002E20C0">
        <w:rPr>
          <w:b/>
          <w:color w:val="595959" w:themeColor="text1" w:themeTint="A6"/>
        </w:rPr>
        <w:t>Northwestern University School of Law</w:t>
      </w:r>
      <w:r w:rsidRPr="002E20C0">
        <w:rPr>
          <w:color w:val="595959" w:themeColor="text1" w:themeTint="A6"/>
        </w:rPr>
        <w:t>, September 20, 1994.</w:t>
      </w:r>
    </w:p>
    <w:p w14:paraId="2E173F39" w14:textId="77777777" w:rsidR="00B51BA1" w:rsidRPr="002E20C0" w:rsidRDefault="00B51BA1" w:rsidP="00007DE9">
      <w:pPr>
        <w:pStyle w:val="ListParagraph"/>
        <w:numPr>
          <w:ilvl w:val="0"/>
          <w:numId w:val="13"/>
        </w:numPr>
        <w:spacing w:line="240" w:lineRule="auto"/>
        <w:contextualSpacing w:val="0"/>
        <w:rPr>
          <w:color w:val="595959" w:themeColor="text1" w:themeTint="A6"/>
        </w:rPr>
      </w:pPr>
      <w:r w:rsidRPr="002E20C0">
        <w:rPr>
          <w:color w:val="595959" w:themeColor="text1" w:themeTint="A6"/>
        </w:rPr>
        <w:sym w:font="Symbol" w:char="F0B2"/>
      </w:r>
      <w:r w:rsidRPr="002E20C0">
        <w:rPr>
          <w:color w:val="595959" w:themeColor="text1" w:themeTint="A6"/>
        </w:rPr>
        <w:t>The Do's of Diversity, The Don'ts of Discrimination,</w:t>
      </w:r>
      <w:r w:rsidRPr="002E20C0">
        <w:rPr>
          <w:color w:val="595959" w:themeColor="text1" w:themeTint="A6"/>
        </w:rPr>
        <w:sym w:font="Symbol" w:char="F0B2"/>
      </w:r>
      <w:r w:rsidRPr="002E20C0">
        <w:rPr>
          <w:color w:val="595959" w:themeColor="text1" w:themeTint="A6"/>
        </w:rPr>
        <w:t xml:space="preserve"> Kellogg School of Business, </w:t>
      </w:r>
      <w:r w:rsidRPr="002E20C0">
        <w:rPr>
          <w:b/>
          <w:color w:val="595959" w:themeColor="text1" w:themeTint="A6"/>
        </w:rPr>
        <w:t>Northwestern University</w:t>
      </w:r>
      <w:r w:rsidRPr="002E20C0">
        <w:rPr>
          <w:color w:val="595959" w:themeColor="text1" w:themeTint="A6"/>
        </w:rPr>
        <w:t>, May 17, 1994.</w:t>
      </w:r>
    </w:p>
    <w:p w14:paraId="4CE143FD" w14:textId="77777777" w:rsidR="00B51BA1" w:rsidRPr="002E20C0" w:rsidRDefault="00B51BA1" w:rsidP="00007DE9">
      <w:pPr>
        <w:pStyle w:val="ListParagraph"/>
        <w:numPr>
          <w:ilvl w:val="0"/>
          <w:numId w:val="13"/>
        </w:numPr>
        <w:spacing w:line="240" w:lineRule="auto"/>
        <w:contextualSpacing w:val="0"/>
        <w:rPr>
          <w:color w:val="595959" w:themeColor="text1" w:themeTint="A6"/>
        </w:rPr>
      </w:pPr>
      <w:r w:rsidRPr="002E20C0">
        <w:rPr>
          <w:color w:val="595959" w:themeColor="text1" w:themeTint="A6"/>
        </w:rPr>
        <w:sym w:font="Symbol" w:char="F0B2"/>
      </w:r>
      <w:r w:rsidRPr="002E20C0">
        <w:rPr>
          <w:color w:val="595959" w:themeColor="text1" w:themeTint="A6"/>
        </w:rPr>
        <w:t>Does Law Matter in the Realm of Discrimination?</w:t>
      </w:r>
      <w:r w:rsidRPr="002E20C0">
        <w:rPr>
          <w:color w:val="595959" w:themeColor="text1" w:themeTint="A6"/>
        </w:rPr>
        <w:sym w:font="Symbol" w:char="F0B2"/>
      </w:r>
      <w:r w:rsidRPr="002E20C0">
        <w:rPr>
          <w:b/>
          <w:color w:val="595959" w:themeColor="text1" w:themeTint="A6"/>
        </w:rPr>
        <w:t xml:space="preserve">  Law and Society Summer Institute</w:t>
      </w:r>
      <w:r w:rsidRPr="002E20C0">
        <w:rPr>
          <w:color w:val="595959" w:themeColor="text1" w:themeTint="A6"/>
        </w:rPr>
        <w:t>, Pala Mesa Lodge, Fallbrook, California, June 25, 1993.</w:t>
      </w:r>
    </w:p>
    <w:p w14:paraId="78FA0DAC" w14:textId="77777777" w:rsidR="00B51BA1" w:rsidRPr="002E20C0" w:rsidRDefault="00B51BA1" w:rsidP="00007DE9">
      <w:pPr>
        <w:pStyle w:val="ListParagraph"/>
        <w:numPr>
          <w:ilvl w:val="0"/>
          <w:numId w:val="13"/>
        </w:numPr>
        <w:spacing w:line="240" w:lineRule="auto"/>
        <w:contextualSpacing w:val="0"/>
        <w:rPr>
          <w:color w:val="595959" w:themeColor="text1" w:themeTint="A6"/>
        </w:rPr>
      </w:pPr>
      <w:r w:rsidRPr="002E20C0">
        <w:rPr>
          <w:color w:val="595959" w:themeColor="text1" w:themeTint="A6"/>
        </w:rPr>
        <w:t xml:space="preserve">Commentator, </w:t>
      </w:r>
      <w:r w:rsidRPr="002E20C0">
        <w:rPr>
          <w:color w:val="595959" w:themeColor="text1" w:themeTint="A6"/>
        </w:rPr>
        <w:sym w:font="Symbol" w:char="F0B2"/>
      </w:r>
      <w:r w:rsidRPr="002E20C0">
        <w:rPr>
          <w:color w:val="595959" w:themeColor="text1" w:themeTint="A6"/>
        </w:rPr>
        <w:t>The Double Minority:  Race and Sex Interactions in the Job Market,</w:t>
      </w:r>
      <w:r w:rsidRPr="002E20C0">
        <w:rPr>
          <w:color w:val="595959" w:themeColor="text1" w:themeTint="A6"/>
        </w:rPr>
        <w:sym w:font="Symbol" w:char="F0B2"/>
      </w:r>
      <w:r w:rsidRPr="002E20C0">
        <w:rPr>
          <w:color w:val="595959" w:themeColor="text1" w:themeTint="A6"/>
        </w:rPr>
        <w:t xml:space="preserve"> Society for the Advancement of Socio-Economics, </w:t>
      </w:r>
      <w:r w:rsidRPr="002E20C0">
        <w:rPr>
          <w:b/>
          <w:color w:val="595959" w:themeColor="text1" w:themeTint="A6"/>
        </w:rPr>
        <w:t>New School for Social Research</w:t>
      </w:r>
      <w:r w:rsidRPr="002E20C0">
        <w:rPr>
          <w:color w:val="595959" w:themeColor="text1" w:themeTint="A6"/>
        </w:rPr>
        <w:t>, March 28, 1993.</w:t>
      </w:r>
    </w:p>
    <w:p w14:paraId="2BEB7007" w14:textId="77777777" w:rsidR="00B51BA1" w:rsidRPr="002E20C0" w:rsidRDefault="00B51BA1" w:rsidP="00007DE9">
      <w:pPr>
        <w:pStyle w:val="ListParagraph"/>
        <w:numPr>
          <w:ilvl w:val="0"/>
          <w:numId w:val="13"/>
        </w:numPr>
        <w:spacing w:line="240" w:lineRule="auto"/>
        <w:contextualSpacing w:val="0"/>
        <w:rPr>
          <w:color w:val="595959" w:themeColor="text1" w:themeTint="A6"/>
        </w:rPr>
      </w:pPr>
      <w:r w:rsidRPr="002E20C0">
        <w:rPr>
          <w:color w:val="595959" w:themeColor="text1" w:themeTint="A6"/>
        </w:rPr>
        <w:lastRenderedPageBreak/>
        <w:sym w:font="Symbol" w:char="F0B2"/>
      </w:r>
      <w:r w:rsidRPr="002E20C0">
        <w:rPr>
          <w:color w:val="595959" w:themeColor="text1" w:themeTint="A6"/>
        </w:rPr>
        <w:t>The Effects of Joint and Several Liability on Settlement Rates:  Mathematical Symmetries and Meta-Issues in the Analysis of Rational Litigant Behavior,</w:t>
      </w:r>
      <w:r w:rsidRPr="002E20C0">
        <w:rPr>
          <w:color w:val="595959" w:themeColor="text1" w:themeTint="A6"/>
        </w:rPr>
        <w:sym w:font="Symbol" w:char="F0B2"/>
      </w:r>
      <w:r w:rsidRPr="002E20C0">
        <w:rPr>
          <w:color w:val="595959" w:themeColor="text1" w:themeTint="A6"/>
        </w:rPr>
        <w:t xml:space="preserve"> </w:t>
      </w:r>
      <w:r w:rsidRPr="002E20C0">
        <w:rPr>
          <w:color w:val="595959" w:themeColor="text1" w:themeTint="A6"/>
          <w:u w:val="single"/>
        </w:rPr>
        <w:t>Economic Analysis of Civil Procedure</w:t>
      </w:r>
      <w:r w:rsidRPr="002E20C0">
        <w:rPr>
          <w:color w:val="595959" w:themeColor="text1" w:themeTint="A6"/>
        </w:rPr>
        <w:t xml:space="preserve">, </w:t>
      </w:r>
      <w:r w:rsidRPr="002E20C0">
        <w:rPr>
          <w:b/>
          <w:color w:val="595959" w:themeColor="text1" w:themeTint="A6"/>
        </w:rPr>
        <w:t>University of Virginia School of Law</w:t>
      </w:r>
      <w:r w:rsidRPr="002E20C0">
        <w:rPr>
          <w:color w:val="595959" w:themeColor="text1" w:themeTint="A6"/>
        </w:rPr>
        <w:t>, March 26, 1993.</w:t>
      </w:r>
    </w:p>
    <w:p w14:paraId="02358FCB" w14:textId="77777777" w:rsidR="00B51BA1" w:rsidRPr="002E20C0" w:rsidRDefault="00B51BA1" w:rsidP="00007DE9">
      <w:pPr>
        <w:pStyle w:val="ListParagraph"/>
        <w:numPr>
          <w:ilvl w:val="0"/>
          <w:numId w:val="13"/>
        </w:numPr>
        <w:spacing w:line="240" w:lineRule="auto"/>
        <w:contextualSpacing w:val="0"/>
        <w:rPr>
          <w:color w:val="595959" w:themeColor="text1" w:themeTint="A6"/>
        </w:rPr>
      </w:pPr>
      <w:r w:rsidRPr="002E20C0">
        <w:rPr>
          <w:color w:val="595959" w:themeColor="text1" w:themeTint="A6"/>
        </w:rPr>
        <w:t xml:space="preserve">Debate with Richard Epstein on Employment Discrimination Law, </w:t>
      </w:r>
      <w:r w:rsidRPr="002E20C0">
        <w:rPr>
          <w:b/>
          <w:color w:val="595959" w:themeColor="text1" w:themeTint="A6"/>
        </w:rPr>
        <w:t>Chicago Federalist Society</w:t>
      </w:r>
      <w:r w:rsidRPr="002E20C0">
        <w:rPr>
          <w:color w:val="595959" w:themeColor="text1" w:themeTint="A6"/>
        </w:rPr>
        <w:t>, February 23, 1993.</w:t>
      </w:r>
    </w:p>
    <w:p w14:paraId="5BDA0AA7" w14:textId="77777777" w:rsidR="00B51BA1" w:rsidRPr="002E20C0" w:rsidRDefault="00B51BA1" w:rsidP="00007DE9">
      <w:pPr>
        <w:pStyle w:val="ListParagraph"/>
        <w:numPr>
          <w:ilvl w:val="0"/>
          <w:numId w:val="13"/>
        </w:numPr>
        <w:spacing w:line="240" w:lineRule="auto"/>
        <w:contextualSpacing w:val="0"/>
        <w:rPr>
          <w:color w:val="595959" w:themeColor="text1" w:themeTint="A6"/>
        </w:rPr>
      </w:pPr>
      <w:r w:rsidRPr="002E20C0">
        <w:rPr>
          <w:color w:val="595959" w:themeColor="text1" w:themeTint="A6"/>
        </w:rPr>
        <w:t xml:space="preserve">Panel Chair, </w:t>
      </w:r>
      <w:r w:rsidRPr="002E20C0">
        <w:rPr>
          <w:color w:val="595959" w:themeColor="text1" w:themeTint="A6"/>
        </w:rPr>
        <w:sym w:font="Symbol" w:char="F0B2"/>
      </w:r>
      <w:r w:rsidRPr="002E20C0">
        <w:rPr>
          <w:color w:val="595959" w:themeColor="text1" w:themeTint="A6"/>
        </w:rPr>
        <w:t>Optimal Sanctions and Legal Rules in Tort and Criminal Law,</w:t>
      </w:r>
      <w:r w:rsidRPr="002E20C0">
        <w:rPr>
          <w:color w:val="595959" w:themeColor="text1" w:themeTint="A6"/>
        </w:rPr>
        <w:sym w:font="Symbol" w:char="F0B2"/>
      </w:r>
      <w:r w:rsidRPr="002E20C0">
        <w:rPr>
          <w:color w:val="595959" w:themeColor="text1" w:themeTint="A6"/>
        </w:rPr>
        <w:t xml:space="preserve"> Meetings of Annual Association of Law and Economics, </w:t>
      </w:r>
      <w:r w:rsidRPr="002E20C0">
        <w:rPr>
          <w:b/>
          <w:color w:val="595959" w:themeColor="text1" w:themeTint="A6"/>
        </w:rPr>
        <w:t>Yale Law School</w:t>
      </w:r>
      <w:r w:rsidRPr="002E20C0">
        <w:rPr>
          <w:color w:val="595959" w:themeColor="text1" w:themeTint="A6"/>
        </w:rPr>
        <w:t>, May 15, 1992.</w:t>
      </w:r>
    </w:p>
    <w:p w14:paraId="56D79371" w14:textId="77777777" w:rsidR="00B51BA1" w:rsidRPr="002E20C0" w:rsidRDefault="00B51BA1" w:rsidP="00007DE9">
      <w:pPr>
        <w:pStyle w:val="ListParagraph"/>
        <w:numPr>
          <w:ilvl w:val="0"/>
          <w:numId w:val="13"/>
        </w:numPr>
        <w:spacing w:line="240" w:lineRule="auto"/>
        <w:contextualSpacing w:val="0"/>
        <w:rPr>
          <w:color w:val="595959" w:themeColor="text1" w:themeTint="A6"/>
        </w:rPr>
      </w:pPr>
      <w:r w:rsidRPr="002E20C0">
        <w:rPr>
          <w:color w:val="595959" w:themeColor="text1" w:themeTint="A6"/>
        </w:rPr>
        <w:t xml:space="preserve">Panel Member, </w:t>
      </w:r>
      <w:r w:rsidRPr="002E20C0">
        <w:rPr>
          <w:color w:val="595959" w:themeColor="text1" w:themeTint="A6"/>
        </w:rPr>
        <w:sym w:font="Symbol" w:char="F0B2"/>
      </w:r>
      <w:r w:rsidRPr="002E20C0">
        <w:rPr>
          <w:color w:val="595959" w:themeColor="text1" w:themeTint="A6"/>
        </w:rPr>
        <w:t>The Law and Economics of Employment at Will,</w:t>
      </w:r>
      <w:r w:rsidRPr="002E20C0">
        <w:rPr>
          <w:color w:val="595959" w:themeColor="text1" w:themeTint="A6"/>
        </w:rPr>
        <w:sym w:font="Symbol" w:char="F0B2"/>
      </w:r>
      <w:r w:rsidRPr="002E20C0">
        <w:rPr>
          <w:b/>
          <w:color w:val="595959" w:themeColor="text1" w:themeTint="A6"/>
        </w:rPr>
        <w:t xml:space="preserve"> The Institute </w:t>
      </w:r>
      <w:proofErr w:type="gramStart"/>
      <w:r w:rsidRPr="002E20C0">
        <w:rPr>
          <w:b/>
          <w:color w:val="595959" w:themeColor="text1" w:themeTint="A6"/>
        </w:rPr>
        <w:t>For</w:t>
      </w:r>
      <w:proofErr w:type="gramEnd"/>
      <w:r w:rsidRPr="002E20C0">
        <w:rPr>
          <w:b/>
          <w:color w:val="595959" w:themeColor="text1" w:themeTint="A6"/>
        </w:rPr>
        <w:t xml:space="preserve"> Humane Studies</w:t>
      </w:r>
      <w:r w:rsidRPr="002E20C0">
        <w:rPr>
          <w:color w:val="595959" w:themeColor="text1" w:themeTint="A6"/>
        </w:rPr>
        <w:t>, Fairfax, Virginia, March 27, 1992.</w:t>
      </w:r>
    </w:p>
    <w:p w14:paraId="274040AD" w14:textId="77777777" w:rsidR="00B51BA1" w:rsidRPr="002E20C0" w:rsidRDefault="00B51BA1" w:rsidP="00007DE9">
      <w:pPr>
        <w:pStyle w:val="ListParagraph"/>
        <w:numPr>
          <w:ilvl w:val="0"/>
          <w:numId w:val="13"/>
        </w:numPr>
        <w:spacing w:line="240" w:lineRule="auto"/>
        <w:contextualSpacing w:val="0"/>
        <w:rPr>
          <w:color w:val="595959" w:themeColor="text1" w:themeTint="A6"/>
        </w:rPr>
      </w:pPr>
      <w:r w:rsidRPr="002E20C0">
        <w:rPr>
          <w:color w:val="595959" w:themeColor="text1" w:themeTint="A6"/>
        </w:rPr>
        <w:sym w:font="Symbol" w:char="F0B2"/>
      </w:r>
      <w:r w:rsidRPr="002E20C0">
        <w:rPr>
          <w:color w:val="595959" w:themeColor="text1" w:themeTint="A6"/>
        </w:rPr>
        <w:t>The Efficacy of Title VII,</w:t>
      </w:r>
      <w:r w:rsidRPr="002E20C0">
        <w:rPr>
          <w:color w:val="595959" w:themeColor="text1" w:themeTint="A6"/>
        </w:rPr>
        <w:sym w:font="Symbol" w:char="F0B2"/>
      </w:r>
      <w:r w:rsidRPr="002E20C0">
        <w:rPr>
          <w:color w:val="595959" w:themeColor="text1" w:themeTint="A6"/>
        </w:rPr>
        <w:t xml:space="preserve"> Debate with Professor Richard Epstein, </w:t>
      </w:r>
      <w:r w:rsidRPr="002E20C0">
        <w:rPr>
          <w:b/>
          <w:color w:val="595959" w:themeColor="text1" w:themeTint="A6"/>
        </w:rPr>
        <w:t>University of Chicago Law School</w:t>
      </w:r>
      <w:r w:rsidRPr="002E20C0">
        <w:rPr>
          <w:color w:val="595959" w:themeColor="text1" w:themeTint="A6"/>
        </w:rPr>
        <w:t>, February 26, 1992.</w:t>
      </w:r>
    </w:p>
    <w:p w14:paraId="66FDF287" w14:textId="77777777" w:rsidR="00B51BA1" w:rsidRPr="002E20C0" w:rsidRDefault="00B51BA1" w:rsidP="00007DE9">
      <w:pPr>
        <w:pStyle w:val="ListParagraph"/>
        <w:numPr>
          <w:ilvl w:val="0"/>
          <w:numId w:val="13"/>
        </w:numPr>
        <w:spacing w:line="240" w:lineRule="auto"/>
        <w:contextualSpacing w:val="0"/>
        <w:rPr>
          <w:color w:val="595959" w:themeColor="text1" w:themeTint="A6"/>
        </w:rPr>
      </w:pPr>
      <w:r w:rsidRPr="002E20C0">
        <w:rPr>
          <w:color w:val="595959" w:themeColor="text1" w:themeTint="A6"/>
        </w:rPr>
        <w:t xml:space="preserve">Moderator, </w:t>
      </w:r>
      <w:r w:rsidRPr="002E20C0">
        <w:rPr>
          <w:color w:val="595959" w:themeColor="text1" w:themeTint="A6"/>
        </w:rPr>
        <w:sym w:font="Symbol" w:char="F0B2"/>
      </w:r>
      <w:r w:rsidRPr="002E20C0">
        <w:rPr>
          <w:color w:val="595959" w:themeColor="text1" w:themeTint="A6"/>
        </w:rPr>
        <w:t>Using Testers to Demonstrate Racial Discrimination,</w:t>
      </w:r>
      <w:r w:rsidRPr="002E20C0">
        <w:rPr>
          <w:color w:val="595959" w:themeColor="text1" w:themeTint="A6"/>
        </w:rPr>
        <w:sym w:font="Symbol" w:char="F0B2"/>
      </w:r>
      <w:r w:rsidRPr="002E20C0">
        <w:rPr>
          <w:color w:val="595959" w:themeColor="text1" w:themeTint="A6"/>
        </w:rPr>
        <w:t xml:space="preserve"> </w:t>
      </w:r>
      <w:r w:rsidRPr="002E20C0">
        <w:rPr>
          <w:b/>
          <w:color w:val="595959" w:themeColor="text1" w:themeTint="A6"/>
        </w:rPr>
        <w:t>University of Chicago Law School</w:t>
      </w:r>
      <w:r w:rsidRPr="002E20C0">
        <w:rPr>
          <w:color w:val="595959" w:themeColor="text1" w:themeTint="A6"/>
        </w:rPr>
        <w:t>, February 13, 1992.</w:t>
      </w:r>
    </w:p>
    <w:p w14:paraId="374E2266" w14:textId="77777777" w:rsidR="00B51BA1" w:rsidRPr="002E20C0" w:rsidRDefault="00B51BA1" w:rsidP="00007DE9">
      <w:pPr>
        <w:pStyle w:val="ListParagraph"/>
        <w:numPr>
          <w:ilvl w:val="0"/>
          <w:numId w:val="13"/>
        </w:numPr>
        <w:spacing w:line="240" w:lineRule="auto"/>
        <w:contextualSpacing w:val="0"/>
        <w:rPr>
          <w:color w:val="595959" w:themeColor="text1" w:themeTint="A6"/>
        </w:rPr>
      </w:pPr>
      <w:r w:rsidRPr="002E20C0">
        <w:rPr>
          <w:color w:val="595959" w:themeColor="text1" w:themeTint="A6"/>
        </w:rPr>
        <w:sym w:font="Symbol" w:char="F0B2"/>
      </w:r>
      <w:r w:rsidRPr="002E20C0">
        <w:rPr>
          <w:color w:val="595959" w:themeColor="text1" w:themeTint="A6"/>
        </w:rPr>
        <w:t>Law &amp; Macroeconomics:  The Effect of the Business Cycle on Employment Discrimination Litigation,</w:t>
      </w:r>
      <w:r w:rsidRPr="002E20C0">
        <w:rPr>
          <w:color w:val="595959" w:themeColor="text1" w:themeTint="A6"/>
        </w:rPr>
        <w:sym w:font="Symbol" w:char="F0B2"/>
      </w:r>
      <w:r w:rsidRPr="002E20C0">
        <w:rPr>
          <w:color w:val="595959" w:themeColor="text1" w:themeTint="A6"/>
        </w:rPr>
        <w:t xml:space="preserve"> Law and Society Workshop, </w:t>
      </w:r>
      <w:r w:rsidRPr="002E20C0">
        <w:rPr>
          <w:b/>
          <w:color w:val="595959" w:themeColor="text1" w:themeTint="A6"/>
        </w:rPr>
        <w:t>Indiana University</w:t>
      </w:r>
      <w:r w:rsidRPr="002E20C0">
        <w:rPr>
          <w:color w:val="595959" w:themeColor="text1" w:themeTint="A6"/>
        </w:rPr>
        <w:t xml:space="preserve">, November 6, 1991; Faculty Workshop, </w:t>
      </w:r>
      <w:r w:rsidRPr="002E20C0">
        <w:rPr>
          <w:b/>
          <w:color w:val="595959" w:themeColor="text1" w:themeTint="A6"/>
        </w:rPr>
        <w:t>University of North Carolina Law School</w:t>
      </w:r>
      <w:r w:rsidRPr="002E20C0">
        <w:rPr>
          <w:color w:val="595959" w:themeColor="text1" w:themeTint="A6"/>
        </w:rPr>
        <w:t xml:space="preserve">, Chapel Hill, November 8, 1991; Faculty Workshop, </w:t>
      </w:r>
      <w:r w:rsidRPr="002E20C0">
        <w:rPr>
          <w:b/>
          <w:color w:val="595959" w:themeColor="text1" w:themeTint="A6"/>
        </w:rPr>
        <w:t>Northwestern University School of Law</w:t>
      </w:r>
      <w:r w:rsidRPr="002E20C0">
        <w:rPr>
          <w:color w:val="595959" w:themeColor="text1" w:themeTint="A6"/>
        </w:rPr>
        <w:t xml:space="preserve">, December 11, 1991; Law and </w:t>
      </w:r>
    </w:p>
    <w:p w14:paraId="4B8A7879" w14:textId="77777777" w:rsidR="00B51BA1" w:rsidRPr="002E20C0" w:rsidRDefault="00B51BA1" w:rsidP="00007DE9">
      <w:pPr>
        <w:pStyle w:val="ListParagraph"/>
        <w:numPr>
          <w:ilvl w:val="0"/>
          <w:numId w:val="13"/>
        </w:numPr>
        <w:spacing w:line="240" w:lineRule="auto"/>
        <w:contextualSpacing w:val="0"/>
        <w:rPr>
          <w:color w:val="595959" w:themeColor="text1" w:themeTint="A6"/>
        </w:rPr>
      </w:pPr>
      <w:r w:rsidRPr="002E20C0">
        <w:rPr>
          <w:color w:val="595959" w:themeColor="text1" w:themeTint="A6"/>
        </w:rPr>
        <w:t xml:space="preserve">Economics Conference, </w:t>
      </w:r>
      <w:r w:rsidRPr="002E20C0">
        <w:rPr>
          <w:b/>
          <w:color w:val="595959" w:themeColor="text1" w:themeTint="A6"/>
        </w:rPr>
        <w:t>Duquesne Law School</w:t>
      </w:r>
      <w:r w:rsidRPr="002E20C0">
        <w:rPr>
          <w:color w:val="595959" w:themeColor="text1" w:themeTint="A6"/>
        </w:rPr>
        <w:t xml:space="preserve">, March 14, 1992; </w:t>
      </w:r>
      <w:r w:rsidRPr="002E20C0">
        <w:rPr>
          <w:b/>
          <w:color w:val="595959" w:themeColor="text1" w:themeTint="A6"/>
        </w:rPr>
        <w:t>University of Chicago Law School</w:t>
      </w:r>
      <w:r w:rsidRPr="002E20C0">
        <w:rPr>
          <w:color w:val="595959" w:themeColor="text1" w:themeTint="A6"/>
        </w:rPr>
        <w:t>, April 2, 1992.</w:t>
      </w:r>
    </w:p>
    <w:p w14:paraId="1A3C967F" w14:textId="77777777" w:rsidR="00B51BA1" w:rsidRPr="002E20C0" w:rsidRDefault="00B51BA1" w:rsidP="00007DE9">
      <w:pPr>
        <w:pStyle w:val="ListParagraph"/>
        <w:numPr>
          <w:ilvl w:val="0"/>
          <w:numId w:val="13"/>
        </w:numPr>
        <w:spacing w:line="240" w:lineRule="auto"/>
        <w:contextualSpacing w:val="0"/>
        <w:rPr>
          <w:color w:val="595959" w:themeColor="text1" w:themeTint="A6"/>
        </w:rPr>
      </w:pPr>
      <w:r w:rsidRPr="002E20C0">
        <w:rPr>
          <w:color w:val="595959" w:themeColor="text1" w:themeTint="A6"/>
        </w:rPr>
        <w:t xml:space="preserve">Panel Chair and Commentator, </w:t>
      </w:r>
      <w:r w:rsidRPr="002E20C0">
        <w:rPr>
          <w:color w:val="595959" w:themeColor="text1" w:themeTint="A6"/>
        </w:rPr>
        <w:sym w:font="Symbol" w:char="F0B2"/>
      </w:r>
      <w:r w:rsidRPr="002E20C0">
        <w:rPr>
          <w:color w:val="595959" w:themeColor="text1" w:themeTint="A6"/>
        </w:rPr>
        <w:t>New Perspectives on Law and Economics,</w:t>
      </w:r>
      <w:r w:rsidRPr="002E20C0">
        <w:rPr>
          <w:color w:val="595959" w:themeColor="text1" w:themeTint="A6"/>
        </w:rPr>
        <w:sym w:font="Symbol" w:char="F0B2"/>
      </w:r>
      <w:r w:rsidRPr="002E20C0">
        <w:rPr>
          <w:b/>
          <w:color w:val="595959" w:themeColor="text1" w:themeTint="A6"/>
        </w:rPr>
        <w:t xml:space="preserve"> Society for the Advancement of Socioeconomics</w:t>
      </w:r>
      <w:r w:rsidRPr="002E20C0">
        <w:rPr>
          <w:color w:val="595959" w:themeColor="text1" w:themeTint="A6"/>
        </w:rPr>
        <w:t xml:space="preserve">, Stockholm, June 17, 1991; </w:t>
      </w:r>
      <w:r w:rsidRPr="002E20C0">
        <w:rPr>
          <w:b/>
          <w:color w:val="595959" w:themeColor="text1" w:themeTint="A6"/>
        </w:rPr>
        <w:t>Law and Society Meetings</w:t>
      </w:r>
      <w:r w:rsidRPr="002E20C0">
        <w:rPr>
          <w:color w:val="595959" w:themeColor="text1" w:themeTint="A6"/>
        </w:rPr>
        <w:t>, Amsterdam, June 29, 1991.</w:t>
      </w:r>
    </w:p>
    <w:p w14:paraId="21664621" w14:textId="77777777" w:rsidR="00B51BA1" w:rsidRPr="002E20C0" w:rsidRDefault="00B51BA1" w:rsidP="00007DE9">
      <w:pPr>
        <w:pStyle w:val="ListParagraph"/>
        <w:numPr>
          <w:ilvl w:val="0"/>
          <w:numId w:val="13"/>
        </w:numPr>
        <w:spacing w:line="240" w:lineRule="auto"/>
        <w:contextualSpacing w:val="0"/>
        <w:rPr>
          <w:color w:val="595959" w:themeColor="text1" w:themeTint="A6"/>
        </w:rPr>
      </w:pPr>
      <w:r w:rsidRPr="002E20C0">
        <w:rPr>
          <w:color w:val="595959" w:themeColor="text1" w:themeTint="A6"/>
        </w:rPr>
        <w:t xml:space="preserve">Panel Chair, </w:t>
      </w:r>
      <w:r w:rsidRPr="002E20C0">
        <w:rPr>
          <w:color w:val="595959" w:themeColor="text1" w:themeTint="A6"/>
        </w:rPr>
        <w:sym w:font="Symbol" w:char="F0B2"/>
      </w:r>
      <w:r w:rsidRPr="002E20C0">
        <w:rPr>
          <w:color w:val="595959" w:themeColor="text1" w:themeTint="A6"/>
        </w:rPr>
        <w:t>Regulation of International Capital Markets,</w:t>
      </w:r>
      <w:r w:rsidRPr="002E20C0">
        <w:rPr>
          <w:color w:val="595959" w:themeColor="text1" w:themeTint="A6"/>
        </w:rPr>
        <w:sym w:font="Symbol" w:char="F0B2"/>
      </w:r>
      <w:r w:rsidRPr="002E20C0">
        <w:rPr>
          <w:color w:val="595959" w:themeColor="text1" w:themeTint="A6"/>
        </w:rPr>
        <w:t xml:space="preserve"> </w:t>
      </w:r>
      <w:r w:rsidRPr="002E20C0">
        <w:rPr>
          <w:b/>
          <w:color w:val="595959" w:themeColor="text1" w:themeTint="A6"/>
        </w:rPr>
        <w:t>Law and Society Meetings</w:t>
      </w:r>
      <w:r w:rsidRPr="002E20C0">
        <w:rPr>
          <w:color w:val="595959" w:themeColor="text1" w:themeTint="A6"/>
        </w:rPr>
        <w:t>, Amsterdam, June 27, 1991.</w:t>
      </w:r>
    </w:p>
    <w:p w14:paraId="6B9D181B" w14:textId="77777777" w:rsidR="00B51BA1" w:rsidRPr="002E20C0" w:rsidRDefault="00B51BA1" w:rsidP="00007DE9">
      <w:pPr>
        <w:pStyle w:val="ListParagraph"/>
        <w:numPr>
          <w:ilvl w:val="0"/>
          <w:numId w:val="13"/>
        </w:numPr>
        <w:spacing w:line="240" w:lineRule="auto"/>
        <w:contextualSpacing w:val="0"/>
        <w:rPr>
          <w:color w:val="595959" w:themeColor="text1" w:themeTint="A6"/>
        </w:rPr>
      </w:pPr>
      <w:r w:rsidRPr="002E20C0">
        <w:rPr>
          <w:color w:val="595959" w:themeColor="text1" w:themeTint="A6"/>
        </w:rPr>
        <w:t xml:space="preserve">Panel Chair, </w:t>
      </w:r>
      <w:r w:rsidRPr="002E20C0">
        <w:rPr>
          <w:color w:val="595959" w:themeColor="text1" w:themeTint="A6"/>
        </w:rPr>
        <w:sym w:font="Symbol" w:char="F0B2"/>
      </w:r>
      <w:r w:rsidRPr="002E20C0">
        <w:rPr>
          <w:color w:val="595959" w:themeColor="text1" w:themeTint="A6"/>
        </w:rPr>
        <w:t>The Law and Economics of Discrimination,</w:t>
      </w:r>
      <w:r w:rsidRPr="002E20C0">
        <w:rPr>
          <w:color w:val="595959" w:themeColor="text1" w:themeTint="A6"/>
        </w:rPr>
        <w:sym w:font="Symbol" w:char="F0B2"/>
      </w:r>
      <w:r w:rsidRPr="002E20C0">
        <w:rPr>
          <w:color w:val="595959" w:themeColor="text1" w:themeTint="A6"/>
        </w:rPr>
        <w:t xml:space="preserve"> American Association of Law and Economics, </w:t>
      </w:r>
      <w:r w:rsidRPr="002E20C0">
        <w:rPr>
          <w:b/>
          <w:color w:val="595959" w:themeColor="text1" w:themeTint="A6"/>
        </w:rPr>
        <w:t>University of Illinois Law School</w:t>
      </w:r>
      <w:r w:rsidRPr="002E20C0">
        <w:rPr>
          <w:color w:val="595959" w:themeColor="text1" w:themeTint="A6"/>
        </w:rPr>
        <w:t>, May 24, 1991.</w:t>
      </w:r>
    </w:p>
    <w:p w14:paraId="04B2C5E3" w14:textId="77777777" w:rsidR="00B51BA1" w:rsidRPr="002E20C0" w:rsidRDefault="00B51BA1" w:rsidP="00007DE9">
      <w:pPr>
        <w:pStyle w:val="ListParagraph"/>
        <w:numPr>
          <w:ilvl w:val="0"/>
          <w:numId w:val="13"/>
        </w:numPr>
        <w:spacing w:line="240" w:lineRule="auto"/>
        <w:contextualSpacing w:val="0"/>
        <w:rPr>
          <w:color w:val="595959" w:themeColor="text1" w:themeTint="A6"/>
        </w:rPr>
      </w:pPr>
      <w:r w:rsidRPr="002E20C0">
        <w:rPr>
          <w:color w:val="595959" w:themeColor="text1" w:themeTint="A6"/>
        </w:rPr>
        <w:sym w:font="Symbol" w:char="F0B2"/>
      </w:r>
      <w:r w:rsidRPr="002E20C0">
        <w:rPr>
          <w:color w:val="595959" w:themeColor="text1" w:themeTint="A6"/>
        </w:rPr>
        <w:t>The Economics of Employment Discrimination Law,</w:t>
      </w:r>
      <w:r w:rsidRPr="002E20C0">
        <w:rPr>
          <w:color w:val="595959" w:themeColor="text1" w:themeTint="A6"/>
        </w:rPr>
        <w:sym w:font="Symbol" w:char="F0B2"/>
      </w:r>
      <w:r w:rsidRPr="002E20C0">
        <w:rPr>
          <w:color w:val="595959" w:themeColor="text1" w:themeTint="A6"/>
        </w:rPr>
        <w:t xml:space="preserve"> </w:t>
      </w:r>
      <w:r w:rsidRPr="002E20C0">
        <w:rPr>
          <w:b/>
          <w:color w:val="595959" w:themeColor="text1" w:themeTint="A6"/>
        </w:rPr>
        <w:t>Industrial Relations Research Association</w:t>
      </w:r>
      <w:r w:rsidRPr="002E20C0">
        <w:rPr>
          <w:color w:val="595959" w:themeColor="text1" w:themeTint="A6"/>
        </w:rPr>
        <w:t>, Chicago, Illinois, March 4, 1991.</w:t>
      </w:r>
    </w:p>
    <w:p w14:paraId="595E5587" w14:textId="77777777" w:rsidR="00B51BA1" w:rsidRPr="002E20C0" w:rsidRDefault="00B51BA1" w:rsidP="00007DE9">
      <w:pPr>
        <w:pStyle w:val="ListParagraph"/>
        <w:numPr>
          <w:ilvl w:val="0"/>
          <w:numId w:val="13"/>
        </w:numPr>
        <w:spacing w:line="240" w:lineRule="auto"/>
        <w:contextualSpacing w:val="0"/>
        <w:rPr>
          <w:color w:val="595959" w:themeColor="text1" w:themeTint="A6"/>
        </w:rPr>
      </w:pPr>
      <w:r w:rsidRPr="002E20C0">
        <w:rPr>
          <w:color w:val="595959" w:themeColor="text1" w:themeTint="A6"/>
        </w:rPr>
        <w:sym w:font="Symbol" w:char="F0B2"/>
      </w:r>
      <w:r w:rsidRPr="002E20C0">
        <w:rPr>
          <w:color w:val="595959" w:themeColor="text1" w:themeTint="A6"/>
        </w:rPr>
        <w:t>Does Current Employment Discrimination Law Help or Hinder Minority Economic Empowerment?</w:t>
      </w:r>
      <w:r w:rsidRPr="002E20C0">
        <w:rPr>
          <w:color w:val="595959" w:themeColor="text1" w:themeTint="A6"/>
        </w:rPr>
        <w:sym w:font="Symbol" w:char="F0B2"/>
      </w:r>
      <w:r w:rsidRPr="002E20C0">
        <w:rPr>
          <w:color w:val="595959" w:themeColor="text1" w:themeTint="A6"/>
        </w:rPr>
        <w:t xml:space="preserve">  Debate with Professor Richard Epstein, The Federalist Society, </w:t>
      </w:r>
      <w:r w:rsidRPr="002E20C0">
        <w:rPr>
          <w:b/>
          <w:color w:val="595959" w:themeColor="text1" w:themeTint="A6"/>
        </w:rPr>
        <w:t>Northwestern Law School</w:t>
      </w:r>
      <w:r w:rsidRPr="002E20C0">
        <w:rPr>
          <w:color w:val="595959" w:themeColor="text1" w:themeTint="A6"/>
        </w:rPr>
        <w:t>, February 26, 1991.</w:t>
      </w:r>
    </w:p>
    <w:p w14:paraId="13040180" w14:textId="77777777" w:rsidR="00B51BA1" w:rsidRPr="002E20C0" w:rsidRDefault="00B51BA1" w:rsidP="00007DE9">
      <w:pPr>
        <w:pStyle w:val="ListParagraph"/>
        <w:numPr>
          <w:ilvl w:val="0"/>
          <w:numId w:val="13"/>
        </w:numPr>
        <w:spacing w:line="240" w:lineRule="auto"/>
        <w:contextualSpacing w:val="0"/>
        <w:rPr>
          <w:color w:val="595959" w:themeColor="text1" w:themeTint="A6"/>
        </w:rPr>
      </w:pPr>
      <w:r w:rsidRPr="002E20C0">
        <w:rPr>
          <w:color w:val="595959" w:themeColor="text1" w:themeTint="A6"/>
        </w:rPr>
        <w:t xml:space="preserve">Panel Member, </w:t>
      </w:r>
      <w:r w:rsidRPr="002E20C0">
        <w:rPr>
          <w:color w:val="595959" w:themeColor="text1" w:themeTint="A6"/>
        </w:rPr>
        <w:sym w:font="Symbol" w:char="F0B2"/>
      </w:r>
      <w:r w:rsidRPr="002E20C0">
        <w:rPr>
          <w:color w:val="595959" w:themeColor="text1" w:themeTint="A6"/>
        </w:rPr>
        <w:t>The Law and Economics of Employment Discrimination,</w:t>
      </w:r>
      <w:r w:rsidRPr="002E20C0">
        <w:rPr>
          <w:color w:val="595959" w:themeColor="text1" w:themeTint="A6"/>
        </w:rPr>
        <w:sym w:font="Symbol" w:char="F0B2"/>
      </w:r>
      <w:r w:rsidRPr="002E20C0">
        <w:rPr>
          <w:b/>
          <w:color w:val="595959" w:themeColor="text1" w:themeTint="A6"/>
        </w:rPr>
        <w:t xml:space="preserve"> AALS Annual Meeting</w:t>
      </w:r>
      <w:r w:rsidRPr="002E20C0">
        <w:rPr>
          <w:color w:val="595959" w:themeColor="text1" w:themeTint="A6"/>
        </w:rPr>
        <w:t>, Washington, D.C., January 6, 1991.</w:t>
      </w:r>
    </w:p>
    <w:p w14:paraId="1BBA3CBB" w14:textId="77777777" w:rsidR="00B51BA1" w:rsidRPr="002E20C0" w:rsidRDefault="00B51BA1" w:rsidP="00007DE9">
      <w:pPr>
        <w:pStyle w:val="ListParagraph"/>
        <w:numPr>
          <w:ilvl w:val="0"/>
          <w:numId w:val="13"/>
        </w:numPr>
        <w:spacing w:line="240" w:lineRule="auto"/>
        <w:contextualSpacing w:val="0"/>
        <w:rPr>
          <w:color w:val="595959" w:themeColor="text1" w:themeTint="A6"/>
        </w:rPr>
      </w:pPr>
      <w:r w:rsidRPr="002E20C0">
        <w:rPr>
          <w:color w:val="595959" w:themeColor="text1" w:themeTint="A6"/>
        </w:rPr>
        <w:sym w:font="Symbol" w:char="F0B2"/>
      </w:r>
      <w:r w:rsidRPr="002E20C0">
        <w:rPr>
          <w:color w:val="595959" w:themeColor="text1" w:themeTint="A6"/>
        </w:rPr>
        <w:t>Re-Evaluating Federal Civil Rights Policy,</w:t>
      </w:r>
      <w:r w:rsidRPr="002E20C0">
        <w:rPr>
          <w:color w:val="595959" w:themeColor="text1" w:themeTint="A6"/>
        </w:rPr>
        <w:sym w:font="Symbol" w:char="F0B2"/>
      </w:r>
      <w:r w:rsidRPr="002E20C0">
        <w:rPr>
          <w:color w:val="595959" w:themeColor="text1" w:themeTint="A6"/>
        </w:rPr>
        <w:t xml:space="preserve"> Conference on the Law and Economics of Racial Discrimination in Employment, </w:t>
      </w:r>
      <w:r w:rsidRPr="002E20C0">
        <w:rPr>
          <w:b/>
          <w:color w:val="595959" w:themeColor="text1" w:themeTint="A6"/>
        </w:rPr>
        <w:t>Georgetown University Law Center</w:t>
      </w:r>
      <w:r w:rsidRPr="002E20C0">
        <w:rPr>
          <w:color w:val="595959" w:themeColor="text1" w:themeTint="A6"/>
        </w:rPr>
        <w:t>, November 30, 1990.</w:t>
      </w:r>
    </w:p>
    <w:p w14:paraId="52B8925F" w14:textId="77777777" w:rsidR="00B51BA1" w:rsidRPr="002E20C0" w:rsidRDefault="00B51BA1" w:rsidP="00007DE9">
      <w:pPr>
        <w:pStyle w:val="ListParagraph"/>
        <w:numPr>
          <w:ilvl w:val="0"/>
          <w:numId w:val="13"/>
        </w:numPr>
        <w:spacing w:line="240" w:lineRule="auto"/>
        <w:contextualSpacing w:val="0"/>
        <w:rPr>
          <w:color w:val="595959" w:themeColor="text1" w:themeTint="A6"/>
        </w:rPr>
      </w:pPr>
      <w:r w:rsidRPr="002E20C0">
        <w:rPr>
          <w:color w:val="595959" w:themeColor="text1" w:themeTint="A6"/>
        </w:rPr>
        <w:sym w:font="Symbol" w:char="F0B2"/>
      </w:r>
      <w:r w:rsidRPr="002E20C0">
        <w:rPr>
          <w:color w:val="595959" w:themeColor="text1" w:themeTint="A6"/>
        </w:rPr>
        <w:t>Opting for the British Rule,</w:t>
      </w:r>
      <w:r w:rsidRPr="002E20C0">
        <w:rPr>
          <w:color w:val="595959" w:themeColor="text1" w:themeTint="A6"/>
        </w:rPr>
        <w:sym w:font="Symbol" w:char="F0B2"/>
      </w:r>
      <w:r w:rsidRPr="002E20C0">
        <w:rPr>
          <w:color w:val="595959" w:themeColor="text1" w:themeTint="A6"/>
        </w:rPr>
        <w:t xml:space="preserve"> Faculty Seminar, </w:t>
      </w:r>
      <w:r w:rsidRPr="002E20C0">
        <w:rPr>
          <w:b/>
          <w:color w:val="595959" w:themeColor="text1" w:themeTint="A6"/>
        </w:rPr>
        <w:t>Northwestern Law School</w:t>
      </w:r>
      <w:r w:rsidRPr="002E20C0">
        <w:rPr>
          <w:color w:val="595959" w:themeColor="text1" w:themeTint="A6"/>
        </w:rPr>
        <w:t xml:space="preserve">, September 11, 1990; Faculty Seminar, </w:t>
      </w:r>
      <w:r w:rsidRPr="002E20C0">
        <w:rPr>
          <w:b/>
          <w:color w:val="595959" w:themeColor="text1" w:themeTint="A6"/>
        </w:rPr>
        <w:t>University of Virginia Law School</w:t>
      </w:r>
      <w:r w:rsidRPr="002E20C0">
        <w:rPr>
          <w:color w:val="595959" w:themeColor="text1" w:themeTint="A6"/>
        </w:rPr>
        <w:t xml:space="preserve">, September 14, 1990; Law and Economics Seminar, </w:t>
      </w:r>
      <w:r w:rsidRPr="002E20C0">
        <w:rPr>
          <w:b/>
          <w:color w:val="595959" w:themeColor="text1" w:themeTint="A6"/>
        </w:rPr>
        <w:t>University of Michigan Law School</w:t>
      </w:r>
      <w:r w:rsidRPr="002E20C0">
        <w:rPr>
          <w:color w:val="595959" w:themeColor="text1" w:themeTint="A6"/>
        </w:rPr>
        <w:t xml:space="preserve">, October 18, 1990; Faculty Workshop, </w:t>
      </w:r>
      <w:r w:rsidRPr="002E20C0">
        <w:rPr>
          <w:b/>
          <w:color w:val="595959" w:themeColor="text1" w:themeTint="A6"/>
        </w:rPr>
        <w:t>NYU Law School</w:t>
      </w:r>
      <w:r w:rsidRPr="002E20C0">
        <w:rPr>
          <w:color w:val="595959" w:themeColor="text1" w:themeTint="A6"/>
        </w:rPr>
        <w:t xml:space="preserve">, November 14, 1990; Faculty Workshop, </w:t>
      </w:r>
      <w:r w:rsidRPr="002E20C0">
        <w:rPr>
          <w:b/>
          <w:color w:val="595959" w:themeColor="text1" w:themeTint="A6"/>
        </w:rPr>
        <w:t>University of Florida Law School</w:t>
      </w:r>
      <w:r w:rsidRPr="002E20C0">
        <w:rPr>
          <w:color w:val="595959" w:themeColor="text1" w:themeTint="A6"/>
        </w:rPr>
        <w:t>, March 18, 1991.</w:t>
      </w:r>
    </w:p>
    <w:p w14:paraId="0DD42872" w14:textId="77777777" w:rsidR="00B51BA1" w:rsidRPr="002E20C0" w:rsidRDefault="00B51BA1" w:rsidP="00007DE9">
      <w:pPr>
        <w:pStyle w:val="ListParagraph"/>
        <w:numPr>
          <w:ilvl w:val="0"/>
          <w:numId w:val="13"/>
        </w:numPr>
        <w:spacing w:line="240" w:lineRule="auto"/>
        <w:contextualSpacing w:val="0"/>
        <w:rPr>
          <w:color w:val="595959" w:themeColor="text1" w:themeTint="A6"/>
        </w:rPr>
      </w:pPr>
      <w:r w:rsidRPr="002E20C0">
        <w:rPr>
          <w:color w:val="595959" w:themeColor="text1" w:themeTint="A6"/>
        </w:rPr>
        <w:lastRenderedPageBreak/>
        <w:sym w:font="Symbol" w:char="F0B2"/>
      </w:r>
      <w:r w:rsidRPr="002E20C0">
        <w:rPr>
          <w:color w:val="595959" w:themeColor="text1" w:themeTint="A6"/>
        </w:rPr>
        <w:t>The Effects of Fee Shifting on the Settlement Rate:  Theoretical Observations on Costs, Conflicts, and Contingency Fees,</w:t>
      </w:r>
      <w:r w:rsidRPr="002E20C0">
        <w:rPr>
          <w:color w:val="595959" w:themeColor="text1" w:themeTint="A6"/>
        </w:rPr>
        <w:sym w:font="Symbol" w:char="F0B2"/>
      </w:r>
      <w:r w:rsidRPr="002E20C0">
        <w:rPr>
          <w:color w:val="595959" w:themeColor="text1" w:themeTint="A6"/>
        </w:rPr>
        <w:t xml:space="preserve"> at the </w:t>
      </w:r>
      <w:r w:rsidRPr="002E20C0">
        <w:rPr>
          <w:b/>
          <w:color w:val="595959" w:themeColor="text1" w:themeTint="A6"/>
        </w:rPr>
        <w:t>Yale Law School Conference</w:t>
      </w:r>
      <w:r w:rsidRPr="002E20C0">
        <w:rPr>
          <w:color w:val="595959" w:themeColor="text1" w:themeTint="A6"/>
        </w:rPr>
        <w:t xml:space="preserve"> </w:t>
      </w:r>
      <w:r w:rsidRPr="002E20C0">
        <w:rPr>
          <w:color w:val="595959" w:themeColor="text1" w:themeTint="A6"/>
        </w:rPr>
        <w:sym w:font="Symbol" w:char="F0B2"/>
      </w:r>
      <w:r w:rsidRPr="002E20C0">
        <w:rPr>
          <w:color w:val="595959" w:themeColor="text1" w:themeTint="A6"/>
        </w:rPr>
        <w:t>Modern Civil Procedure:  Issues in Controversy,</w:t>
      </w:r>
      <w:r w:rsidRPr="002E20C0">
        <w:rPr>
          <w:color w:val="595959" w:themeColor="text1" w:themeTint="A6"/>
        </w:rPr>
        <w:sym w:font="Symbol" w:char="F0B2"/>
      </w:r>
      <w:r w:rsidRPr="002E20C0">
        <w:rPr>
          <w:color w:val="595959" w:themeColor="text1" w:themeTint="A6"/>
        </w:rPr>
        <w:t xml:space="preserve"> June 16, 1990.</w:t>
      </w:r>
    </w:p>
    <w:p w14:paraId="1F206067" w14:textId="77777777" w:rsidR="00B51BA1" w:rsidRPr="002E20C0" w:rsidRDefault="00B51BA1" w:rsidP="00007DE9">
      <w:pPr>
        <w:pStyle w:val="ListParagraph"/>
        <w:numPr>
          <w:ilvl w:val="0"/>
          <w:numId w:val="13"/>
        </w:numPr>
        <w:spacing w:line="240" w:lineRule="auto"/>
        <w:contextualSpacing w:val="0"/>
        <w:rPr>
          <w:color w:val="595959" w:themeColor="text1" w:themeTint="A6"/>
        </w:rPr>
      </w:pPr>
      <w:r w:rsidRPr="002E20C0">
        <w:rPr>
          <w:color w:val="595959" w:themeColor="text1" w:themeTint="A6"/>
        </w:rPr>
        <w:sym w:font="Symbol" w:char="F0B2"/>
      </w:r>
      <w:r w:rsidRPr="002E20C0">
        <w:rPr>
          <w:color w:val="595959" w:themeColor="text1" w:themeTint="A6"/>
        </w:rPr>
        <w:t xml:space="preserve">Studying the Iceberg From Its </w:t>
      </w:r>
      <w:proofErr w:type="gramStart"/>
      <w:r w:rsidRPr="002E20C0">
        <w:rPr>
          <w:color w:val="595959" w:themeColor="text1" w:themeTint="A6"/>
        </w:rPr>
        <w:t>Tip?:</w:t>
      </w:r>
      <w:proofErr w:type="gramEnd"/>
      <w:r w:rsidRPr="002E20C0">
        <w:rPr>
          <w:color w:val="595959" w:themeColor="text1" w:themeTint="A6"/>
        </w:rPr>
        <w:t xml:space="preserve">  An Analysis of the Differences Between Published and Unpublished Employment Discrimination Cases,</w:t>
      </w:r>
      <w:r w:rsidRPr="002E20C0">
        <w:rPr>
          <w:color w:val="595959" w:themeColor="text1" w:themeTint="A6"/>
        </w:rPr>
        <w:sym w:font="Symbol" w:char="F0B2"/>
      </w:r>
      <w:r w:rsidRPr="002E20C0">
        <w:rPr>
          <w:color w:val="595959" w:themeColor="text1" w:themeTint="A6"/>
        </w:rPr>
        <w:t xml:space="preserve"> </w:t>
      </w:r>
      <w:r w:rsidRPr="002E20C0">
        <w:rPr>
          <w:b/>
          <w:color w:val="595959" w:themeColor="text1" w:themeTint="A6"/>
        </w:rPr>
        <w:t>Law and Society Meetings</w:t>
      </w:r>
      <w:r w:rsidRPr="002E20C0">
        <w:rPr>
          <w:color w:val="595959" w:themeColor="text1" w:themeTint="A6"/>
        </w:rPr>
        <w:t>, Berkeley, California, May 31, 1990.</w:t>
      </w:r>
    </w:p>
    <w:p w14:paraId="381F11BB" w14:textId="77777777" w:rsidR="00B51BA1" w:rsidRPr="002E20C0" w:rsidRDefault="00B51BA1" w:rsidP="00007DE9">
      <w:pPr>
        <w:pStyle w:val="ListParagraph"/>
        <w:numPr>
          <w:ilvl w:val="0"/>
          <w:numId w:val="13"/>
        </w:numPr>
        <w:spacing w:line="240" w:lineRule="auto"/>
        <w:contextualSpacing w:val="0"/>
        <w:rPr>
          <w:color w:val="595959" w:themeColor="text1" w:themeTint="A6"/>
        </w:rPr>
      </w:pPr>
      <w:r w:rsidRPr="002E20C0">
        <w:rPr>
          <w:color w:val="595959" w:themeColor="text1" w:themeTint="A6"/>
        </w:rPr>
        <w:t xml:space="preserve">Panel Discussion on Tort Reform, </w:t>
      </w:r>
      <w:r w:rsidRPr="002E20C0">
        <w:rPr>
          <w:b/>
          <w:color w:val="595959" w:themeColor="text1" w:themeTint="A6"/>
        </w:rPr>
        <w:t>University of Pennsylvania Law School</w:t>
      </w:r>
      <w:r w:rsidRPr="002E20C0">
        <w:rPr>
          <w:color w:val="595959" w:themeColor="text1" w:themeTint="A6"/>
        </w:rPr>
        <w:t>, April 27, 1990.</w:t>
      </w:r>
    </w:p>
    <w:p w14:paraId="1AF80342" w14:textId="77777777" w:rsidR="00717201" w:rsidRDefault="00B51BA1" w:rsidP="00007DE9">
      <w:pPr>
        <w:pStyle w:val="ListParagraph"/>
        <w:numPr>
          <w:ilvl w:val="0"/>
          <w:numId w:val="13"/>
        </w:numPr>
        <w:spacing w:line="240" w:lineRule="auto"/>
        <w:contextualSpacing w:val="0"/>
        <w:rPr>
          <w:color w:val="595959" w:themeColor="text1" w:themeTint="A6"/>
        </w:rPr>
      </w:pPr>
      <w:r w:rsidRPr="00717201">
        <w:rPr>
          <w:color w:val="595959" w:themeColor="text1" w:themeTint="A6"/>
        </w:rPr>
        <w:t xml:space="preserve">Panel Discussion of </w:t>
      </w:r>
      <w:r w:rsidRPr="002E20C0">
        <w:rPr>
          <w:color w:val="595959" w:themeColor="text1" w:themeTint="A6"/>
        </w:rPr>
        <w:sym w:font="Symbol" w:char="F0B2"/>
      </w:r>
      <w:r w:rsidRPr="00717201">
        <w:rPr>
          <w:color w:val="595959" w:themeColor="text1" w:themeTint="A6"/>
        </w:rPr>
        <w:t>The Role of Government in Closing the Socio-Economic Gap for Minorities,</w:t>
      </w:r>
      <w:r w:rsidRPr="002E20C0">
        <w:rPr>
          <w:color w:val="595959" w:themeColor="text1" w:themeTint="A6"/>
        </w:rPr>
        <w:sym w:font="Symbol" w:char="F0B2"/>
      </w:r>
      <w:r w:rsidRPr="00717201">
        <w:rPr>
          <w:color w:val="595959" w:themeColor="text1" w:themeTint="A6"/>
        </w:rPr>
        <w:t xml:space="preserve"> at the Federalist Society National Symposium on </w:t>
      </w:r>
      <w:r w:rsidRPr="002E20C0">
        <w:rPr>
          <w:color w:val="595959" w:themeColor="text1" w:themeTint="A6"/>
        </w:rPr>
        <w:sym w:font="Symbol" w:char="F0B2"/>
      </w:r>
      <w:r w:rsidRPr="00717201">
        <w:rPr>
          <w:color w:val="595959" w:themeColor="text1" w:themeTint="A6"/>
        </w:rPr>
        <w:t>The Future of Civil Rights Law,</w:t>
      </w:r>
      <w:r w:rsidRPr="002E20C0">
        <w:rPr>
          <w:color w:val="595959" w:themeColor="text1" w:themeTint="A6"/>
        </w:rPr>
        <w:sym w:font="Symbol" w:char="F0B2"/>
      </w:r>
      <w:r w:rsidRPr="00717201">
        <w:rPr>
          <w:color w:val="595959" w:themeColor="text1" w:themeTint="A6"/>
        </w:rPr>
        <w:t xml:space="preserve"> </w:t>
      </w:r>
      <w:r w:rsidRPr="00717201">
        <w:rPr>
          <w:b/>
          <w:color w:val="595959" w:themeColor="text1" w:themeTint="A6"/>
        </w:rPr>
        <w:t>Stanford Law School</w:t>
      </w:r>
      <w:r w:rsidR="00625A30" w:rsidRPr="00717201">
        <w:rPr>
          <w:color w:val="595959" w:themeColor="text1" w:themeTint="A6"/>
        </w:rPr>
        <w:t>, March 16, 1990.</w:t>
      </w:r>
    </w:p>
    <w:p w14:paraId="37A1CA07" w14:textId="77777777" w:rsidR="00B51BA1" w:rsidRPr="00717201" w:rsidRDefault="00B51BA1" w:rsidP="00007DE9">
      <w:pPr>
        <w:pStyle w:val="ListParagraph"/>
        <w:numPr>
          <w:ilvl w:val="0"/>
          <w:numId w:val="13"/>
        </w:numPr>
        <w:spacing w:line="240" w:lineRule="auto"/>
        <w:contextualSpacing w:val="0"/>
        <w:rPr>
          <w:color w:val="595959" w:themeColor="text1" w:themeTint="A6"/>
        </w:rPr>
      </w:pPr>
      <w:r w:rsidRPr="002E20C0">
        <w:rPr>
          <w:color w:val="595959" w:themeColor="text1" w:themeTint="A6"/>
        </w:rPr>
        <w:sym w:font="Symbol" w:char="F0B2"/>
      </w:r>
      <w:r w:rsidRPr="00717201">
        <w:rPr>
          <w:color w:val="595959" w:themeColor="text1" w:themeTint="A6"/>
        </w:rPr>
        <w:t>Continuous versus Episodic Change:  The Impact of Affirmative Action and Civil Rights Policy on the Economic Status of Blacks,</w:t>
      </w:r>
      <w:r w:rsidRPr="002E20C0">
        <w:rPr>
          <w:color w:val="595959" w:themeColor="text1" w:themeTint="A6"/>
        </w:rPr>
        <w:sym w:font="Symbol" w:char="F0B2"/>
      </w:r>
      <w:r w:rsidRPr="00717201">
        <w:rPr>
          <w:b/>
          <w:color w:val="595959" w:themeColor="text1" w:themeTint="A6"/>
        </w:rPr>
        <w:t xml:space="preserve"> University of Virginia Economics Department</w:t>
      </w:r>
      <w:r w:rsidRPr="00717201">
        <w:rPr>
          <w:color w:val="595959" w:themeColor="text1" w:themeTint="A6"/>
        </w:rPr>
        <w:t>, February 15, 1990;</w:t>
      </w:r>
      <w:r w:rsidRPr="00717201">
        <w:rPr>
          <w:b/>
          <w:color w:val="595959" w:themeColor="text1" w:themeTint="A6"/>
        </w:rPr>
        <w:t xml:space="preserve"> Princeton University Department of Economics</w:t>
      </w:r>
      <w:r w:rsidRPr="00717201">
        <w:rPr>
          <w:color w:val="595959" w:themeColor="text1" w:themeTint="A6"/>
        </w:rPr>
        <w:t xml:space="preserve">, February 21, 1990 (with James Heckman); Law &amp; Economics Workshop, </w:t>
      </w:r>
      <w:r w:rsidRPr="00717201">
        <w:rPr>
          <w:b/>
          <w:color w:val="595959" w:themeColor="text1" w:themeTint="A6"/>
        </w:rPr>
        <w:t>University of Toronto Law School</w:t>
      </w:r>
      <w:r w:rsidRPr="00717201">
        <w:rPr>
          <w:color w:val="595959" w:themeColor="text1" w:themeTint="A6"/>
        </w:rPr>
        <w:t>, October 8, 1991.</w:t>
      </w:r>
    </w:p>
    <w:p w14:paraId="54D03A38" w14:textId="77777777" w:rsidR="00B51BA1" w:rsidRPr="002E20C0" w:rsidRDefault="00B51BA1" w:rsidP="00007DE9">
      <w:pPr>
        <w:pStyle w:val="ListParagraph"/>
        <w:numPr>
          <w:ilvl w:val="0"/>
          <w:numId w:val="13"/>
        </w:numPr>
        <w:spacing w:line="240" w:lineRule="auto"/>
        <w:contextualSpacing w:val="0"/>
        <w:rPr>
          <w:color w:val="595959" w:themeColor="text1" w:themeTint="A6"/>
        </w:rPr>
      </w:pPr>
      <w:r w:rsidRPr="002E20C0">
        <w:rPr>
          <w:color w:val="595959" w:themeColor="text1" w:themeTint="A6"/>
        </w:rPr>
        <w:sym w:font="Symbol" w:char="F0B2"/>
      </w:r>
      <w:r w:rsidRPr="002E20C0">
        <w:rPr>
          <w:color w:val="595959" w:themeColor="text1" w:themeTint="A6"/>
        </w:rPr>
        <w:t>Sex Discrimination in the Workplace:  An Economic Perspective,</w:t>
      </w:r>
      <w:r w:rsidRPr="002E20C0">
        <w:rPr>
          <w:color w:val="595959" w:themeColor="text1" w:themeTint="A6"/>
        </w:rPr>
        <w:sym w:font="Symbol" w:char="F0B2"/>
      </w:r>
      <w:r w:rsidRPr="002E20C0">
        <w:rPr>
          <w:color w:val="595959" w:themeColor="text1" w:themeTint="A6"/>
        </w:rPr>
        <w:t xml:space="preserve"> Fellows Seminar, </w:t>
      </w:r>
      <w:r w:rsidRPr="002E20C0">
        <w:rPr>
          <w:b/>
          <w:color w:val="595959" w:themeColor="text1" w:themeTint="A6"/>
        </w:rPr>
        <w:t>American Bar Foundation</w:t>
      </w:r>
      <w:r w:rsidRPr="002E20C0">
        <w:rPr>
          <w:color w:val="595959" w:themeColor="text1" w:themeTint="A6"/>
        </w:rPr>
        <w:t>, October 16, 1989.</w:t>
      </w:r>
    </w:p>
    <w:p w14:paraId="535661B7" w14:textId="77777777" w:rsidR="00B51BA1" w:rsidRPr="002E20C0" w:rsidRDefault="00B51BA1" w:rsidP="00007DE9">
      <w:pPr>
        <w:pStyle w:val="ListParagraph"/>
        <w:numPr>
          <w:ilvl w:val="0"/>
          <w:numId w:val="13"/>
        </w:numPr>
        <w:spacing w:line="240" w:lineRule="auto"/>
        <w:contextualSpacing w:val="0"/>
        <w:rPr>
          <w:color w:val="595959" w:themeColor="text1" w:themeTint="A6"/>
        </w:rPr>
      </w:pPr>
      <w:r w:rsidRPr="002E20C0">
        <w:rPr>
          <w:color w:val="595959" w:themeColor="text1" w:themeTint="A6"/>
        </w:rPr>
        <w:sym w:font="Symbol" w:char="F0B2"/>
      </w:r>
      <w:r w:rsidRPr="002E20C0">
        <w:rPr>
          <w:color w:val="595959" w:themeColor="text1" w:themeTint="A6"/>
        </w:rPr>
        <w:t>The Changing Nature of Employment Discrimination Litigation,</w:t>
      </w:r>
      <w:r w:rsidRPr="002E20C0">
        <w:rPr>
          <w:color w:val="595959" w:themeColor="text1" w:themeTint="A6"/>
        </w:rPr>
        <w:sym w:font="Symbol" w:char="F0B2"/>
      </w:r>
      <w:r w:rsidRPr="002E20C0">
        <w:rPr>
          <w:color w:val="595959" w:themeColor="text1" w:themeTint="A6"/>
        </w:rPr>
        <w:t xml:space="preserve"> Law and Economics Workshop, </w:t>
      </w:r>
      <w:r w:rsidRPr="002E20C0">
        <w:rPr>
          <w:b/>
          <w:color w:val="595959" w:themeColor="text1" w:themeTint="A6"/>
        </w:rPr>
        <w:t>Columbia Law School</w:t>
      </w:r>
      <w:r w:rsidRPr="002E20C0">
        <w:rPr>
          <w:color w:val="595959" w:themeColor="text1" w:themeTint="A6"/>
        </w:rPr>
        <w:t xml:space="preserve">, March 23, 1989; Faculty Seminar, </w:t>
      </w:r>
      <w:r w:rsidRPr="002E20C0">
        <w:rPr>
          <w:b/>
          <w:color w:val="595959" w:themeColor="text1" w:themeTint="A6"/>
        </w:rPr>
        <w:t>University of Virginia Law School</w:t>
      </w:r>
      <w:r w:rsidRPr="002E20C0">
        <w:rPr>
          <w:color w:val="595959" w:themeColor="text1" w:themeTint="A6"/>
        </w:rPr>
        <w:t xml:space="preserve">, March 24, 1989; Law and Economics Workshop, </w:t>
      </w:r>
      <w:r w:rsidRPr="002E20C0">
        <w:rPr>
          <w:b/>
          <w:color w:val="595959" w:themeColor="text1" w:themeTint="A6"/>
        </w:rPr>
        <w:t>University of Chicago</w:t>
      </w:r>
      <w:r w:rsidRPr="002E20C0">
        <w:rPr>
          <w:color w:val="595959" w:themeColor="text1" w:themeTint="A6"/>
        </w:rPr>
        <w:t xml:space="preserve">, April 25, 1989; </w:t>
      </w:r>
      <w:r w:rsidRPr="002E20C0">
        <w:rPr>
          <w:b/>
          <w:color w:val="595959" w:themeColor="text1" w:themeTint="A6"/>
        </w:rPr>
        <w:t>Law &amp; Society Meeting</w:t>
      </w:r>
      <w:r w:rsidRPr="002E20C0">
        <w:rPr>
          <w:color w:val="595959" w:themeColor="text1" w:themeTint="A6"/>
        </w:rPr>
        <w:t xml:space="preserve">; Madison, Wisconsin, June 8, 1989; Labor Economics Workshop, </w:t>
      </w:r>
      <w:r w:rsidRPr="002E20C0">
        <w:rPr>
          <w:b/>
          <w:color w:val="595959" w:themeColor="text1" w:themeTint="A6"/>
        </w:rPr>
        <w:t>University of Illinois</w:t>
      </w:r>
      <w:r w:rsidRPr="002E20C0">
        <w:rPr>
          <w:color w:val="595959" w:themeColor="text1" w:themeTint="A6"/>
        </w:rPr>
        <w:t xml:space="preserve">, Chicago, November 1, 1989; Law &amp; Economics Workshop, </w:t>
      </w:r>
      <w:r w:rsidRPr="002E20C0">
        <w:rPr>
          <w:b/>
          <w:color w:val="595959" w:themeColor="text1" w:themeTint="A6"/>
        </w:rPr>
        <w:t>University of Pennsylvania Law School</w:t>
      </w:r>
      <w:r w:rsidRPr="002E20C0">
        <w:rPr>
          <w:color w:val="595959" w:themeColor="text1" w:themeTint="A6"/>
        </w:rPr>
        <w:t xml:space="preserve">, November 9, 1989; Law and Economics Seminar, </w:t>
      </w:r>
      <w:r w:rsidRPr="002E20C0">
        <w:rPr>
          <w:b/>
          <w:color w:val="595959" w:themeColor="text1" w:themeTint="A6"/>
        </w:rPr>
        <w:t>University of California at Berkeley</w:t>
      </w:r>
      <w:r w:rsidRPr="002E20C0">
        <w:rPr>
          <w:color w:val="595959" w:themeColor="text1" w:themeTint="A6"/>
        </w:rPr>
        <w:t xml:space="preserve">, October 4, 1990; Law and Social Science Workshop, </w:t>
      </w:r>
      <w:r w:rsidRPr="002E20C0">
        <w:rPr>
          <w:b/>
          <w:color w:val="595959" w:themeColor="text1" w:themeTint="A6"/>
        </w:rPr>
        <w:t>Northwestern University</w:t>
      </w:r>
      <w:r w:rsidRPr="002E20C0">
        <w:rPr>
          <w:color w:val="595959" w:themeColor="text1" w:themeTint="A6"/>
        </w:rPr>
        <w:t xml:space="preserve">, February 3, 1991; Law and Economics Seminar, </w:t>
      </w:r>
      <w:r w:rsidRPr="002E20C0">
        <w:rPr>
          <w:b/>
          <w:color w:val="595959" w:themeColor="text1" w:themeTint="A6"/>
        </w:rPr>
        <w:t>Stanford Law School</w:t>
      </w:r>
      <w:r w:rsidRPr="002E20C0">
        <w:rPr>
          <w:color w:val="595959" w:themeColor="text1" w:themeTint="A6"/>
        </w:rPr>
        <w:t xml:space="preserve">, March 21, 1991; Faculty Workshop, </w:t>
      </w:r>
      <w:r w:rsidRPr="002E20C0">
        <w:rPr>
          <w:b/>
          <w:color w:val="595959" w:themeColor="text1" w:themeTint="A6"/>
        </w:rPr>
        <w:t>Cornell Law School</w:t>
      </w:r>
      <w:r w:rsidRPr="002E20C0">
        <w:rPr>
          <w:color w:val="595959" w:themeColor="text1" w:themeTint="A6"/>
        </w:rPr>
        <w:t xml:space="preserve">, April 3, 1991; Visiting Committee, </w:t>
      </w:r>
      <w:r w:rsidRPr="002E20C0">
        <w:rPr>
          <w:b/>
          <w:color w:val="595959" w:themeColor="text1" w:themeTint="A6"/>
        </w:rPr>
        <w:t>Northwestern Law School</w:t>
      </w:r>
      <w:r w:rsidRPr="002E20C0">
        <w:rPr>
          <w:color w:val="595959" w:themeColor="text1" w:themeTint="A6"/>
        </w:rPr>
        <w:t>, April 5, 1991.</w:t>
      </w:r>
    </w:p>
    <w:p w14:paraId="33EF8E7C" w14:textId="77777777" w:rsidR="00B51BA1" w:rsidRPr="002E20C0" w:rsidRDefault="00B51BA1" w:rsidP="00007DE9">
      <w:pPr>
        <w:pStyle w:val="ListParagraph"/>
        <w:numPr>
          <w:ilvl w:val="0"/>
          <w:numId w:val="13"/>
        </w:numPr>
        <w:spacing w:line="240" w:lineRule="auto"/>
        <w:contextualSpacing w:val="0"/>
        <w:rPr>
          <w:color w:val="595959" w:themeColor="text1" w:themeTint="A6"/>
        </w:rPr>
      </w:pPr>
      <w:r w:rsidRPr="002E20C0">
        <w:rPr>
          <w:color w:val="595959" w:themeColor="text1" w:themeTint="A6"/>
        </w:rPr>
        <w:sym w:font="Symbol" w:char="F0B2"/>
      </w:r>
      <w:r w:rsidRPr="002E20C0">
        <w:rPr>
          <w:color w:val="595959" w:themeColor="text1" w:themeTint="A6"/>
        </w:rPr>
        <w:t>Law &amp; Economics:  The Third Phase,</w:t>
      </w:r>
      <w:r w:rsidRPr="002E20C0">
        <w:rPr>
          <w:color w:val="595959" w:themeColor="text1" w:themeTint="A6"/>
        </w:rPr>
        <w:sym w:font="Symbol" w:char="F0B2"/>
      </w:r>
      <w:r w:rsidRPr="002E20C0">
        <w:rPr>
          <w:color w:val="595959" w:themeColor="text1" w:themeTint="A6"/>
        </w:rPr>
        <w:t xml:space="preserve"> The Association of General Counsel, </w:t>
      </w:r>
      <w:r w:rsidRPr="002E20C0">
        <w:rPr>
          <w:b/>
          <w:color w:val="595959" w:themeColor="text1" w:themeTint="A6"/>
        </w:rPr>
        <w:t>Northwestern University School of Law</w:t>
      </w:r>
      <w:r w:rsidRPr="002E20C0">
        <w:rPr>
          <w:color w:val="595959" w:themeColor="text1" w:themeTint="A6"/>
        </w:rPr>
        <w:t>, October 14, 1988.</w:t>
      </w:r>
    </w:p>
    <w:p w14:paraId="0839FF32" w14:textId="77777777" w:rsidR="00B51BA1" w:rsidRPr="002E20C0" w:rsidRDefault="00B51BA1" w:rsidP="00007DE9">
      <w:pPr>
        <w:pStyle w:val="ListParagraph"/>
        <w:numPr>
          <w:ilvl w:val="0"/>
          <w:numId w:val="13"/>
        </w:numPr>
        <w:spacing w:line="240" w:lineRule="auto"/>
        <w:contextualSpacing w:val="0"/>
        <w:rPr>
          <w:color w:val="595959" w:themeColor="text1" w:themeTint="A6"/>
        </w:rPr>
      </w:pPr>
      <w:r w:rsidRPr="002E20C0">
        <w:rPr>
          <w:color w:val="595959" w:themeColor="text1" w:themeTint="A6"/>
        </w:rPr>
        <w:sym w:font="Symbol" w:char="F0B2"/>
      </w:r>
      <w:r w:rsidRPr="002E20C0">
        <w:rPr>
          <w:color w:val="595959" w:themeColor="text1" w:themeTint="A6"/>
        </w:rPr>
        <w:t>Employment Discrimination Litigation,</w:t>
      </w:r>
      <w:r w:rsidRPr="002E20C0">
        <w:rPr>
          <w:color w:val="595959" w:themeColor="text1" w:themeTint="A6"/>
        </w:rPr>
        <w:sym w:font="Symbol" w:char="F0B2"/>
      </w:r>
      <w:r w:rsidRPr="002E20C0">
        <w:rPr>
          <w:color w:val="595959" w:themeColor="text1" w:themeTint="A6"/>
        </w:rPr>
        <w:t xml:space="preserve"> </w:t>
      </w:r>
      <w:r w:rsidRPr="002E20C0">
        <w:rPr>
          <w:b/>
          <w:color w:val="595959" w:themeColor="text1" w:themeTint="A6"/>
        </w:rPr>
        <w:t>Northwestern Law School</w:t>
      </w:r>
      <w:r w:rsidRPr="002E20C0">
        <w:rPr>
          <w:color w:val="595959" w:themeColor="text1" w:themeTint="A6"/>
        </w:rPr>
        <w:t xml:space="preserve"> Alumni Monthly Loop Luncheon.  </w:t>
      </w:r>
      <w:r w:rsidRPr="002E20C0">
        <w:rPr>
          <w:b/>
          <w:color w:val="595959" w:themeColor="text1" w:themeTint="A6"/>
        </w:rPr>
        <w:t>Chicago Bar Association</w:t>
      </w:r>
      <w:r w:rsidRPr="002E20C0">
        <w:rPr>
          <w:color w:val="595959" w:themeColor="text1" w:themeTint="A6"/>
        </w:rPr>
        <w:t>, May 31, 1988.</w:t>
      </w:r>
    </w:p>
    <w:p w14:paraId="33FFD3F7" w14:textId="77777777" w:rsidR="00B51BA1" w:rsidRPr="002E20C0" w:rsidRDefault="00B51BA1" w:rsidP="00007DE9">
      <w:pPr>
        <w:pStyle w:val="ListParagraph"/>
        <w:numPr>
          <w:ilvl w:val="0"/>
          <w:numId w:val="13"/>
        </w:numPr>
        <w:spacing w:line="240" w:lineRule="auto"/>
        <w:contextualSpacing w:val="0"/>
        <w:rPr>
          <w:color w:val="595959" w:themeColor="text1" w:themeTint="A6"/>
        </w:rPr>
      </w:pPr>
      <w:r w:rsidRPr="002E20C0">
        <w:rPr>
          <w:color w:val="595959" w:themeColor="text1" w:themeTint="A6"/>
        </w:rPr>
        <w:sym w:font="Symbol" w:char="F0B2"/>
      </w:r>
      <w:r w:rsidRPr="002E20C0">
        <w:rPr>
          <w:color w:val="595959" w:themeColor="text1" w:themeTint="A6"/>
        </w:rPr>
        <w:t>The Morality of the Death Penalty.</w:t>
      </w:r>
      <w:r w:rsidRPr="002E20C0">
        <w:rPr>
          <w:color w:val="595959" w:themeColor="text1" w:themeTint="A6"/>
        </w:rPr>
        <w:sym w:font="Symbol" w:char="F0B2"/>
      </w:r>
      <w:r w:rsidRPr="002E20C0">
        <w:rPr>
          <w:color w:val="595959" w:themeColor="text1" w:themeTint="A6"/>
        </w:rPr>
        <w:t xml:space="preserve">  A debate with Ernest Van Den Haag. </w:t>
      </w:r>
      <w:r w:rsidRPr="002E20C0">
        <w:rPr>
          <w:b/>
          <w:color w:val="595959" w:themeColor="text1" w:themeTint="A6"/>
        </w:rPr>
        <w:t>Northwestern University School of Law</w:t>
      </w:r>
      <w:r w:rsidRPr="002E20C0">
        <w:rPr>
          <w:color w:val="595959" w:themeColor="text1" w:themeTint="A6"/>
        </w:rPr>
        <w:t>, April 19, 1988.</w:t>
      </w:r>
    </w:p>
    <w:p w14:paraId="78738A69" w14:textId="77777777" w:rsidR="00B51BA1" w:rsidRPr="002E20C0" w:rsidRDefault="00B51BA1" w:rsidP="00007DE9">
      <w:pPr>
        <w:pStyle w:val="ListParagraph"/>
        <w:numPr>
          <w:ilvl w:val="0"/>
          <w:numId w:val="13"/>
        </w:numPr>
        <w:spacing w:line="240" w:lineRule="auto"/>
        <w:contextualSpacing w:val="0"/>
        <w:rPr>
          <w:color w:val="595959" w:themeColor="text1" w:themeTint="A6"/>
        </w:rPr>
      </w:pPr>
      <w:r w:rsidRPr="002E20C0">
        <w:rPr>
          <w:color w:val="595959" w:themeColor="text1" w:themeTint="A6"/>
        </w:rPr>
        <w:sym w:font="Symbol" w:char="F0B2"/>
      </w:r>
      <w:r w:rsidRPr="002E20C0">
        <w:rPr>
          <w:color w:val="595959" w:themeColor="text1" w:themeTint="A6"/>
        </w:rPr>
        <w:t>Models of Deregulation of International Capital Markets.</w:t>
      </w:r>
      <w:r w:rsidRPr="002E20C0">
        <w:rPr>
          <w:color w:val="595959" w:themeColor="text1" w:themeTint="A6"/>
        </w:rPr>
        <w:sym w:font="Symbol" w:char="F0B2"/>
      </w:r>
      <w:r w:rsidRPr="002E20C0">
        <w:rPr>
          <w:color w:val="595959" w:themeColor="text1" w:themeTint="A6"/>
        </w:rPr>
        <w:t xml:space="preserve">  A presentation with David Van Zandt, Faculty Seminar, </w:t>
      </w:r>
      <w:r w:rsidRPr="002E20C0">
        <w:rPr>
          <w:b/>
          <w:color w:val="595959" w:themeColor="text1" w:themeTint="A6"/>
        </w:rPr>
        <w:t>Northwestern University School of Law</w:t>
      </w:r>
      <w:r w:rsidRPr="002E20C0">
        <w:rPr>
          <w:color w:val="595959" w:themeColor="text1" w:themeTint="A6"/>
        </w:rPr>
        <w:t>, April 1, 1988; Visiting Committee, May 5, 1988.</w:t>
      </w:r>
    </w:p>
    <w:p w14:paraId="0391DCA1" w14:textId="77777777" w:rsidR="00B51BA1" w:rsidRPr="002E20C0" w:rsidRDefault="00B51BA1" w:rsidP="00007DE9">
      <w:pPr>
        <w:pStyle w:val="ListParagraph"/>
        <w:numPr>
          <w:ilvl w:val="0"/>
          <w:numId w:val="13"/>
        </w:numPr>
        <w:spacing w:line="240" w:lineRule="auto"/>
        <w:contextualSpacing w:val="0"/>
        <w:rPr>
          <w:color w:val="595959" w:themeColor="text1" w:themeTint="A6"/>
        </w:rPr>
      </w:pPr>
      <w:r w:rsidRPr="002E20C0">
        <w:rPr>
          <w:color w:val="595959" w:themeColor="text1" w:themeTint="A6"/>
        </w:rPr>
        <w:sym w:font="Symbol" w:char="F0B2"/>
      </w:r>
      <w:r w:rsidRPr="002E20C0">
        <w:rPr>
          <w:color w:val="595959" w:themeColor="text1" w:themeTint="A6"/>
        </w:rPr>
        <w:t>Is Title VII Efficient?</w:t>
      </w:r>
      <w:r w:rsidRPr="002E20C0">
        <w:rPr>
          <w:color w:val="595959" w:themeColor="text1" w:themeTint="A6"/>
        </w:rPr>
        <w:sym w:font="Symbol" w:char="F0B2"/>
      </w:r>
      <w:r w:rsidRPr="002E20C0">
        <w:rPr>
          <w:color w:val="595959" w:themeColor="text1" w:themeTint="A6"/>
        </w:rPr>
        <w:t xml:space="preserve">  A debate with Judge Richard Posner, Faculty Seminar, </w:t>
      </w:r>
      <w:r w:rsidRPr="002E20C0">
        <w:rPr>
          <w:b/>
          <w:color w:val="595959" w:themeColor="text1" w:themeTint="A6"/>
        </w:rPr>
        <w:t>Northwestern University School of Law</w:t>
      </w:r>
      <w:r w:rsidRPr="002E20C0">
        <w:rPr>
          <w:color w:val="595959" w:themeColor="text1" w:themeTint="A6"/>
        </w:rPr>
        <w:t>, November 20, 1987.</w:t>
      </w:r>
    </w:p>
    <w:p w14:paraId="0DC9B0FB" w14:textId="77777777" w:rsidR="00B51BA1" w:rsidRPr="002E20C0" w:rsidRDefault="00B51BA1" w:rsidP="00007DE9">
      <w:pPr>
        <w:pStyle w:val="ListParagraph"/>
        <w:numPr>
          <w:ilvl w:val="0"/>
          <w:numId w:val="13"/>
        </w:numPr>
        <w:spacing w:line="240" w:lineRule="auto"/>
        <w:contextualSpacing w:val="0"/>
        <w:rPr>
          <w:color w:val="595959" w:themeColor="text1" w:themeTint="A6"/>
        </w:rPr>
      </w:pPr>
      <w:r w:rsidRPr="002E20C0">
        <w:rPr>
          <w:color w:val="595959" w:themeColor="text1" w:themeTint="A6"/>
        </w:rPr>
        <w:sym w:font="Symbol" w:char="F0B2"/>
      </w:r>
      <w:r w:rsidRPr="002E20C0">
        <w:rPr>
          <w:color w:val="595959" w:themeColor="text1" w:themeTint="A6"/>
        </w:rPr>
        <w:t>The Senate's Role in Confirming Supreme Court Nominees:  The Historical Record,</w:t>
      </w:r>
      <w:r w:rsidRPr="002E20C0">
        <w:rPr>
          <w:color w:val="595959" w:themeColor="text1" w:themeTint="A6"/>
        </w:rPr>
        <w:sym w:font="Symbol" w:char="F0B2"/>
      </w:r>
      <w:r w:rsidRPr="002E20C0">
        <w:rPr>
          <w:color w:val="595959" w:themeColor="text1" w:themeTint="A6"/>
        </w:rPr>
        <w:t xml:space="preserve"> </w:t>
      </w:r>
      <w:r w:rsidRPr="002E20C0">
        <w:rPr>
          <w:b/>
          <w:color w:val="595959" w:themeColor="text1" w:themeTint="A6"/>
        </w:rPr>
        <w:t>Northwestern University School of Law</w:t>
      </w:r>
      <w:r w:rsidRPr="002E20C0">
        <w:rPr>
          <w:color w:val="595959" w:themeColor="text1" w:themeTint="A6"/>
        </w:rPr>
        <w:t>, September 22, 1987.</w:t>
      </w:r>
    </w:p>
    <w:p w14:paraId="0D975245" w14:textId="77777777" w:rsidR="00B51BA1" w:rsidRPr="002E20C0" w:rsidRDefault="00B51BA1" w:rsidP="00007DE9">
      <w:pPr>
        <w:pStyle w:val="ListParagraph"/>
        <w:numPr>
          <w:ilvl w:val="0"/>
          <w:numId w:val="13"/>
        </w:numPr>
        <w:spacing w:line="240" w:lineRule="auto"/>
        <w:contextualSpacing w:val="0"/>
        <w:rPr>
          <w:color w:val="595959" w:themeColor="text1" w:themeTint="A6"/>
        </w:rPr>
      </w:pPr>
      <w:r w:rsidRPr="002E20C0">
        <w:rPr>
          <w:color w:val="595959" w:themeColor="text1" w:themeTint="A6"/>
        </w:rPr>
        <w:sym w:font="Symbol" w:char="F0B2"/>
      </w:r>
      <w:r w:rsidRPr="002E20C0">
        <w:rPr>
          <w:color w:val="595959" w:themeColor="text1" w:themeTint="A6"/>
        </w:rPr>
        <w:t xml:space="preserve">Diverting the </w:t>
      </w:r>
      <w:proofErr w:type="spellStart"/>
      <w:r w:rsidRPr="002E20C0">
        <w:rPr>
          <w:color w:val="595959" w:themeColor="text1" w:themeTint="A6"/>
        </w:rPr>
        <w:t>Coasean</w:t>
      </w:r>
      <w:proofErr w:type="spellEnd"/>
      <w:r w:rsidRPr="002E20C0">
        <w:rPr>
          <w:color w:val="595959" w:themeColor="text1" w:themeTint="A6"/>
        </w:rPr>
        <w:t xml:space="preserve"> River:  Incentive Schemes to Reduce Unemployment Spells,</w:t>
      </w:r>
      <w:r w:rsidRPr="002E20C0">
        <w:rPr>
          <w:color w:val="595959" w:themeColor="text1" w:themeTint="A6"/>
        </w:rPr>
        <w:sym w:font="Symbol" w:char="F0B2"/>
      </w:r>
      <w:r w:rsidRPr="002E20C0">
        <w:rPr>
          <w:color w:val="595959" w:themeColor="text1" w:themeTint="A6"/>
        </w:rPr>
        <w:t xml:space="preserve"> </w:t>
      </w:r>
      <w:r w:rsidRPr="002E20C0">
        <w:rPr>
          <w:b/>
          <w:color w:val="595959" w:themeColor="text1" w:themeTint="A6"/>
        </w:rPr>
        <w:t>Yale Law School</w:t>
      </w:r>
      <w:r w:rsidRPr="002E20C0">
        <w:rPr>
          <w:color w:val="595959" w:themeColor="text1" w:themeTint="A6"/>
        </w:rPr>
        <w:t xml:space="preserve"> Civil Liability Workshop, March 30, 1987; Faculty Seminar, </w:t>
      </w:r>
      <w:r w:rsidRPr="002E20C0">
        <w:rPr>
          <w:b/>
          <w:color w:val="595959" w:themeColor="text1" w:themeTint="A6"/>
        </w:rPr>
        <w:t>Northwestern University School of Law</w:t>
      </w:r>
      <w:r w:rsidRPr="002E20C0">
        <w:rPr>
          <w:color w:val="595959" w:themeColor="text1" w:themeTint="A6"/>
        </w:rPr>
        <w:t xml:space="preserve">, March 18, 1987; </w:t>
      </w:r>
      <w:r w:rsidRPr="002E20C0">
        <w:rPr>
          <w:b/>
          <w:color w:val="595959" w:themeColor="text1" w:themeTint="A6"/>
        </w:rPr>
        <w:t>University of Southern California Law Center</w:t>
      </w:r>
      <w:r w:rsidRPr="002E20C0">
        <w:rPr>
          <w:color w:val="595959" w:themeColor="text1" w:themeTint="A6"/>
        </w:rPr>
        <w:t xml:space="preserve">, May 1, 1987; and Seminar in Law and Politics, Department of Political Science, </w:t>
      </w:r>
      <w:r w:rsidRPr="002E20C0">
        <w:rPr>
          <w:b/>
          <w:color w:val="595959" w:themeColor="text1" w:themeTint="A6"/>
        </w:rPr>
        <w:t>Northwestern University</w:t>
      </w:r>
      <w:r w:rsidRPr="002E20C0">
        <w:rPr>
          <w:color w:val="595959" w:themeColor="text1" w:themeTint="A6"/>
        </w:rPr>
        <w:t xml:space="preserve">, May 8, 1987; Labor Workshop, Department of Economics, </w:t>
      </w:r>
      <w:r w:rsidRPr="002E20C0">
        <w:rPr>
          <w:b/>
          <w:color w:val="595959" w:themeColor="text1" w:themeTint="A6"/>
        </w:rPr>
        <w:t>Northwestern University</w:t>
      </w:r>
      <w:r w:rsidRPr="002E20C0">
        <w:rPr>
          <w:color w:val="595959" w:themeColor="text1" w:themeTint="A6"/>
        </w:rPr>
        <w:t xml:space="preserve">, October 27, 1987; </w:t>
      </w:r>
      <w:r w:rsidRPr="002E20C0">
        <w:rPr>
          <w:b/>
          <w:color w:val="595959" w:themeColor="text1" w:themeTint="A6"/>
        </w:rPr>
        <w:t>AALS Annual Meeting</w:t>
      </w:r>
      <w:r w:rsidRPr="002E20C0">
        <w:rPr>
          <w:color w:val="595959" w:themeColor="text1" w:themeTint="A6"/>
        </w:rPr>
        <w:t>, New Orleans, January 7, 1989.</w:t>
      </w:r>
    </w:p>
    <w:p w14:paraId="013BE6AE" w14:textId="77777777" w:rsidR="00B51BA1" w:rsidRPr="002E20C0" w:rsidRDefault="00B51BA1" w:rsidP="00007DE9">
      <w:pPr>
        <w:pStyle w:val="ListParagraph"/>
        <w:numPr>
          <w:ilvl w:val="0"/>
          <w:numId w:val="13"/>
        </w:numPr>
        <w:spacing w:line="240" w:lineRule="auto"/>
        <w:contextualSpacing w:val="0"/>
        <w:rPr>
          <w:color w:val="595959" w:themeColor="text1" w:themeTint="A6"/>
        </w:rPr>
      </w:pPr>
      <w:r w:rsidRPr="002E20C0">
        <w:rPr>
          <w:color w:val="595959" w:themeColor="text1" w:themeTint="A6"/>
        </w:rPr>
        <w:lastRenderedPageBreak/>
        <w:sym w:font="Symbol" w:char="F0B2"/>
      </w:r>
      <w:r w:rsidRPr="002E20C0">
        <w:rPr>
          <w:color w:val="595959" w:themeColor="text1" w:themeTint="A6"/>
        </w:rPr>
        <w:t>Women in the Labor Market--Are Things Getting Better or Worse?</w:t>
      </w:r>
      <w:r w:rsidRPr="002E20C0">
        <w:rPr>
          <w:color w:val="595959" w:themeColor="text1" w:themeTint="A6"/>
        </w:rPr>
        <w:sym w:font="Symbol" w:char="F0B2"/>
      </w:r>
      <w:r w:rsidRPr="002E20C0">
        <w:rPr>
          <w:color w:val="595959" w:themeColor="text1" w:themeTint="A6"/>
        </w:rPr>
        <w:t xml:space="preserve">  </w:t>
      </w:r>
      <w:r w:rsidRPr="002E20C0">
        <w:rPr>
          <w:b/>
          <w:color w:val="595959" w:themeColor="text1" w:themeTint="A6"/>
        </w:rPr>
        <w:t>Hamilton College</w:t>
      </w:r>
      <w:r w:rsidRPr="002E20C0">
        <w:rPr>
          <w:color w:val="595959" w:themeColor="text1" w:themeTint="A6"/>
        </w:rPr>
        <w:t>, February 23, 1987.</w:t>
      </w:r>
    </w:p>
    <w:p w14:paraId="720D4ADE" w14:textId="77777777" w:rsidR="00B51BA1" w:rsidRPr="002E20C0" w:rsidRDefault="00B51BA1" w:rsidP="00007DE9">
      <w:pPr>
        <w:pStyle w:val="ListParagraph"/>
        <w:numPr>
          <w:ilvl w:val="0"/>
          <w:numId w:val="13"/>
        </w:numPr>
        <w:spacing w:line="240" w:lineRule="auto"/>
        <w:contextualSpacing w:val="0"/>
        <w:rPr>
          <w:color w:val="595959" w:themeColor="text1" w:themeTint="A6"/>
        </w:rPr>
      </w:pPr>
      <w:r w:rsidRPr="002E20C0">
        <w:rPr>
          <w:color w:val="595959" w:themeColor="text1" w:themeTint="A6"/>
        </w:rPr>
        <w:sym w:font="Symbol" w:char="F0B2"/>
      </w:r>
      <w:r w:rsidRPr="002E20C0">
        <w:rPr>
          <w:color w:val="595959" w:themeColor="text1" w:themeTint="A6"/>
        </w:rPr>
        <w:t>The Changing Relative Quit Rates of Young Male and Female Workers,</w:t>
      </w:r>
      <w:r w:rsidRPr="002E20C0">
        <w:rPr>
          <w:color w:val="595959" w:themeColor="text1" w:themeTint="A6"/>
        </w:rPr>
        <w:sym w:font="Symbol" w:char="F0B2"/>
      </w:r>
      <w:r w:rsidRPr="002E20C0">
        <w:rPr>
          <w:color w:val="595959" w:themeColor="text1" w:themeTint="A6"/>
        </w:rPr>
        <w:t xml:space="preserve"> </w:t>
      </w:r>
      <w:r w:rsidRPr="002E20C0">
        <w:rPr>
          <w:b/>
          <w:color w:val="595959" w:themeColor="text1" w:themeTint="A6"/>
        </w:rPr>
        <w:t>Hamilton-Colgate Joint Faculty Economics Seminar</w:t>
      </w:r>
      <w:r w:rsidRPr="002E20C0">
        <w:rPr>
          <w:color w:val="595959" w:themeColor="text1" w:themeTint="A6"/>
        </w:rPr>
        <w:t>, February 23, 1987.</w:t>
      </w:r>
    </w:p>
    <w:p w14:paraId="02FE268E" w14:textId="77777777" w:rsidR="00B51BA1" w:rsidRPr="002E20C0" w:rsidRDefault="00B51BA1" w:rsidP="00007DE9">
      <w:pPr>
        <w:pStyle w:val="ListParagraph"/>
        <w:numPr>
          <w:ilvl w:val="0"/>
          <w:numId w:val="13"/>
        </w:numPr>
        <w:spacing w:line="240" w:lineRule="auto"/>
        <w:contextualSpacing w:val="0"/>
        <w:rPr>
          <w:color w:val="595959" w:themeColor="text1" w:themeTint="A6"/>
        </w:rPr>
      </w:pPr>
      <w:r w:rsidRPr="002E20C0">
        <w:rPr>
          <w:color w:val="595959" w:themeColor="text1" w:themeTint="A6"/>
        </w:rPr>
        <w:sym w:font="Symbol" w:char="F0B2"/>
      </w:r>
      <w:r w:rsidRPr="002E20C0">
        <w:rPr>
          <w:color w:val="595959" w:themeColor="text1" w:themeTint="A6"/>
        </w:rPr>
        <w:t>Living on Borrowed Money and Time--U.S. Fiscal Policy and the Prospect of Explosive Public Debt,</w:t>
      </w:r>
      <w:r w:rsidRPr="002E20C0">
        <w:rPr>
          <w:color w:val="595959" w:themeColor="text1" w:themeTint="A6"/>
        </w:rPr>
        <w:sym w:font="Symbol" w:char="F0B2"/>
      </w:r>
      <w:r w:rsidRPr="002E20C0">
        <w:rPr>
          <w:color w:val="595959" w:themeColor="text1" w:themeTint="A6"/>
        </w:rPr>
        <w:t xml:space="preserve"> </w:t>
      </w:r>
      <w:r w:rsidRPr="002E20C0">
        <w:rPr>
          <w:b/>
          <w:color w:val="595959" w:themeColor="text1" w:themeTint="A6"/>
        </w:rPr>
        <w:t>Orange Rotary Club</w:t>
      </w:r>
      <w:r w:rsidRPr="002E20C0">
        <w:rPr>
          <w:color w:val="595959" w:themeColor="text1" w:themeTint="A6"/>
        </w:rPr>
        <w:t>, February 22, 1985.</w:t>
      </w:r>
    </w:p>
    <w:p w14:paraId="6B19D6FF" w14:textId="77777777" w:rsidR="00B51BA1" w:rsidRPr="002E20C0" w:rsidRDefault="00B51BA1" w:rsidP="00007DE9">
      <w:pPr>
        <w:pStyle w:val="ListParagraph"/>
        <w:numPr>
          <w:ilvl w:val="0"/>
          <w:numId w:val="13"/>
        </w:numPr>
        <w:spacing w:line="240" w:lineRule="auto"/>
        <w:contextualSpacing w:val="0"/>
        <w:rPr>
          <w:color w:val="595959" w:themeColor="text1" w:themeTint="A6"/>
        </w:rPr>
      </w:pPr>
      <w:r w:rsidRPr="002E20C0">
        <w:rPr>
          <w:color w:val="595959" w:themeColor="text1" w:themeTint="A6"/>
        </w:rPr>
        <w:sym w:font="Symbol" w:char="F0B2"/>
      </w:r>
      <w:r w:rsidRPr="002E20C0">
        <w:rPr>
          <w:color w:val="595959" w:themeColor="text1" w:themeTint="A6"/>
        </w:rPr>
        <w:t>Capital Punishment in the Eighties,</w:t>
      </w:r>
      <w:r w:rsidRPr="002E20C0">
        <w:rPr>
          <w:color w:val="595959" w:themeColor="text1" w:themeTint="A6"/>
        </w:rPr>
        <w:sym w:font="Symbol" w:char="F0B2"/>
      </w:r>
      <w:r w:rsidRPr="002E20C0">
        <w:rPr>
          <w:color w:val="595959" w:themeColor="text1" w:themeTint="A6"/>
        </w:rPr>
        <w:t xml:space="preserve"> </w:t>
      </w:r>
      <w:r w:rsidRPr="002E20C0">
        <w:rPr>
          <w:b/>
          <w:color w:val="595959" w:themeColor="text1" w:themeTint="A6"/>
        </w:rPr>
        <w:t>Hamilton College</w:t>
      </w:r>
      <w:r w:rsidRPr="002E20C0">
        <w:rPr>
          <w:color w:val="595959" w:themeColor="text1" w:themeTint="A6"/>
        </w:rPr>
        <w:t>, April 6, 1981.</w:t>
      </w:r>
    </w:p>
    <w:p w14:paraId="5959E46E" w14:textId="77777777" w:rsidR="00B51BA1" w:rsidRPr="002E20C0" w:rsidRDefault="00B51BA1" w:rsidP="00007DE9">
      <w:pPr>
        <w:pStyle w:val="ListParagraph"/>
        <w:numPr>
          <w:ilvl w:val="0"/>
          <w:numId w:val="13"/>
        </w:numPr>
        <w:spacing w:line="240" w:lineRule="auto"/>
        <w:contextualSpacing w:val="0"/>
        <w:rPr>
          <w:color w:val="595959" w:themeColor="text1" w:themeTint="A6"/>
        </w:rPr>
      </w:pPr>
      <w:r w:rsidRPr="002E20C0">
        <w:rPr>
          <w:color w:val="595959" w:themeColor="text1" w:themeTint="A6"/>
        </w:rPr>
        <w:sym w:font="Symbol" w:char="F0B2"/>
      </w:r>
      <w:r w:rsidRPr="002E20C0">
        <w:rPr>
          <w:color w:val="595959" w:themeColor="text1" w:themeTint="A6"/>
        </w:rPr>
        <w:t>Terms and Conditions of Sale Under the Uniform Commercial Code,</w:t>
      </w:r>
      <w:r w:rsidRPr="002E20C0">
        <w:rPr>
          <w:color w:val="595959" w:themeColor="text1" w:themeTint="A6"/>
        </w:rPr>
        <w:sym w:font="Symbol" w:char="F0B2"/>
      </w:r>
      <w:r w:rsidRPr="002E20C0">
        <w:rPr>
          <w:color w:val="595959" w:themeColor="text1" w:themeTint="A6"/>
        </w:rPr>
        <w:t xml:space="preserve"> Executive Sales Conference, </w:t>
      </w:r>
      <w:r w:rsidRPr="002E20C0">
        <w:rPr>
          <w:b/>
          <w:color w:val="595959" w:themeColor="text1" w:themeTint="A6"/>
        </w:rPr>
        <w:t>National Machine Tool Builders' Association</w:t>
      </w:r>
      <w:r w:rsidRPr="002E20C0">
        <w:rPr>
          <w:color w:val="595959" w:themeColor="text1" w:themeTint="A6"/>
        </w:rPr>
        <w:t>, May 12, 1980.</w:t>
      </w:r>
    </w:p>
    <w:p w14:paraId="689D412D" w14:textId="77777777" w:rsidR="00CB3DA2" w:rsidRDefault="00CB3DA2" w:rsidP="00CB3DA2">
      <w:pPr>
        <w:rPr>
          <w:b/>
          <w:color w:val="595959" w:themeColor="text1" w:themeTint="A6"/>
        </w:rPr>
      </w:pPr>
      <w:r w:rsidRPr="00CB3DA2">
        <w:rPr>
          <w:b/>
          <w:color w:val="595959" w:themeColor="text1" w:themeTint="A6"/>
        </w:rPr>
        <w:t>A</w:t>
      </w:r>
      <w:r>
        <w:rPr>
          <w:b/>
          <w:color w:val="595959" w:themeColor="text1" w:themeTint="A6"/>
        </w:rPr>
        <w:t>WARD</w:t>
      </w:r>
      <w:r w:rsidRPr="00CB3DA2">
        <w:rPr>
          <w:b/>
          <w:color w:val="595959" w:themeColor="text1" w:themeTint="A6"/>
        </w:rPr>
        <w:t>S</w:t>
      </w:r>
    </w:p>
    <w:p w14:paraId="73DA46CB" w14:textId="77777777" w:rsidR="00404580" w:rsidRDefault="00404580" w:rsidP="00CB3DA2">
      <w:pPr>
        <w:rPr>
          <w:b/>
          <w:color w:val="595959" w:themeColor="text1" w:themeTint="A6"/>
        </w:rPr>
      </w:pPr>
    </w:p>
    <w:p w14:paraId="17DAC5B8" w14:textId="77777777" w:rsidR="00404580" w:rsidRPr="00FC1836" w:rsidRDefault="00404580" w:rsidP="00FC1836">
      <w:pPr>
        <w:pStyle w:val="ListParagraph"/>
        <w:numPr>
          <w:ilvl w:val="0"/>
          <w:numId w:val="13"/>
        </w:numPr>
        <w:spacing w:line="240" w:lineRule="auto"/>
        <w:contextualSpacing w:val="0"/>
        <w:rPr>
          <w:color w:val="595959" w:themeColor="text1" w:themeTint="A6"/>
        </w:rPr>
      </w:pPr>
      <w:r w:rsidRPr="00FC1836">
        <w:rPr>
          <w:b/>
          <w:bCs/>
          <w:color w:val="595959" w:themeColor="text1" w:themeTint="A6"/>
        </w:rPr>
        <w:t>47th Tikkun Olam Award</w:t>
      </w:r>
      <w:r>
        <w:rPr>
          <w:color w:val="595959" w:themeColor="text1" w:themeTint="A6"/>
        </w:rPr>
        <w:t xml:space="preserve">, </w:t>
      </w:r>
      <w:r w:rsidR="00FC1836">
        <w:rPr>
          <w:color w:val="595959" w:themeColor="text1" w:themeTint="A6"/>
        </w:rPr>
        <w:t>The Haiti Jewish Refugee Legacy Project, February 2014, “</w:t>
      </w:r>
      <w:r w:rsidR="007506A9">
        <w:rPr>
          <w:color w:val="595959" w:themeColor="text1" w:themeTint="A6"/>
        </w:rPr>
        <w:t>Awarded f</w:t>
      </w:r>
      <w:r>
        <w:rPr>
          <w:color w:val="595959" w:themeColor="text1" w:themeTint="A6"/>
        </w:rPr>
        <w:t>or incredibly significant work that explores and inspires the search for justice and taking serious, correct</w:t>
      </w:r>
      <w:r w:rsidR="00FC1836">
        <w:rPr>
          <w:color w:val="595959" w:themeColor="text1" w:themeTint="A6"/>
        </w:rPr>
        <w:t xml:space="preserve"> and timely action.” </w:t>
      </w:r>
      <w:r w:rsidR="00FC1836" w:rsidRPr="00FC1836">
        <w:rPr>
          <w:color w:val="595959" w:themeColor="text1" w:themeTint="A6"/>
        </w:rPr>
        <w:t>Ti</w:t>
      </w:r>
      <w:r w:rsidRPr="00FC1836">
        <w:rPr>
          <w:color w:val="595959" w:themeColor="text1" w:themeTint="A6"/>
        </w:rPr>
        <w:t>kkun Olam is a Hebrew phrase that means ‘repairing the world.’</w:t>
      </w:r>
    </w:p>
    <w:p w14:paraId="3EDFF3F1" w14:textId="77777777" w:rsidR="00CB3DA2" w:rsidRPr="00CB3DA2" w:rsidRDefault="001668A0" w:rsidP="00CB3DA2">
      <w:pPr>
        <w:pStyle w:val="ListParagraph"/>
        <w:numPr>
          <w:ilvl w:val="0"/>
          <w:numId w:val="13"/>
        </w:numPr>
        <w:rPr>
          <w:color w:val="auto"/>
        </w:rPr>
      </w:pPr>
      <w:hyperlink r:id="rId70" w:history="1">
        <w:r w:rsidR="00CB3DA2" w:rsidRPr="00EA36FF">
          <w:rPr>
            <w:rStyle w:val="Hyperlink"/>
          </w:rPr>
          <w:t>https://haitiholocaustsurvivors.wordpress.com/guest-posts/47th-tikkun-olam-award-to-professor-john-j-donohue-iii/</w:t>
        </w:r>
      </w:hyperlink>
    </w:p>
    <w:p w14:paraId="309E450F" w14:textId="77777777" w:rsidR="00B51BA1" w:rsidRPr="002E20C0" w:rsidRDefault="00B51BA1" w:rsidP="008B01B4">
      <w:pPr>
        <w:rPr>
          <w:color w:val="595959" w:themeColor="text1" w:themeTint="A6"/>
        </w:rPr>
      </w:pPr>
    </w:p>
    <w:p w14:paraId="42CC287D" w14:textId="77777777" w:rsidR="009E41C1" w:rsidRDefault="00B51BA1" w:rsidP="008B01B4">
      <w:pPr>
        <w:rPr>
          <w:b/>
          <w:color w:val="595959" w:themeColor="text1" w:themeTint="A6"/>
        </w:rPr>
      </w:pPr>
      <w:r w:rsidRPr="002E20C0">
        <w:rPr>
          <w:b/>
          <w:color w:val="595959" w:themeColor="text1" w:themeTint="A6"/>
        </w:rPr>
        <w:t>PROFESSIONAL ACTIVITIES</w:t>
      </w:r>
    </w:p>
    <w:p w14:paraId="2D3A2DA9" w14:textId="77777777" w:rsidR="00740061" w:rsidRDefault="009E41C1" w:rsidP="008B01B4">
      <w:pPr>
        <w:rPr>
          <w:b/>
          <w:color w:val="595959" w:themeColor="text1" w:themeTint="A6"/>
        </w:rPr>
      </w:pPr>
      <w:r>
        <w:rPr>
          <w:b/>
          <w:color w:val="595959" w:themeColor="text1" w:themeTint="A6"/>
        </w:rPr>
        <w:tab/>
      </w:r>
    </w:p>
    <w:p w14:paraId="2BF6759A" w14:textId="77777777" w:rsidR="00033FC7" w:rsidRPr="00033FC7" w:rsidRDefault="00033FC7" w:rsidP="003A6F19">
      <w:pPr>
        <w:pStyle w:val="ListParagraph"/>
        <w:numPr>
          <w:ilvl w:val="0"/>
          <w:numId w:val="40"/>
        </w:numPr>
        <w:spacing w:after="0" w:line="240" w:lineRule="auto"/>
        <w:rPr>
          <w:b/>
          <w:color w:val="595959" w:themeColor="text1" w:themeTint="A6"/>
        </w:rPr>
      </w:pPr>
      <w:r>
        <w:rPr>
          <w:color w:val="595959" w:themeColor="text1" w:themeTint="A6"/>
        </w:rPr>
        <w:t xml:space="preserve">Statistical Consultant to the </w:t>
      </w:r>
      <w:r w:rsidRPr="00033FC7">
        <w:rPr>
          <w:color w:val="595959" w:themeColor="text1" w:themeTint="A6"/>
        </w:rPr>
        <w:t>Fairness Committee of the 9th Circuit</w:t>
      </w:r>
      <w:r>
        <w:rPr>
          <w:color w:val="595959" w:themeColor="text1" w:themeTint="A6"/>
        </w:rPr>
        <w:t xml:space="preserve"> Court of Appeals investigating issues of sentencing disparities by race, ethnicity, and gender in federal criminal sentencing.</w:t>
      </w:r>
    </w:p>
    <w:p w14:paraId="290A5A2E" w14:textId="77777777" w:rsidR="00033FC7" w:rsidRPr="00033FC7" w:rsidRDefault="00033FC7" w:rsidP="00167A94">
      <w:pPr>
        <w:pStyle w:val="ListParagraph"/>
        <w:spacing w:after="0" w:line="240" w:lineRule="auto"/>
        <w:rPr>
          <w:b/>
          <w:color w:val="595959" w:themeColor="text1" w:themeTint="A6"/>
        </w:rPr>
      </w:pPr>
    </w:p>
    <w:p w14:paraId="0D326A42" w14:textId="77777777" w:rsidR="00D94014" w:rsidRDefault="00D94014" w:rsidP="00167A94">
      <w:pPr>
        <w:pStyle w:val="BodyTextIndent"/>
        <w:numPr>
          <w:ilvl w:val="0"/>
          <w:numId w:val="16"/>
        </w:numPr>
        <w:spacing w:line="240" w:lineRule="auto"/>
        <w:rPr>
          <w:color w:val="595959" w:themeColor="text1" w:themeTint="A6"/>
          <w:szCs w:val="24"/>
        </w:rPr>
      </w:pPr>
      <w:r w:rsidRPr="00D94014">
        <w:rPr>
          <w:color w:val="595959" w:themeColor="text1" w:themeTint="A6"/>
          <w:szCs w:val="24"/>
        </w:rPr>
        <w:t>Legal Scholarship Network</w:t>
      </w:r>
      <w:r>
        <w:rPr>
          <w:color w:val="595959" w:themeColor="text1" w:themeTint="A6"/>
          <w:szCs w:val="24"/>
        </w:rPr>
        <w:t xml:space="preserve"> Advisory Board Member, SSRN. </w:t>
      </w:r>
    </w:p>
    <w:p w14:paraId="62232DC2" w14:textId="77777777" w:rsidR="00EC27B2" w:rsidRDefault="00EC27B2" w:rsidP="00167A94">
      <w:pPr>
        <w:pStyle w:val="BodyTextIndent"/>
        <w:numPr>
          <w:ilvl w:val="0"/>
          <w:numId w:val="16"/>
        </w:numPr>
        <w:spacing w:line="240" w:lineRule="auto"/>
        <w:rPr>
          <w:color w:val="595959" w:themeColor="text1" w:themeTint="A6"/>
          <w:szCs w:val="24"/>
        </w:rPr>
      </w:pPr>
      <w:r>
        <w:rPr>
          <w:color w:val="595959" w:themeColor="text1" w:themeTint="A6"/>
          <w:szCs w:val="24"/>
        </w:rPr>
        <w:t xml:space="preserve">Member, </w:t>
      </w:r>
      <w:r w:rsidRPr="008917D2">
        <w:rPr>
          <w:color w:val="595959" w:themeColor="text1" w:themeTint="A6"/>
          <w:szCs w:val="24"/>
        </w:rPr>
        <w:t>Committee on Law and Justice</w:t>
      </w:r>
      <w:r>
        <w:rPr>
          <w:color w:val="595959" w:themeColor="text1" w:themeTint="A6"/>
          <w:szCs w:val="24"/>
        </w:rPr>
        <w:t xml:space="preserve">, </w:t>
      </w:r>
      <w:r>
        <w:t xml:space="preserve">National Research Council, </w:t>
      </w:r>
      <w:r>
        <w:rPr>
          <w:color w:val="595959" w:themeColor="text1" w:themeTint="A6"/>
          <w:szCs w:val="24"/>
        </w:rPr>
        <w:t xml:space="preserve">October 2011 – </w:t>
      </w:r>
      <w:r w:rsidR="00B16A0F">
        <w:rPr>
          <w:color w:val="595959" w:themeColor="text1" w:themeTint="A6"/>
          <w:szCs w:val="24"/>
        </w:rPr>
        <w:t>December 2018</w:t>
      </w:r>
      <w:r>
        <w:rPr>
          <w:color w:val="595959" w:themeColor="text1" w:themeTint="A6"/>
          <w:szCs w:val="24"/>
        </w:rPr>
        <w:t>.</w:t>
      </w:r>
    </w:p>
    <w:p w14:paraId="7A9F45C3" w14:textId="77777777" w:rsidR="00167A94" w:rsidRDefault="00E649C9" w:rsidP="00167A94">
      <w:pPr>
        <w:pStyle w:val="ListParagraph"/>
        <w:numPr>
          <w:ilvl w:val="0"/>
          <w:numId w:val="16"/>
        </w:numPr>
        <w:spacing w:after="0" w:line="240" w:lineRule="auto"/>
        <w:rPr>
          <w:noProof/>
          <w:color w:val="595959" w:themeColor="text1" w:themeTint="A6"/>
        </w:rPr>
      </w:pPr>
      <w:r w:rsidRPr="000B050D">
        <w:rPr>
          <w:noProof/>
          <w:color w:val="595959" w:themeColor="text1" w:themeTint="A6"/>
        </w:rPr>
        <w:t>Fellow of the Society for Empirical Legal Studies</w:t>
      </w:r>
      <w:r>
        <w:rPr>
          <w:noProof/>
          <w:color w:val="595959" w:themeColor="text1" w:themeTint="A6"/>
        </w:rPr>
        <w:t>, 2015 - present.</w:t>
      </w:r>
    </w:p>
    <w:p w14:paraId="4B444552" w14:textId="77777777" w:rsidR="00167A94" w:rsidRPr="00167A94" w:rsidRDefault="00167A94" w:rsidP="00167A94">
      <w:pPr>
        <w:pStyle w:val="ListParagraph"/>
        <w:spacing w:after="0" w:line="240" w:lineRule="auto"/>
        <w:rPr>
          <w:noProof/>
          <w:color w:val="595959" w:themeColor="text1" w:themeTint="A6"/>
        </w:rPr>
      </w:pPr>
    </w:p>
    <w:p w14:paraId="152441D2" w14:textId="77777777" w:rsidR="00167A94" w:rsidRDefault="00167A94" w:rsidP="00167A94">
      <w:pPr>
        <w:pStyle w:val="BodyTextIndent"/>
        <w:numPr>
          <w:ilvl w:val="0"/>
          <w:numId w:val="16"/>
        </w:numPr>
        <w:spacing w:line="240" w:lineRule="auto"/>
        <w:rPr>
          <w:color w:val="595959" w:themeColor="text1" w:themeTint="A6"/>
          <w:szCs w:val="24"/>
        </w:rPr>
      </w:pPr>
      <w:r>
        <w:rPr>
          <w:color w:val="595959" w:themeColor="text1" w:themeTint="A6"/>
          <w:szCs w:val="24"/>
        </w:rPr>
        <w:t>Member, International Advisory Council, Economic Order Study Center, Federal University of San Paolo, Brazil.</w:t>
      </w:r>
      <w:r w:rsidRPr="008917D2">
        <w:rPr>
          <w:color w:val="595959" w:themeColor="text1" w:themeTint="A6"/>
          <w:szCs w:val="24"/>
        </w:rPr>
        <w:t xml:space="preserve"> </w:t>
      </w:r>
    </w:p>
    <w:p w14:paraId="2AFDBF66" w14:textId="77777777" w:rsidR="00CA5B83" w:rsidRDefault="00B54515" w:rsidP="00167A94">
      <w:pPr>
        <w:pStyle w:val="BodyTextIndent"/>
        <w:numPr>
          <w:ilvl w:val="0"/>
          <w:numId w:val="16"/>
        </w:numPr>
        <w:spacing w:line="240" w:lineRule="auto"/>
        <w:rPr>
          <w:color w:val="595959" w:themeColor="text1" w:themeTint="A6"/>
        </w:rPr>
      </w:pPr>
      <w:r w:rsidRPr="002E20C0">
        <w:rPr>
          <w:color w:val="595959" w:themeColor="text1" w:themeTint="A6"/>
        </w:rPr>
        <w:t xml:space="preserve">Co-Editor (with Steven </w:t>
      </w:r>
      <w:proofErr w:type="spellStart"/>
      <w:r w:rsidRPr="002E20C0">
        <w:rPr>
          <w:color w:val="595959" w:themeColor="text1" w:themeTint="A6"/>
        </w:rPr>
        <w:t>Shavell</w:t>
      </w:r>
      <w:proofErr w:type="spellEnd"/>
      <w:r w:rsidRPr="002E20C0">
        <w:rPr>
          <w:color w:val="595959" w:themeColor="text1" w:themeTint="A6"/>
        </w:rPr>
        <w:t xml:space="preserve">), </w:t>
      </w:r>
      <w:r w:rsidRPr="002E20C0">
        <w:rPr>
          <w:color w:val="595959" w:themeColor="text1" w:themeTint="A6"/>
          <w:u w:val="single"/>
        </w:rPr>
        <w:t>American Law and Economics Review</w:t>
      </w:r>
      <w:r w:rsidRPr="002E20C0">
        <w:rPr>
          <w:color w:val="595959" w:themeColor="text1" w:themeTint="A6"/>
        </w:rPr>
        <w:t xml:space="preserve">, May 2006 – </w:t>
      </w:r>
      <w:r w:rsidR="00F77F37">
        <w:rPr>
          <w:color w:val="595959" w:themeColor="text1" w:themeTint="A6"/>
          <w:szCs w:val="24"/>
        </w:rPr>
        <w:t>August 2012</w:t>
      </w:r>
      <w:r w:rsidRPr="002E20C0">
        <w:rPr>
          <w:color w:val="595959" w:themeColor="text1" w:themeTint="A6"/>
        </w:rPr>
        <w:t>.</w:t>
      </w:r>
    </w:p>
    <w:p w14:paraId="63A4890A" w14:textId="77777777" w:rsidR="00CA5B83" w:rsidRDefault="00CA5B83" w:rsidP="00167A94">
      <w:pPr>
        <w:pStyle w:val="BodyTextIndent"/>
        <w:numPr>
          <w:ilvl w:val="0"/>
          <w:numId w:val="16"/>
        </w:numPr>
        <w:spacing w:line="240" w:lineRule="auto"/>
        <w:rPr>
          <w:color w:val="595959" w:themeColor="text1" w:themeTint="A6"/>
          <w:szCs w:val="24"/>
        </w:rPr>
      </w:pPr>
      <w:r w:rsidRPr="002E20C0">
        <w:rPr>
          <w:color w:val="595959" w:themeColor="text1" w:themeTint="A6"/>
          <w:szCs w:val="24"/>
        </w:rPr>
        <w:t xml:space="preserve">President, American Law and Economics Association, </w:t>
      </w:r>
      <w:r>
        <w:rPr>
          <w:color w:val="595959" w:themeColor="text1" w:themeTint="A6"/>
          <w:szCs w:val="24"/>
        </w:rPr>
        <w:t xml:space="preserve">May </w:t>
      </w:r>
      <w:r w:rsidRPr="002E20C0">
        <w:rPr>
          <w:color w:val="595959" w:themeColor="text1" w:themeTint="A6"/>
          <w:szCs w:val="24"/>
        </w:rPr>
        <w:t xml:space="preserve"> 201</w:t>
      </w:r>
      <w:r>
        <w:rPr>
          <w:color w:val="595959" w:themeColor="text1" w:themeTint="A6"/>
          <w:szCs w:val="24"/>
        </w:rPr>
        <w:t>1</w:t>
      </w:r>
      <w:r w:rsidRPr="002E20C0">
        <w:rPr>
          <w:color w:val="595959" w:themeColor="text1" w:themeTint="A6"/>
          <w:szCs w:val="24"/>
        </w:rPr>
        <w:t xml:space="preserve"> – May 201</w:t>
      </w:r>
      <w:r>
        <w:rPr>
          <w:color w:val="595959" w:themeColor="text1" w:themeTint="A6"/>
          <w:szCs w:val="24"/>
        </w:rPr>
        <w:t>2</w:t>
      </w:r>
      <w:r w:rsidRPr="002E20C0">
        <w:rPr>
          <w:color w:val="595959" w:themeColor="text1" w:themeTint="A6"/>
          <w:szCs w:val="24"/>
        </w:rPr>
        <w:t>.</w:t>
      </w:r>
    </w:p>
    <w:p w14:paraId="3A2A2E6F" w14:textId="77777777" w:rsidR="00AA485F" w:rsidRDefault="00AA485F" w:rsidP="00167A94">
      <w:pPr>
        <w:pStyle w:val="BodyTextIndent"/>
        <w:numPr>
          <w:ilvl w:val="0"/>
          <w:numId w:val="16"/>
        </w:numPr>
        <w:spacing w:line="240" w:lineRule="auto"/>
        <w:rPr>
          <w:color w:val="595959" w:themeColor="text1" w:themeTint="A6"/>
          <w:szCs w:val="24"/>
        </w:rPr>
      </w:pPr>
      <w:r>
        <w:rPr>
          <w:color w:val="595959" w:themeColor="text1" w:themeTint="A6"/>
          <w:szCs w:val="24"/>
        </w:rPr>
        <w:t xml:space="preserve">Co-President, Society for Empirical Legal Studies, November 2011 - </w:t>
      </w:r>
      <w:r w:rsidR="00F77F37">
        <w:rPr>
          <w:color w:val="595959" w:themeColor="text1" w:themeTint="A6"/>
          <w:szCs w:val="24"/>
        </w:rPr>
        <w:t>August</w:t>
      </w:r>
      <w:r>
        <w:rPr>
          <w:color w:val="595959" w:themeColor="text1" w:themeTint="A6"/>
          <w:szCs w:val="24"/>
        </w:rPr>
        <w:t xml:space="preserve"> 2012.</w:t>
      </w:r>
      <w:r w:rsidR="004B5C4D">
        <w:rPr>
          <w:color w:val="595959" w:themeColor="text1" w:themeTint="A6"/>
          <w:szCs w:val="24"/>
        </w:rPr>
        <w:t xml:space="preserve">  Member, Board of Directors from November 2011 - November 2014.</w:t>
      </w:r>
    </w:p>
    <w:p w14:paraId="7F441E14" w14:textId="77777777" w:rsidR="00CA5B83" w:rsidRPr="002E20C0" w:rsidRDefault="00CA5B83" w:rsidP="00167A94">
      <w:pPr>
        <w:pStyle w:val="BodyTextIndent"/>
        <w:numPr>
          <w:ilvl w:val="0"/>
          <w:numId w:val="16"/>
        </w:numPr>
        <w:spacing w:line="240" w:lineRule="auto"/>
        <w:rPr>
          <w:color w:val="595959" w:themeColor="text1" w:themeTint="A6"/>
        </w:rPr>
      </w:pPr>
      <w:r>
        <w:rPr>
          <w:color w:val="595959" w:themeColor="text1" w:themeTint="A6"/>
        </w:rPr>
        <w:t>Testified before the Connecticut Legislature in Support of Senate Bill 1035 and House Bill 6425 (A Bill to Eliminate the</w:t>
      </w:r>
      <w:r w:rsidR="008177DF">
        <w:rPr>
          <w:color w:val="595959" w:themeColor="text1" w:themeTint="A6"/>
        </w:rPr>
        <w:t xml:space="preserve"> Death Penalty), March 7, 2011;  Testified again before the Connecticut</w:t>
      </w:r>
      <w:r w:rsidR="00187AC1">
        <w:rPr>
          <w:color w:val="595959" w:themeColor="text1" w:themeTint="A6"/>
        </w:rPr>
        <w:t xml:space="preserve"> Judiciary Committee on March 14</w:t>
      </w:r>
      <w:r w:rsidR="008177DF">
        <w:rPr>
          <w:color w:val="595959" w:themeColor="text1" w:themeTint="A6"/>
        </w:rPr>
        <w:t>, 2012.</w:t>
      </w:r>
    </w:p>
    <w:p w14:paraId="7342E996" w14:textId="77777777" w:rsidR="006A0A36" w:rsidRPr="002E20C0" w:rsidRDefault="00500645" w:rsidP="00167A94">
      <w:pPr>
        <w:pStyle w:val="ListParagraph"/>
        <w:numPr>
          <w:ilvl w:val="0"/>
          <w:numId w:val="16"/>
        </w:numPr>
        <w:spacing w:line="240" w:lineRule="auto"/>
        <w:contextualSpacing w:val="0"/>
        <w:rPr>
          <w:color w:val="595959" w:themeColor="text1" w:themeTint="A6"/>
        </w:rPr>
      </w:pPr>
      <w:r w:rsidRPr="002E20C0">
        <w:rPr>
          <w:color w:val="595959" w:themeColor="text1" w:themeTint="A6"/>
        </w:rPr>
        <w:t xml:space="preserve">Member of the Special Committee on ALI Young Scholars Medal, October 2009 – </w:t>
      </w:r>
      <w:r w:rsidR="00CA5B83">
        <w:rPr>
          <w:color w:val="595959" w:themeColor="text1" w:themeTint="A6"/>
        </w:rPr>
        <w:t>February 2011</w:t>
      </w:r>
      <w:r w:rsidR="00121366">
        <w:rPr>
          <w:color w:val="595959" w:themeColor="text1" w:themeTint="A6"/>
        </w:rPr>
        <w:t>.</w:t>
      </w:r>
    </w:p>
    <w:p w14:paraId="6908174D" w14:textId="77777777" w:rsidR="00D64F6D" w:rsidRPr="002E20C0" w:rsidRDefault="00267861" w:rsidP="00167A94">
      <w:pPr>
        <w:pStyle w:val="BodyTextIndent"/>
        <w:numPr>
          <w:ilvl w:val="0"/>
          <w:numId w:val="16"/>
        </w:numPr>
        <w:spacing w:line="240" w:lineRule="auto"/>
        <w:rPr>
          <w:color w:val="595959" w:themeColor="text1" w:themeTint="A6"/>
          <w:szCs w:val="24"/>
        </w:rPr>
      </w:pPr>
      <w:r w:rsidRPr="002E20C0">
        <w:rPr>
          <w:color w:val="595959" w:themeColor="text1" w:themeTint="A6"/>
          <w:szCs w:val="24"/>
        </w:rPr>
        <w:t>Vice-President/President Elect,</w:t>
      </w:r>
      <w:r w:rsidR="006A0A36" w:rsidRPr="002E20C0">
        <w:rPr>
          <w:color w:val="595959" w:themeColor="text1" w:themeTint="A6"/>
          <w:szCs w:val="24"/>
        </w:rPr>
        <w:t xml:space="preserve"> American Law and </w:t>
      </w:r>
      <w:r w:rsidR="00C06EF1" w:rsidRPr="002E20C0">
        <w:rPr>
          <w:color w:val="595959" w:themeColor="text1" w:themeTint="A6"/>
          <w:szCs w:val="24"/>
        </w:rPr>
        <w:t>Economics Association, June 2010 – May 2011</w:t>
      </w:r>
      <w:r w:rsidR="006A0A36" w:rsidRPr="002E20C0">
        <w:rPr>
          <w:color w:val="595959" w:themeColor="text1" w:themeTint="A6"/>
          <w:szCs w:val="24"/>
        </w:rPr>
        <w:t>.</w:t>
      </w:r>
    </w:p>
    <w:p w14:paraId="7672CFE4" w14:textId="77777777" w:rsidR="00B66DD0" w:rsidRPr="002E20C0" w:rsidRDefault="00D64F6D" w:rsidP="00167A94">
      <w:pPr>
        <w:pStyle w:val="BodyTextIndent"/>
        <w:numPr>
          <w:ilvl w:val="0"/>
          <w:numId w:val="16"/>
        </w:numPr>
        <w:spacing w:line="240" w:lineRule="auto"/>
        <w:rPr>
          <w:color w:val="595959" w:themeColor="text1" w:themeTint="A6"/>
          <w:szCs w:val="24"/>
        </w:rPr>
      </w:pPr>
      <w:r w:rsidRPr="002E20C0">
        <w:rPr>
          <w:color w:val="595959" w:themeColor="text1" w:themeTint="A6"/>
          <w:szCs w:val="24"/>
        </w:rPr>
        <w:t>Secretary-Treasurer, American Law and Economics Association, June 2009 – May 2010.</w:t>
      </w:r>
    </w:p>
    <w:p w14:paraId="2D9E65C0" w14:textId="77777777" w:rsidR="00CF1D47" w:rsidRPr="002E20C0" w:rsidRDefault="00C04257" w:rsidP="00167A94">
      <w:pPr>
        <w:pStyle w:val="BodyTextIndent"/>
        <w:numPr>
          <w:ilvl w:val="0"/>
          <w:numId w:val="16"/>
        </w:numPr>
        <w:spacing w:line="240" w:lineRule="auto"/>
        <w:rPr>
          <w:color w:val="595959" w:themeColor="text1" w:themeTint="A6"/>
        </w:rPr>
      </w:pPr>
      <w:r w:rsidRPr="002E20C0">
        <w:rPr>
          <w:color w:val="595959" w:themeColor="text1" w:themeTint="A6"/>
        </w:rPr>
        <w:lastRenderedPageBreak/>
        <w:t xml:space="preserve">Board of Advisors, Yale Law School Center for the Study of Corporate Law, July 2004 – </w:t>
      </w:r>
      <w:r w:rsidR="0046412E" w:rsidRPr="002E20C0">
        <w:rPr>
          <w:color w:val="595959" w:themeColor="text1" w:themeTint="A6"/>
        </w:rPr>
        <w:t>August 2010</w:t>
      </w:r>
      <w:r w:rsidRPr="002E20C0">
        <w:rPr>
          <w:color w:val="595959" w:themeColor="text1" w:themeTint="A6"/>
        </w:rPr>
        <w:t>.</w:t>
      </w:r>
    </w:p>
    <w:p w14:paraId="30B23D69" w14:textId="77777777" w:rsidR="00C04257" w:rsidRPr="002E20C0" w:rsidRDefault="00CF1D47" w:rsidP="00167A94">
      <w:pPr>
        <w:pStyle w:val="BodyTextIndent"/>
        <w:numPr>
          <w:ilvl w:val="0"/>
          <w:numId w:val="16"/>
        </w:numPr>
        <w:spacing w:line="240" w:lineRule="auto"/>
        <w:rPr>
          <w:color w:val="595959" w:themeColor="text1" w:themeTint="A6"/>
        </w:rPr>
      </w:pPr>
      <w:r w:rsidRPr="002E20C0">
        <w:rPr>
          <w:color w:val="595959" w:themeColor="text1" w:themeTint="A6"/>
        </w:rPr>
        <w:t>Evaluated the Connecticu</w:t>
      </w:r>
      <w:r w:rsidR="00F426D3">
        <w:rPr>
          <w:color w:val="595959" w:themeColor="text1" w:themeTint="A6"/>
        </w:rPr>
        <w:t>t death penalty system:  “Capita</w:t>
      </w:r>
      <w:r w:rsidRPr="002E20C0">
        <w:rPr>
          <w:color w:val="595959" w:themeColor="text1" w:themeTint="A6"/>
        </w:rPr>
        <w:t>l Punishment in Connecticut, 1973-2007: A Co</w:t>
      </w:r>
      <w:r w:rsidR="008339A3" w:rsidRPr="002E20C0">
        <w:rPr>
          <w:color w:val="595959" w:themeColor="text1" w:themeTint="A6"/>
        </w:rPr>
        <w:t>mpre</w:t>
      </w:r>
      <w:r w:rsidRPr="002E20C0">
        <w:rPr>
          <w:color w:val="595959" w:themeColor="text1" w:themeTint="A6"/>
        </w:rPr>
        <w:t>he</w:t>
      </w:r>
      <w:r w:rsidR="008339A3" w:rsidRPr="002E20C0">
        <w:rPr>
          <w:color w:val="595959" w:themeColor="text1" w:themeTint="A6"/>
        </w:rPr>
        <w:t>n</w:t>
      </w:r>
      <w:r w:rsidRPr="002E20C0">
        <w:rPr>
          <w:color w:val="595959" w:themeColor="text1" w:themeTint="A6"/>
        </w:rPr>
        <w:t>sive Evaluation from 4600 murders to One Execution,”</w:t>
      </w:r>
      <w:r w:rsidR="00625A30" w:rsidRPr="002E20C0">
        <w:rPr>
          <w:color w:val="595959" w:themeColor="text1" w:themeTint="A6"/>
        </w:rPr>
        <w:t xml:space="preserve"> </w:t>
      </w:r>
      <w:r w:rsidR="00AC6388" w:rsidRPr="00176AEF">
        <w:rPr>
          <w:color w:val="595959" w:themeColor="text1" w:themeTint="A6"/>
          <w:u w:val="single"/>
        </w:rPr>
        <w:t>http://works.bepress.com/john_donohue/137/</w:t>
      </w:r>
    </w:p>
    <w:p w14:paraId="40EAA3A3" w14:textId="77777777" w:rsidR="00B51BA1" w:rsidRPr="002E20C0" w:rsidRDefault="00B51BA1" w:rsidP="00007DE9">
      <w:pPr>
        <w:pStyle w:val="BodyTextIndent"/>
        <w:numPr>
          <w:ilvl w:val="0"/>
          <w:numId w:val="16"/>
        </w:numPr>
        <w:spacing w:line="240" w:lineRule="auto"/>
        <w:rPr>
          <w:color w:val="595959" w:themeColor="text1" w:themeTint="A6"/>
        </w:rPr>
      </w:pPr>
      <w:r w:rsidRPr="002E20C0">
        <w:rPr>
          <w:color w:val="595959" w:themeColor="text1" w:themeTint="A6"/>
        </w:rPr>
        <w:t xml:space="preserve">Member, Panel on Methods for Assessing Discrimination, National Academy of Sciences, September 2001 – </w:t>
      </w:r>
      <w:r w:rsidR="00AD7DBA" w:rsidRPr="002E20C0">
        <w:rPr>
          <w:color w:val="595959" w:themeColor="text1" w:themeTint="A6"/>
        </w:rPr>
        <w:t>June 2004</w:t>
      </w:r>
      <w:r w:rsidRPr="002E20C0">
        <w:rPr>
          <w:color w:val="595959" w:themeColor="text1" w:themeTint="A6"/>
        </w:rPr>
        <w:t>.</w:t>
      </w:r>
      <w:r w:rsidR="00C26F2A" w:rsidRPr="002E20C0">
        <w:rPr>
          <w:color w:val="595959" w:themeColor="text1" w:themeTint="A6"/>
        </w:rPr>
        <w:t xml:space="preserve">  Resulting Publication:  National Research Council, </w:t>
      </w:r>
      <w:r w:rsidR="00C26F2A" w:rsidRPr="002E20C0">
        <w:rPr>
          <w:color w:val="595959" w:themeColor="text1" w:themeTint="A6"/>
          <w:u w:val="single"/>
        </w:rPr>
        <w:t>Measuring Racial Discrimination</w:t>
      </w:r>
      <w:r w:rsidR="00C26F2A" w:rsidRPr="002E20C0">
        <w:rPr>
          <w:color w:val="595959" w:themeColor="text1" w:themeTint="A6"/>
        </w:rPr>
        <w:t xml:space="preserve"> (2004), </w:t>
      </w:r>
      <w:hyperlink r:id="rId71" w:history="1">
        <w:r w:rsidR="00C26F2A" w:rsidRPr="002E20C0">
          <w:rPr>
            <w:rStyle w:val="Hyperlink"/>
            <w:color w:val="595959" w:themeColor="text1" w:themeTint="A6"/>
          </w:rPr>
          <w:t>http://www.nap.edu/catalog/10887.html</w:t>
        </w:r>
      </w:hyperlink>
      <w:r w:rsidR="00C26F2A" w:rsidRPr="002E20C0">
        <w:rPr>
          <w:color w:val="595959" w:themeColor="text1" w:themeTint="A6"/>
        </w:rPr>
        <w:t xml:space="preserve"> </w:t>
      </w:r>
    </w:p>
    <w:p w14:paraId="04946A6D" w14:textId="77777777" w:rsidR="00B51BA1" w:rsidRPr="002E20C0" w:rsidRDefault="00B51BA1" w:rsidP="00007DE9">
      <w:pPr>
        <w:pStyle w:val="BodyTextIndent"/>
        <w:numPr>
          <w:ilvl w:val="0"/>
          <w:numId w:val="16"/>
        </w:numPr>
        <w:spacing w:line="240" w:lineRule="auto"/>
        <w:rPr>
          <w:color w:val="595959" w:themeColor="text1" w:themeTint="A6"/>
        </w:rPr>
      </w:pPr>
      <w:r w:rsidRPr="002E20C0">
        <w:rPr>
          <w:color w:val="595959" w:themeColor="text1" w:themeTint="A6"/>
        </w:rPr>
        <w:t>Member, National Science Foundation Review Panel, Law and Social Sciences, September, 1999 – April 2001.</w:t>
      </w:r>
    </w:p>
    <w:p w14:paraId="4CC392A4" w14:textId="77777777" w:rsidR="00B51BA1" w:rsidRPr="002E20C0" w:rsidRDefault="00B51BA1" w:rsidP="00007DE9">
      <w:pPr>
        <w:pStyle w:val="BodyTextIndent"/>
        <w:numPr>
          <w:ilvl w:val="0"/>
          <w:numId w:val="16"/>
        </w:numPr>
        <w:spacing w:line="240" w:lineRule="auto"/>
        <w:rPr>
          <w:color w:val="595959" w:themeColor="text1" w:themeTint="A6"/>
        </w:rPr>
      </w:pPr>
      <w:r w:rsidRPr="002E20C0">
        <w:rPr>
          <w:color w:val="595959" w:themeColor="text1" w:themeTint="A6"/>
        </w:rPr>
        <w:t xml:space="preserve">Editorial Board, </w:t>
      </w:r>
      <w:r w:rsidRPr="002E20C0">
        <w:rPr>
          <w:color w:val="595959" w:themeColor="text1" w:themeTint="A6"/>
          <w:u w:val="single"/>
        </w:rPr>
        <w:t>Journal of Empirical Legal Studies</w:t>
      </w:r>
      <w:r w:rsidRPr="002E20C0">
        <w:rPr>
          <w:color w:val="595959" w:themeColor="text1" w:themeTint="A6"/>
        </w:rPr>
        <w:t>, July 2003 – present.</w:t>
      </w:r>
    </w:p>
    <w:p w14:paraId="05DD7C84" w14:textId="77777777" w:rsidR="00B51BA1" w:rsidRPr="002E20C0" w:rsidRDefault="00B51BA1" w:rsidP="00007DE9">
      <w:pPr>
        <w:pStyle w:val="BodyTextIndent"/>
        <w:numPr>
          <w:ilvl w:val="0"/>
          <w:numId w:val="16"/>
        </w:numPr>
        <w:spacing w:line="240" w:lineRule="auto"/>
        <w:rPr>
          <w:color w:val="595959" w:themeColor="text1" w:themeTint="A6"/>
        </w:rPr>
      </w:pPr>
      <w:r w:rsidRPr="002E20C0">
        <w:rPr>
          <w:color w:val="595959" w:themeColor="text1" w:themeTint="A6"/>
        </w:rPr>
        <w:t xml:space="preserve">Editorial Board, </w:t>
      </w:r>
      <w:r w:rsidRPr="002E20C0">
        <w:rPr>
          <w:color w:val="595959" w:themeColor="text1" w:themeTint="A6"/>
          <w:u w:val="single"/>
        </w:rPr>
        <w:t>International Review of Law and Economics</w:t>
      </w:r>
      <w:r w:rsidRPr="002E20C0">
        <w:rPr>
          <w:color w:val="595959" w:themeColor="text1" w:themeTint="A6"/>
        </w:rPr>
        <w:t>, October 1999 – present.</w:t>
      </w:r>
    </w:p>
    <w:p w14:paraId="1CFE8CC0" w14:textId="77777777" w:rsidR="00B51BA1" w:rsidRPr="002E20C0" w:rsidRDefault="00B51BA1" w:rsidP="00007DE9">
      <w:pPr>
        <w:pStyle w:val="BodyTextIndent"/>
        <w:numPr>
          <w:ilvl w:val="0"/>
          <w:numId w:val="16"/>
        </w:numPr>
        <w:spacing w:line="240" w:lineRule="auto"/>
        <w:rPr>
          <w:color w:val="595959" w:themeColor="text1" w:themeTint="A6"/>
        </w:rPr>
      </w:pPr>
      <w:r w:rsidRPr="002E20C0">
        <w:rPr>
          <w:color w:val="595959" w:themeColor="text1" w:themeTint="A6"/>
        </w:rPr>
        <w:t xml:space="preserve">Editorial Board, </w:t>
      </w:r>
      <w:r w:rsidRPr="002E20C0">
        <w:rPr>
          <w:color w:val="595959" w:themeColor="text1" w:themeTint="A6"/>
          <w:u w:val="single"/>
        </w:rPr>
        <w:t>Law and Social Inquiry</w:t>
      </w:r>
      <w:r w:rsidRPr="002E20C0">
        <w:rPr>
          <w:color w:val="595959" w:themeColor="text1" w:themeTint="A6"/>
        </w:rPr>
        <w:t>, February 2000 – present.</w:t>
      </w:r>
    </w:p>
    <w:p w14:paraId="6C6A6F73" w14:textId="77777777" w:rsidR="00B51BA1" w:rsidRPr="002E20C0" w:rsidRDefault="00B51BA1" w:rsidP="00007DE9">
      <w:pPr>
        <w:pStyle w:val="BodyTextIndent"/>
        <w:numPr>
          <w:ilvl w:val="0"/>
          <w:numId w:val="16"/>
        </w:numPr>
        <w:spacing w:line="240" w:lineRule="auto"/>
        <w:rPr>
          <w:color w:val="595959" w:themeColor="text1" w:themeTint="A6"/>
        </w:rPr>
      </w:pPr>
      <w:r w:rsidRPr="002E20C0">
        <w:rPr>
          <w:color w:val="595959" w:themeColor="text1" w:themeTint="A6"/>
        </w:rPr>
        <w:t xml:space="preserve">Board of Editors, </w:t>
      </w:r>
      <w:r w:rsidRPr="002E20C0">
        <w:rPr>
          <w:color w:val="595959" w:themeColor="text1" w:themeTint="A6"/>
          <w:u w:val="single"/>
        </w:rPr>
        <w:t>American Law and Economics Review</w:t>
      </w:r>
      <w:r w:rsidRPr="002E20C0">
        <w:rPr>
          <w:color w:val="595959" w:themeColor="text1" w:themeTint="A6"/>
        </w:rPr>
        <w:t xml:space="preserve">, August 1998 – </w:t>
      </w:r>
      <w:r w:rsidR="00121366">
        <w:rPr>
          <w:color w:val="595959" w:themeColor="text1" w:themeTint="A6"/>
        </w:rPr>
        <w:t>April 2013</w:t>
      </w:r>
      <w:r w:rsidRPr="002E20C0">
        <w:rPr>
          <w:color w:val="595959" w:themeColor="text1" w:themeTint="A6"/>
        </w:rPr>
        <w:t>.</w:t>
      </w:r>
    </w:p>
    <w:p w14:paraId="4A42767A" w14:textId="77777777" w:rsidR="00B51BA1" w:rsidRPr="002E20C0" w:rsidRDefault="00B51BA1" w:rsidP="00007DE9">
      <w:pPr>
        <w:pStyle w:val="ListParagraph"/>
        <w:numPr>
          <w:ilvl w:val="0"/>
          <w:numId w:val="16"/>
        </w:numPr>
        <w:spacing w:line="240" w:lineRule="auto"/>
        <w:contextualSpacing w:val="0"/>
        <w:rPr>
          <w:color w:val="595959" w:themeColor="text1" w:themeTint="A6"/>
        </w:rPr>
      </w:pPr>
      <w:r w:rsidRPr="002E20C0">
        <w:rPr>
          <w:color w:val="595959" w:themeColor="text1" w:themeTint="A6"/>
        </w:rPr>
        <w:t>Consultant, Planning Meeting on Measuring the Crime Control Effectiveness of Criminal Justice Sanctions, National Academy of Sciences, Washington, D.C., June 11,</w:t>
      </w:r>
      <w:r w:rsidR="009E41C1">
        <w:rPr>
          <w:color w:val="595959" w:themeColor="text1" w:themeTint="A6"/>
        </w:rPr>
        <w:t xml:space="preserve"> </w:t>
      </w:r>
      <w:r w:rsidRPr="002E20C0">
        <w:rPr>
          <w:color w:val="595959" w:themeColor="text1" w:themeTint="A6"/>
        </w:rPr>
        <w:t>1998</w:t>
      </w:r>
      <w:r w:rsidR="009E41C1">
        <w:rPr>
          <w:color w:val="595959" w:themeColor="text1" w:themeTint="A6"/>
        </w:rPr>
        <w:t>.</w:t>
      </w:r>
    </w:p>
    <w:p w14:paraId="72C80F24" w14:textId="77777777" w:rsidR="00B51BA1" w:rsidRPr="002E20C0" w:rsidRDefault="00B51BA1" w:rsidP="00007DE9">
      <w:pPr>
        <w:pStyle w:val="ListParagraph"/>
        <w:numPr>
          <w:ilvl w:val="0"/>
          <w:numId w:val="16"/>
        </w:numPr>
        <w:spacing w:line="240" w:lineRule="auto"/>
        <w:contextualSpacing w:val="0"/>
        <w:rPr>
          <w:color w:val="595959" w:themeColor="text1" w:themeTint="A6"/>
        </w:rPr>
      </w:pPr>
      <w:r w:rsidRPr="002E20C0">
        <w:rPr>
          <w:color w:val="595959" w:themeColor="text1" w:themeTint="A6"/>
        </w:rPr>
        <w:t>Member, Board of Directors, American Law and Economics Association, June 1994-May 1997. Member, ALEA Nominating Committee, July 1995-May 1996.  Member, Program Committee, July 1996-May 1998 and July 2000 – May 2002.</w:t>
      </w:r>
    </w:p>
    <w:p w14:paraId="7FF9DCB3" w14:textId="77777777" w:rsidR="00B51BA1" w:rsidRPr="002E20C0" w:rsidRDefault="00B51BA1" w:rsidP="00007DE9">
      <w:pPr>
        <w:pStyle w:val="ListParagraph"/>
        <w:numPr>
          <w:ilvl w:val="0"/>
          <w:numId w:val="16"/>
        </w:numPr>
        <w:spacing w:line="240" w:lineRule="auto"/>
        <w:contextualSpacing w:val="0"/>
        <w:rPr>
          <w:color w:val="595959" w:themeColor="text1" w:themeTint="A6"/>
        </w:rPr>
      </w:pPr>
      <w:r w:rsidRPr="002E20C0">
        <w:rPr>
          <w:color w:val="595959" w:themeColor="text1" w:themeTint="A6"/>
        </w:rPr>
        <w:t>Statistical Consultant, 7</w:t>
      </w:r>
      <w:r w:rsidRPr="002E20C0">
        <w:rPr>
          <w:color w:val="595959" w:themeColor="text1" w:themeTint="A6"/>
          <w:vertAlign w:val="superscript"/>
        </w:rPr>
        <w:t>th</w:t>
      </w:r>
      <w:r w:rsidRPr="002E20C0">
        <w:rPr>
          <w:color w:val="595959" w:themeColor="text1" w:themeTint="A6"/>
        </w:rPr>
        <w:t xml:space="preserve"> Circuit Court of Appeals Settlement Conference Project (December, 1994).</w:t>
      </w:r>
    </w:p>
    <w:p w14:paraId="2F94AC59" w14:textId="77777777" w:rsidR="00B51BA1" w:rsidRPr="002E20C0" w:rsidRDefault="00B51BA1" w:rsidP="00007DE9">
      <w:pPr>
        <w:pStyle w:val="ListParagraph"/>
        <w:numPr>
          <w:ilvl w:val="0"/>
          <w:numId w:val="16"/>
        </w:numPr>
        <w:spacing w:line="240" w:lineRule="auto"/>
        <w:contextualSpacing w:val="0"/>
        <w:rPr>
          <w:color w:val="595959" w:themeColor="text1" w:themeTint="A6"/>
        </w:rPr>
      </w:pPr>
      <w:r w:rsidRPr="002E20C0">
        <w:rPr>
          <w:color w:val="595959" w:themeColor="text1" w:themeTint="A6"/>
        </w:rPr>
        <w:t>Testified before U.S. Senate Labor Committee on evaluating the Job Corps, October 4, 1994.</w:t>
      </w:r>
    </w:p>
    <w:p w14:paraId="75A4ACC4" w14:textId="77777777" w:rsidR="00B51BA1" w:rsidRPr="002E20C0" w:rsidRDefault="00B51BA1" w:rsidP="00007DE9">
      <w:pPr>
        <w:pStyle w:val="ListParagraph"/>
        <w:numPr>
          <w:ilvl w:val="0"/>
          <w:numId w:val="16"/>
        </w:numPr>
        <w:spacing w:line="240" w:lineRule="auto"/>
        <w:contextualSpacing w:val="0"/>
        <w:rPr>
          <w:color w:val="595959" w:themeColor="text1" w:themeTint="A6"/>
        </w:rPr>
      </w:pPr>
      <w:r w:rsidRPr="002E20C0">
        <w:rPr>
          <w:color w:val="595959" w:themeColor="text1" w:themeTint="A6"/>
        </w:rPr>
        <w:t>Assisted the American Bar Association Standing Committee on the Federal Judiciary in evaluating the qualifications of Ruth Bader Ginsburg (June 1993) and David Souter (June, 1990).</w:t>
      </w:r>
    </w:p>
    <w:p w14:paraId="4984E49F" w14:textId="77777777" w:rsidR="00B51BA1" w:rsidRPr="002E20C0" w:rsidRDefault="00B51BA1" w:rsidP="00007DE9">
      <w:pPr>
        <w:pStyle w:val="ListParagraph"/>
        <w:numPr>
          <w:ilvl w:val="0"/>
          <w:numId w:val="16"/>
        </w:numPr>
        <w:spacing w:line="240" w:lineRule="auto"/>
        <w:contextualSpacing w:val="0"/>
        <w:rPr>
          <w:color w:val="595959" w:themeColor="text1" w:themeTint="A6"/>
        </w:rPr>
      </w:pPr>
      <w:r w:rsidRPr="002E20C0">
        <w:rPr>
          <w:color w:val="595959" w:themeColor="text1" w:themeTint="A6"/>
        </w:rPr>
        <w:t>Chair, AALS Section on Law and Economics, January 1990-January 1991.</w:t>
      </w:r>
    </w:p>
    <w:p w14:paraId="0A4386B3" w14:textId="77777777" w:rsidR="00B51BA1" w:rsidRPr="002E20C0" w:rsidRDefault="00B51BA1" w:rsidP="00007DE9">
      <w:pPr>
        <w:pStyle w:val="ListParagraph"/>
        <w:numPr>
          <w:ilvl w:val="0"/>
          <w:numId w:val="16"/>
        </w:numPr>
        <w:spacing w:line="240" w:lineRule="auto"/>
        <w:contextualSpacing w:val="0"/>
        <w:rPr>
          <w:color w:val="595959" w:themeColor="text1" w:themeTint="A6"/>
        </w:rPr>
      </w:pPr>
      <w:r w:rsidRPr="002E20C0">
        <w:rPr>
          <w:color w:val="595959" w:themeColor="text1" w:themeTint="A6"/>
        </w:rPr>
        <w:t>Economic Consultant to Federal Courts Study Committee.  Analyzing the role of the federal courts and projected caseload for Judge Richard Posner's subcommittee.  February 1989-March 1990.</w:t>
      </w:r>
    </w:p>
    <w:p w14:paraId="5B9339D2" w14:textId="77777777" w:rsidR="00B51BA1" w:rsidRPr="002E20C0" w:rsidRDefault="00B51BA1" w:rsidP="00007DE9">
      <w:pPr>
        <w:pStyle w:val="ListParagraph"/>
        <w:numPr>
          <w:ilvl w:val="0"/>
          <w:numId w:val="16"/>
        </w:numPr>
        <w:spacing w:line="240" w:lineRule="auto"/>
        <w:contextualSpacing w:val="0"/>
        <w:rPr>
          <w:color w:val="595959" w:themeColor="text1" w:themeTint="A6"/>
        </w:rPr>
      </w:pPr>
      <w:r w:rsidRPr="002E20C0">
        <w:rPr>
          <w:color w:val="595959" w:themeColor="text1" w:themeTint="A6"/>
        </w:rPr>
        <w:t>Member, 1990 AALS Scholarly Papers Committee.</w:t>
      </w:r>
    </w:p>
    <w:p w14:paraId="3A1E215B" w14:textId="77777777" w:rsidR="00B51BA1" w:rsidRPr="002E20C0" w:rsidRDefault="00B51BA1" w:rsidP="00007DE9">
      <w:pPr>
        <w:pStyle w:val="ListParagraph"/>
        <w:numPr>
          <w:ilvl w:val="0"/>
          <w:numId w:val="16"/>
        </w:numPr>
        <w:spacing w:line="240" w:lineRule="auto"/>
        <w:contextualSpacing w:val="0"/>
        <w:rPr>
          <w:color w:val="595959" w:themeColor="text1" w:themeTint="A6"/>
        </w:rPr>
      </w:pPr>
      <w:r w:rsidRPr="002E20C0">
        <w:rPr>
          <w:color w:val="595959" w:themeColor="text1" w:themeTint="A6"/>
        </w:rPr>
        <w:t>Member, Advisory Board, Corporate Counsel Center, Northwestern University School of Law.  Since December 1987.</w:t>
      </w:r>
    </w:p>
    <w:p w14:paraId="30F26166" w14:textId="77777777" w:rsidR="00B51BA1" w:rsidRPr="002E20C0" w:rsidRDefault="00B51BA1" w:rsidP="00007DE9">
      <w:pPr>
        <w:pStyle w:val="ListParagraph"/>
        <w:numPr>
          <w:ilvl w:val="0"/>
          <w:numId w:val="16"/>
        </w:numPr>
        <w:spacing w:line="240" w:lineRule="auto"/>
        <w:contextualSpacing w:val="0"/>
        <w:rPr>
          <w:color w:val="595959" w:themeColor="text1" w:themeTint="A6"/>
        </w:rPr>
      </w:pPr>
      <w:r w:rsidRPr="002E20C0">
        <w:rPr>
          <w:color w:val="595959" w:themeColor="text1" w:themeTint="A6"/>
        </w:rPr>
        <w:t xml:space="preserve">Associate Editor, </w:t>
      </w:r>
      <w:r w:rsidRPr="002E20C0">
        <w:rPr>
          <w:color w:val="595959" w:themeColor="text1" w:themeTint="A6"/>
          <w:u w:val="single"/>
        </w:rPr>
        <w:t>Law and Social Inquiry</w:t>
      </w:r>
      <w:r w:rsidRPr="002E20C0">
        <w:rPr>
          <w:color w:val="595959" w:themeColor="text1" w:themeTint="A6"/>
        </w:rPr>
        <w:t>.  Summer 1987-December 1989.</w:t>
      </w:r>
    </w:p>
    <w:p w14:paraId="5D8F4884" w14:textId="77777777" w:rsidR="00B51BA1" w:rsidRPr="002E20C0" w:rsidRDefault="00B51BA1" w:rsidP="008B01B4">
      <w:pPr>
        <w:rPr>
          <w:color w:val="595959" w:themeColor="text1" w:themeTint="A6"/>
        </w:rPr>
        <w:sectPr w:rsidR="00B51BA1" w:rsidRPr="002E20C0">
          <w:endnotePr>
            <w:numFmt w:val="decimal"/>
          </w:endnotePr>
          <w:type w:val="continuous"/>
          <w:pgSz w:w="12240" w:h="15840"/>
          <w:pgMar w:top="1440" w:right="1080" w:bottom="1440" w:left="1440" w:header="1440" w:footer="1440" w:gutter="0"/>
          <w:cols w:space="720"/>
          <w:noEndnote/>
        </w:sectPr>
      </w:pPr>
    </w:p>
    <w:p w14:paraId="5CDDCE36" w14:textId="77777777" w:rsidR="00B51BA1" w:rsidRPr="002E20C0" w:rsidRDefault="00B51BA1" w:rsidP="00007DE9">
      <w:pPr>
        <w:pStyle w:val="ListParagraph"/>
        <w:numPr>
          <w:ilvl w:val="0"/>
          <w:numId w:val="16"/>
        </w:numPr>
        <w:spacing w:line="240" w:lineRule="auto"/>
        <w:contextualSpacing w:val="0"/>
        <w:rPr>
          <w:color w:val="595959" w:themeColor="text1" w:themeTint="A6"/>
        </w:rPr>
      </w:pPr>
      <w:r w:rsidRPr="002E20C0">
        <w:rPr>
          <w:color w:val="595959" w:themeColor="text1" w:themeTint="A6"/>
        </w:rPr>
        <w:t>Interviewed Administrative Law Judge candidates for U.S. Office of Personnel Management.  Chicago, Illinois.  May 23, 1988.</w:t>
      </w:r>
    </w:p>
    <w:p w14:paraId="443CDACA" w14:textId="77777777" w:rsidR="00B51BA1" w:rsidRPr="002E20C0" w:rsidRDefault="00B51BA1" w:rsidP="00007DE9">
      <w:pPr>
        <w:pStyle w:val="ListParagraph"/>
        <w:numPr>
          <w:ilvl w:val="0"/>
          <w:numId w:val="16"/>
        </w:numPr>
        <w:spacing w:line="240" w:lineRule="auto"/>
        <w:contextualSpacing w:val="0"/>
        <w:rPr>
          <w:color w:val="595959" w:themeColor="text1" w:themeTint="A6"/>
        </w:rPr>
      </w:pPr>
      <w:r w:rsidRPr="002E20C0">
        <w:rPr>
          <w:color w:val="595959" w:themeColor="text1" w:themeTint="A6"/>
        </w:rPr>
        <w:t>Member, Congressman Bruce Morrison's Military Academy Selection Committee.  Fall 1983.</w:t>
      </w:r>
    </w:p>
    <w:p w14:paraId="6DA243CF" w14:textId="77777777" w:rsidR="005C166E" w:rsidRPr="00121366" w:rsidRDefault="00B51BA1" w:rsidP="00007DE9">
      <w:pPr>
        <w:pStyle w:val="ListParagraph"/>
        <w:numPr>
          <w:ilvl w:val="0"/>
          <w:numId w:val="16"/>
        </w:numPr>
        <w:spacing w:line="240" w:lineRule="auto"/>
        <w:contextualSpacing w:val="0"/>
        <w:rPr>
          <w:color w:val="595959" w:themeColor="text1" w:themeTint="A6"/>
        </w:rPr>
      </w:pPr>
      <w:r w:rsidRPr="002E20C0">
        <w:rPr>
          <w:color w:val="595959" w:themeColor="text1" w:themeTint="A6"/>
        </w:rPr>
        <w:t>1982 Candidate for Democratic Nomination, Connecticut State Senate, 14th District (Milford, Orange, West Haven).</w:t>
      </w:r>
    </w:p>
    <w:p w14:paraId="05104088" w14:textId="77777777" w:rsidR="00B51BA1" w:rsidRDefault="00B51BA1" w:rsidP="008B01B4">
      <w:pPr>
        <w:rPr>
          <w:b/>
          <w:color w:val="595959" w:themeColor="text1" w:themeTint="A6"/>
        </w:rPr>
      </w:pPr>
      <w:r w:rsidRPr="002E20C0">
        <w:rPr>
          <w:b/>
          <w:color w:val="595959" w:themeColor="text1" w:themeTint="A6"/>
        </w:rPr>
        <w:t>PRO BONO LEGAL WORK</w:t>
      </w:r>
    </w:p>
    <w:p w14:paraId="5B885D46" w14:textId="77777777" w:rsidR="0016500E" w:rsidRPr="002E20C0" w:rsidRDefault="0016500E" w:rsidP="008B01B4">
      <w:pPr>
        <w:rPr>
          <w:color w:val="595959" w:themeColor="text1" w:themeTint="A6"/>
        </w:rPr>
      </w:pPr>
    </w:p>
    <w:p w14:paraId="196F254B" w14:textId="77777777" w:rsidR="00B51BA1" w:rsidRPr="002E20C0" w:rsidRDefault="00B51BA1" w:rsidP="00007DE9">
      <w:pPr>
        <w:pStyle w:val="ListParagraph"/>
        <w:numPr>
          <w:ilvl w:val="0"/>
          <w:numId w:val="17"/>
        </w:numPr>
        <w:spacing w:line="240" w:lineRule="auto"/>
        <w:contextualSpacing w:val="0"/>
        <w:rPr>
          <w:color w:val="595959" w:themeColor="text1" w:themeTint="A6"/>
        </w:rPr>
      </w:pPr>
      <w:r w:rsidRPr="002E20C0">
        <w:rPr>
          <w:color w:val="595959" w:themeColor="text1" w:themeTint="A6"/>
        </w:rPr>
        <w:t xml:space="preserve">Death Penalty case:  </w:t>
      </w:r>
      <w:r w:rsidRPr="002E20C0">
        <w:rPr>
          <w:color w:val="595959" w:themeColor="text1" w:themeTint="A6"/>
          <w:u w:val="single"/>
        </w:rPr>
        <w:t>Heath v. Alabama</w:t>
      </w:r>
      <w:r w:rsidRPr="002E20C0">
        <w:rPr>
          <w:color w:val="595959" w:themeColor="text1" w:themeTint="A6"/>
        </w:rPr>
        <w:t>.  Fall 1986-Fall 1989.</w:t>
      </w:r>
    </w:p>
    <w:p w14:paraId="57F66013" w14:textId="77777777" w:rsidR="00B51BA1" w:rsidRPr="002E20C0" w:rsidRDefault="00B51BA1" w:rsidP="00007DE9">
      <w:pPr>
        <w:pStyle w:val="ListParagraph"/>
        <w:numPr>
          <w:ilvl w:val="0"/>
          <w:numId w:val="17"/>
        </w:numPr>
        <w:spacing w:line="240" w:lineRule="auto"/>
        <w:contextualSpacing w:val="0"/>
        <w:rPr>
          <w:color w:val="595959" w:themeColor="text1" w:themeTint="A6"/>
        </w:rPr>
      </w:pPr>
      <w:r w:rsidRPr="002E20C0">
        <w:rPr>
          <w:color w:val="595959" w:themeColor="text1" w:themeTint="A6"/>
        </w:rPr>
        <w:t>Wrote brief opposing death sentence in Navy spy case.  Court ruled in favor of defendant on September 13, 1985.</w:t>
      </w:r>
    </w:p>
    <w:p w14:paraId="21D08ABA" w14:textId="77777777" w:rsidR="00B51BA1" w:rsidRPr="002E20C0" w:rsidRDefault="00B51BA1" w:rsidP="00007DE9">
      <w:pPr>
        <w:pStyle w:val="ListParagraph"/>
        <w:numPr>
          <w:ilvl w:val="0"/>
          <w:numId w:val="17"/>
        </w:numPr>
        <w:spacing w:line="240" w:lineRule="auto"/>
        <w:contextualSpacing w:val="0"/>
        <w:rPr>
          <w:color w:val="595959" w:themeColor="text1" w:themeTint="A6"/>
        </w:rPr>
      </w:pPr>
      <w:r w:rsidRPr="002E20C0">
        <w:rPr>
          <w:color w:val="595959" w:themeColor="text1" w:themeTint="A6"/>
        </w:rPr>
        <w:t>Staff Attorney, Neighborhood Legal Services, January-July 1981.</w:t>
      </w:r>
    </w:p>
    <w:p w14:paraId="5866C288" w14:textId="77777777" w:rsidR="00B51BA1" w:rsidRPr="002E20C0" w:rsidRDefault="00B51BA1" w:rsidP="00007DE9">
      <w:pPr>
        <w:pStyle w:val="ListParagraph"/>
        <w:numPr>
          <w:ilvl w:val="0"/>
          <w:numId w:val="17"/>
        </w:numPr>
        <w:spacing w:line="240" w:lineRule="auto"/>
        <w:contextualSpacing w:val="0"/>
        <w:rPr>
          <w:color w:val="595959" w:themeColor="text1" w:themeTint="A6"/>
        </w:rPr>
      </w:pPr>
      <w:r w:rsidRPr="002E20C0">
        <w:rPr>
          <w:color w:val="595959" w:themeColor="text1" w:themeTint="A6"/>
        </w:rPr>
        <w:t xml:space="preserve">Appealed sentence of death for Georgia defendant to the United States Supreme Court.  Sentence vacated on May 27, 1980.  </w:t>
      </w:r>
      <w:r w:rsidRPr="002E20C0">
        <w:rPr>
          <w:color w:val="595959" w:themeColor="text1" w:themeTint="A6"/>
          <w:u w:val="single"/>
        </w:rPr>
        <w:t>Baker v. Georgia</w:t>
      </w:r>
      <w:r w:rsidRPr="002E20C0">
        <w:rPr>
          <w:color w:val="595959" w:themeColor="text1" w:themeTint="A6"/>
        </w:rPr>
        <w:t>.</w:t>
      </w:r>
    </w:p>
    <w:p w14:paraId="7941C7C0" w14:textId="77777777" w:rsidR="00621E9E" w:rsidRPr="00121366" w:rsidRDefault="00B51BA1" w:rsidP="00007DE9">
      <w:pPr>
        <w:pStyle w:val="ListParagraph"/>
        <w:numPr>
          <w:ilvl w:val="0"/>
          <w:numId w:val="17"/>
        </w:numPr>
        <w:spacing w:line="240" w:lineRule="auto"/>
        <w:contextualSpacing w:val="0"/>
        <w:rPr>
          <w:color w:val="595959" w:themeColor="text1" w:themeTint="A6"/>
        </w:rPr>
      </w:pPr>
      <w:r w:rsidRPr="002E20C0">
        <w:rPr>
          <w:color w:val="595959" w:themeColor="text1" w:themeTint="A6"/>
        </w:rPr>
        <w:t>Court-appointed representation of indigent criminal defendant in District of Columbia Superior Court, February-July 1980.</w:t>
      </w:r>
    </w:p>
    <w:p w14:paraId="6B99039D" w14:textId="77777777" w:rsidR="00B51BA1" w:rsidRPr="002E20C0" w:rsidRDefault="00B51BA1" w:rsidP="008B01B4">
      <w:pPr>
        <w:rPr>
          <w:color w:val="595959" w:themeColor="text1" w:themeTint="A6"/>
        </w:rPr>
      </w:pPr>
      <w:r w:rsidRPr="002E20C0">
        <w:rPr>
          <w:b/>
          <w:color w:val="595959" w:themeColor="text1" w:themeTint="A6"/>
        </w:rPr>
        <w:t>RESEARCH GRANTS</w:t>
      </w:r>
    </w:p>
    <w:p w14:paraId="682C8968" w14:textId="77777777" w:rsidR="00621E9E" w:rsidRPr="002E20C0" w:rsidRDefault="00B51BA1" w:rsidP="00007DE9">
      <w:pPr>
        <w:pStyle w:val="ListParagraph"/>
        <w:numPr>
          <w:ilvl w:val="0"/>
          <w:numId w:val="18"/>
        </w:numPr>
        <w:spacing w:line="240" w:lineRule="auto"/>
        <w:contextualSpacing w:val="0"/>
        <w:rPr>
          <w:color w:val="595959" w:themeColor="text1" w:themeTint="A6"/>
        </w:rPr>
      </w:pPr>
      <w:r w:rsidRPr="002E20C0">
        <w:rPr>
          <w:color w:val="595959" w:themeColor="text1" w:themeTint="A6"/>
        </w:rPr>
        <w:t>Stanford University Research Fund, January 1997 and January 1998.</w:t>
      </w:r>
    </w:p>
    <w:p w14:paraId="0FA03FDD" w14:textId="77777777" w:rsidR="00621E9E" w:rsidRPr="002E20C0" w:rsidRDefault="00B51BA1" w:rsidP="00007DE9">
      <w:pPr>
        <w:pStyle w:val="ListParagraph"/>
        <w:numPr>
          <w:ilvl w:val="0"/>
          <w:numId w:val="18"/>
        </w:numPr>
        <w:spacing w:line="240" w:lineRule="auto"/>
        <w:contextualSpacing w:val="0"/>
        <w:rPr>
          <w:color w:val="595959" w:themeColor="text1" w:themeTint="A6"/>
        </w:rPr>
      </w:pPr>
      <w:r w:rsidRPr="002E20C0">
        <w:rPr>
          <w:color w:val="595959" w:themeColor="text1" w:themeTint="A6"/>
        </w:rPr>
        <w:t>The National Science Foundation (project with James Heckman), December 1992; (project with Steve Levitt), July 1997.</w:t>
      </w:r>
    </w:p>
    <w:p w14:paraId="11BEB60A" w14:textId="77777777" w:rsidR="00B51BA1" w:rsidRPr="002E20C0" w:rsidRDefault="00B51BA1" w:rsidP="00007DE9">
      <w:pPr>
        <w:pStyle w:val="ListParagraph"/>
        <w:numPr>
          <w:ilvl w:val="0"/>
          <w:numId w:val="18"/>
        </w:numPr>
        <w:spacing w:line="240" w:lineRule="auto"/>
        <w:rPr>
          <w:color w:val="595959" w:themeColor="text1" w:themeTint="A6"/>
        </w:rPr>
      </w:pPr>
      <w:r w:rsidRPr="002E20C0">
        <w:rPr>
          <w:color w:val="595959" w:themeColor="text1" w:themeTint="A6"/>
        </w:rPr>
        <w:t>Fund for Labor Relations Studies, University of Michigan Law School, March 1988.</w:t>
      </w:r>
    </w:p>
    <w:p w14:paraId="5C5A4C50" w14:textId="77777777" w:rsidR="00B51BA1" w:rsidRPr="002E20C0" w:rsidRDefault="00B51BA1" w:rsidP="008B01B4">
      <w:pPr>
        <w:rPr>
          <w:color w:val="595959" w:themeColor="text1" w:themeTint="A6"/>
        </w:rPr>
      </w:pPr>
    </w:p>
    <w:p w14:paraId="0F2E7920" w14:textId="77777777" w:rsidR="00B51BA1" w:rsidRPr="002E20C0" w:rsidRDefault="00B51BA1" w:rsidP="008B01B4">
      <w:pPr>
        <w:rPr>
          <w:color w:val="595959" w:themeColor="text1" w:themeTint="A6"/>
        </w:rPr>
      </w:pPr>
      <w:r w:rsidRPr="002E20C0">
        <w:rPr>
          <w:b/>
          <w:color w:val="595959" w:themeColor="text1" w:themeTint="A6"/>
        </w:rPr>
        <w:t>BAR ADMISSIONS</w:t>
      </w:r>
    </w:p>
    <w:p w14:paraId="04E96EDC" w14:textId="77777777" w:rsidR="00B51BA1" w:rsidRPr="00121366" w:rsidRDefault="00B51BA1" w:rsidP="00007DE9">
      <w:pPr>
        <w:pStyle w:val="ListParagraph"/>
        <w:numPr>
          <w:ilvl w:val="0"/>
          <w:numId w:val="19"/>
        </w:numPr>
        <w:spacing w:line="240" w:lineRule="auto"/>
        <w:ind w:left="720"/>
        <w:rPr>
          <w:color w:val="595959" w:themeColor="text1" w:themeTint="A6"/>
        </w:rPr>
        <w:sectPr w:rsidR="00B51BA1" w:rsidRPr="00121366">
          <w:endnotePr>
            <w:numFmt w:val="decimal"/>
          </w:endnotePr>
          <w:type w:val="continuous"/>
          <w:pgSz w:w="12240" w:h="15840"/>
          <w:pgMar w:top="1440" w:right="1080" w:bottom="1440" w:left="1440" w:header="1440" w:footer="1440" w:gutter="0"/>
          <w:cols w:space="720"/>
          <w:noEndnote/>
        </w:sectPr>
      </w:pPr>
      <w:r w:rsidRPr="002E20C0">
        <w:rPr>
          <w:color w:val="595959" w:themeColor="text1" w:themeTint="A6"/>
        </w:rPr>
        <w:t>Connecticut - October 1977; District of Columbia - March 1978 (Currently Inactive Status);</w:t>
      </w:r>
      <w:r w:rsidR="00253B27" w:rsidRPr="002E20C0">
        <w:rPr>
          <w:color w:val="595959" w:themeColor="text1" w:themeTint="A6"/>
        </w:rPr>
        <w:t xml:space="preserve"> </w:t>
      </w:r>
      <w:r w:rsidRPr="002E20C0">
        <w:rPr>
          <w:color w:val="595959" w:themeColor="text1" w:themeTint="A6"/>
        </w:rPr>
        <w:t>United State</w:t>
      </w:r>
      <w:r w:rsidR="00253B27" w:rsidRPr="002E20C0">
        <w:rPr>
          <w:color w:val="595959" w:themeColor="text1" w:themeTint="A6"/>
        </w:rPr>
        <w:t xml:space="preserve">s Supreme Court - November </w:t>
      </w:r>
      <w:r w:rsidR="00961FF2">
        <w:rPr>
          <w:color w:val="595959" w:themeColor="text1" w:themeTint="A6"/>
        </w:rPr>
        <w:t xml:space="preserve">3, </w:t>
      </w:r>
      <w:r w:rsidR="00253B27" w:rsidRPr="002E20C0">
        <w:rPr>
          <w:color w:val="595959" w:themeColor="text1" w:themeTint="A6"/>
        </w:rPr>
        <w:t>1980; U.S. District Court for the District of Connecticut – February 14, 1978.</w:t>
      </w:r>
    </w:p>
    <w:p w14:paraId="0A4EA42C" w14:textId="77777777" w:rsidR="005F5CA0" w:rsidRDefault="005F5CA0" w:rsidP="008B01B4">
      <w:pPr>
        <w:rPr>
          <w:b/>
          <w:color w:val="595959" w:themeColor="text1" w:themeTint="A6"/>
        </w:rPr>
      </w:pPr>
    </w:p>
    <w:p w14:paraId="05FCF2F2" w14:textId="77777777" w:rsidR="00896820" w:rsidRDefault="00B51BA1" w:rsidP="008B01B4">
      <w:pPr>
        <w:rPr>
          <w:b/>
          <w:color w:val="595959" w:themeColor="text1" w:themeTint="A6"/>
        </w:rPr>
      </w:pPr>
      <w:r w:rsidRPr="002E20C0">
        <w:rPr>
          <w:b/>
          <w:color w:val="595959" w:themeColor="text1" w:themeTint="A6"/>
        </w:rPr>
        <w:t xml:space="preserve">PROFESSIONAL </w:t>
      </w:r>
      <w:r w:rsidR="00161E20" w:rsidRPr="002E20C0">
        <w:rPr>
          <w:b/>
          <w:color w:val="595959" w:themeColor="text1" w:themeTint="A6"/>
        </w:rPr>
        <w:t xml:space="preserve">and HONORARY </w:t>
      </w:r>
      <w:r w:rsidRPr="002E20C0">
        <w:rPr>
          <w:b/>
          <w:color w:val="595959" w:themeColor="text1" w:themeTint="A6"/>
        </w:rPr>
        <w:t>ASSOCIATIONS</w:t>
      </w:r>
    </w:p>
    <w:p w14:paraId="5400E1EA" w14:textId="77777777" w:rsidR="00896820" w:rsidRDefault="00896820" w:rsidP="00007DE9">
      <w:pPr>
        <w:pStyle w:val="BodyTextIndent3"/>
        <w:numPr>
          <w:ilvl w:val="0"/>
          <w:numId w:val="19"/>
        </w:numPr>
        <w:spacing w:line="240" w:lineRule="auto"/>
        <w:ind w:left="720"/>
        <w:rPr>
          <w:color w:val="595959" w:themeColor="text1" w:themeTint="A6"/>
        </w:rPr>
      </w:pPr>
      <w:r w:rsidRPr="002E20C0">
        <w:rPr>
          <w:color w:val="595959" w:themeColor="text1" w:themeTint="A6"/>
        </w:rPr>
        <w:t>American Academy of Arts and Sciences (since April 2009).</w:t>
      </w:r>
    </w:p>
    <w:p w14:paraId="40E7AA18" w14:textId="77777777" w:rsidR="00B51BA1" w:rsidRDefault="00B51BA1" w:rsidP="00007DE9">
      <w:pPr>
        <w:pStyle w:val="BodyTextIndent3"/>
        <w:numPr>
          <w:ilvl w:val="0"/>
          <w:numId w:val="19"/>
        </w:numPr>
        <w:spacing w:line="240" w:lineRule="auto"/>
        <w:ind w:left="720"/>
        <w:rPr>
          <w:color w:val="595959" w:themeColor="text1" w:themeTint="A6"/>
        </w:rPr>
      </w:pPr>
      <w:r w:rsidRPr="002E20C0">
        <w:rPr>
          <w:color w:val="595959" w:themeColor="text1" w:themeTint="A6"/>
        </w:rPr>
        <w:t>Research Associate, National Bureau of Economic Research (since October 1996) – in Law and Economics and Labor Studies.</w:t>
      </w:r>
    </w:p>
    <w:p w14:paraId="12753DA1" w14:textId="77777777" w:rsidR="009E41C1" w:rsidRPr="009E41C1" w:rsidRDefault="009E41C1" w:rsidP="009E41C1">
      <w:pPr>
        <w:pStyle w:val="BodyTextIndent3"/>
        <w:numPr>
          <w:ilvl w:val="0"/>
          <w:numId w:val="19"/>
        </w:numPr>
        <w:spacing w:line="240" w:lineRule="auto"/>
        <w:ind w:left="720"/>
        <w:rPr>
          <w:color w:val="595959" w:themeColor="text1" w:themeTint="A6"/>
        </w:rPr>
      </w:pPr>
      <w:r w:rsidRPr="009E41C1">
        <w:rPr>
          <w:color w:val="595959" w:themeColor="text1" w:themeTint="A6"/>
        </w:rPr>
        <w:t>Stanford Center for Racial Justice</w:t>
      </w:r>
      <w:r>
        <w:rPr>
          <w:color w:val="595959" w:themeColor="text1" w:themeTint="A6"/>
        </w:rPr>
        <w:t xml:space="preserve"> – August 2020 to present.</w:t>
      </w:r>
    </w:p>
    <w:p w14:paraId="36C9F3F9" w14:textId="77777777" w:rsidR="00896820" w:rsidRDefault="00896820" w:rsidP="00007DE9">
      <w:pPr>
        <w:pStyle w:val="ListParagraph"/>
        <w:numPr>
          <w:ilvl w:val="0"/>
          <w:numId w:val="19"/>
        </w:numPr>
        <w:spacing w:line="240" w:lineRule="auto"/>
        <w:ind w:left="720"/>
        <w:contextualSpacing w:val="0"/>
        <w:rPr>
          <w:color w:val="595959" w:themeColor="text1" w:themeTint="A6"/>
        </w:rPr>
      </w:pPr>
      <w:r w:rsidRPr="002E20C0">
        <w:rPr>
          <w:color w:val="595959" w:themeColor="text1" w:themeTint="A6"/>
        </w:rPr>
        <w:t>American Law Institute (since September 29, 2010).</w:t>
      </w:r>
    </w:p>
    <w:p w14:paraId="7CA170EB" w14:textId="77777777" w:rsidR="00A35087" w:rsidRPr="00896820" w:rsidRDefault="003678DB" w:rsidP="00007DE9">
      <w:pPr>
        <w:pStyle w:val="ListParagraph"/>
        <w:numPr>
          <w:ilvl w:val="0"/>
          <w:numId w:val="19"/>
        </w:numPr>
        <w:spacing w:line="240" w:lineRule="auto"/>
        <w:ind w:left="720"/>
        <w:contextualSpacing w:val="0"/>
        <w:rPr>
          <w:color w:val="595959" w:themeColor="text1" w:themeTint="A6"/>
        </w:rPr>
      </w:pPr>
      <w:r>
        <w:rPr>
          <w:color w:val="595959" w:themeColor="text1" w:themeTint="A6"/>
        </w:rPr>
        <w:t xml:space="preserve">Member, </w:t>
      </w:r>
      <w:r w:rsidR="00A35087" w:rsidRPr="00A35087">
        <w:rPr>
          <w:color w:val="595959" w:themeColor="text1" w:themeTint="A6"/>
        </w:rPr>
        <w:t>Fellows of the Society for Empirical Legal Studies</w:t>
      </w:r>
      <w:r w:rsidR="00A35087">
        <w:rPr>
          <w:color w:val="595959" w:themeColor="text1" w:themeTint="A6"/>
        </w:rPr>
        <w:t xml:space="preserve"> (since October 2015).</w:t>
      </w:r>
    </w:p>
    <w:p w14:paraId="5875E2ED" w14:textId="77777777" w:rsidR="00896820" w:rsidRPr="002E20C0" w:rsidRDefault="00896820" w:rsidP="00007DE9">
      <w:pPr>
        <w:pStyle w:val="ListParagraph"/>
        <w:numPr>
          <w:ilvl w:val="0"/>
          <w:numId w:val="19"/>
        </w:numPr>
        <w:spacing w:line="240" w:lineRule="auto"/>
        <w:ind w:left="720"/>
        <w:contextualSpacing w:val="0"/>
        <w:rPr>
          <w:color w:val="595959" w:themeColor="text1" w:themeTint="A6"/>
        </w:rPr>
      </w:pPr>
      <w:r w:rsidRPr="002E20C0">
        <w:rPr>
          <w:color w:val="595959" w:themeColor="text1" w:themeTint="A6"/>
        </w:rPr>
        <w:t>American Bar Association</w:t>
      </w:r>
    </w:p>
    <w:p w14:paraId="3D8F8C2B" w14:textId="77777777" w:rsidR="00896820" w:rsidRPr="002E20C0" w:rsidRDefault="00896820" w:rsidP="00007DE9">
      <w:pPr>
        <w:pStyle w:val="ListParagraph"/>
        <w:numPr>
          <w:ilvl w:val="0"/>
          <w:numId w:val="19"/>
        </w:numPr>
        <w:spacing w:line="240" w:lineRule="auto"/>
        <w:ind w:left="720"/>
        <w:contextualSpacing w:val="0"/>
        <w:rPr>
          <w:color w:val="595959" w:themeColor="text1" w:themeTint="A6"/>
        </w:rPr>
      </w:pPr>
      <w:r w:rsidRPr="002E20C0">
        <w:rPr>
          <w:color w:val="595959" w:themeColor="text1" w:themeTint="A6"/>
        </w:rPr>
        <w:t>American Economic Association</w:t>
      </w:r>
    </w:p>
    <w:p w14:paraId="470120F1" w14:textId="77777777" w:rsidR="00896820" w:rsidRPr="002E20C0" w:rsidRDefault="00896820" w:rsidP="00007DE9">
      <w:pPr>
        <w:pStyle w:val="ListParagraph"/>
        <w:numPr>
          <w:ilvl w:val="0"/>
          <w:numId w:val="19"/>
        </w:numPr>
        <w:spacing w:line="240" w:lineRule="auto"/>
        <w:ind w:left="720"/>
        <w:contextualSpacing w:val="0"/>
        <w:rPr>
          <w:color w:val="595959" w:themeColor="text1" w:themeTint="A6"/>
        </w:rPr>
      </w:pPr>
      <w:r w:rsidRPr="002E20C0">
        <w:rPr>
          <w:color w:val="595959" w:themeColor="text1" w:themeTint="A6"/>
        </w:rPr>
        <w:t>American Law and Economics Association</w:t>
      </w:r>
    </w:p>
    <w:p w14:paraId="115996CB" w14:textId="77777777" w:rsidR="00B51BA1" w:rsidRPr="002E20C0" w:rsidRDefault="00B51BA1" w:rsidP="008B01B4">
      <w:pPr>
        <w:rPr>
          <w:b/>
          <w:color w:val="595959" w:themeColor="text1" w:themeTint="A6"/>
          <w:u w:val="single"/>
        </w:rPr>
      </w:pPr>
    </w:p>
    <w:p w14:paraId="34FAAA09" w14:textId="77777777" w:rsidR="00B51BA1" w:rsidRPr="002E20C0" w:rsidRDefault="00B51BA1" w:rsidP="008B01B4">
      <w:pPr>
        <w:rPr>
          <w:color w:val="595959" w:themeColor="text1" w:themeTint="A6"/>
        </w:rPr>
      </w:pPr>
      <w:r w:rsidRPr="002E20C0">
        <w:rPr>
          <w:b/>
          <w:color w:val="595959" w:themeColor="text1" w:themeTint="A6"/>
        </w:rPr>
        <w:t>PERSONAL</w:t>
      </w:r>
    </w:p>
    <w:p w14:paraId="0F59EF44" w14:textId="77777777" w:rsidR="00B51BA1" w:rsidRPr="002E20C0" w:rsidRDefault="00B51BA1" w:rsidP="00007DE9">
      <w:pPr>
        <w:pStyle w:val="ListParagraph"/>
        <w:numPr>
          <w:ilvl w:val="0"/>
          <w:numId w:val="20"/>
        </w:numPr>
        <w:spacing w:line="240" w:lineRule="auto"/>
        <w:rPr>
          <w:color w:val="595959" w:themeColor="text1" w:themeTint="A6"/>
        </w:rPr>
      </w:pPr>
      <w:r w:rsidRPr="002E20C0">
        <w:rPr>
          <w:color w:val="595959" w:themeColor="text1" w:themeTint="A6"/>
        </w:rPr>
        <w:t>Born:  January 30, 1953.</w:t>
      </w:r>
    </w:p>
    <w:p w14:paraId="083CCEEF" w14:textId="77777777" w:rsidR="00B51BA1" w:rsidRPr="002E20C0" w:rsidRDefault="00B51BA1" w:rsidP="008B01B4">
      <w:pPr>
        <w:rPr>
          <w:color w:val="595959" w:themeColor="text1" w:themeTint="A6"/>
        </w:rPr>
      </w:pPr>
    </w:p>
    <w:p w14:paraId="1FDB6864" w14:textId="77777777" w:rsidR="00B51BA1" w:rsidRPr="002E20C0" w:rsidRDefault="00B51BA1">
      <w:pPr>
        <w:rPr>
          <w:color w:val="595959" w:themeColor="text1" w:themeTint="A6"/>
        </w:rPr>
      </w:pPr>
    </w:p>
    <w:sectPr w:rsidR="00B51BA1" w:rsidRPr="002E20C0" w:rsidSect="00896320">
      <w:endnotePr>
        <w:numFmt w:val="decimal"/>
      </w:endnotePr>
      <w:type w:val="continuous"/>
      <w:pgSz w:w="12240" w:h="15840"/>
      <w:pgMar w:top="1440" w:right="108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789854" w14:textId="77777777" w:rsidR="001668A0" w:rsidRDefault="001668A0">
      <w:r>
        <w:separator/>
      </w:r>
    </w:p>
  </w:endnote>
  <w:endnote w:type="continuationSeparator" w:id="0">
    <w:p w14:paraId="21FB8D79" w14:textId="77777777" w:rsidR="001668A0" w:rsidRDefault="00166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altName w:val="Titling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HelveticaNeue-Roman">
    <w:altName w:val="Cambria"/>
    <w:panose1 w:val="020B06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P TypographicSymbols">
    <w:altName w:val="Calibri"/>
    <w:panose1 w:val="020B0604020202020204"/>
    <w:charset w:val="00"/>
    <w:family w:val="auto"/>
    <w:pitch w:val="variable"/>
    <w:sig w:usb0="00000003" w:usb1="00000000" w:usb2="00000000" w:usb3="00000000" w:csb0="00000001" w:csb1="00000000"/>
  </w:font>
  <w:font w:name="-webkit-standard">
    <w:altName w:val="Cambria"/>
    <w:panose1 w:val="020B0604020202020204"/>
    <w:charset w:val="00"/>
    <w:family w:val="roman"/>
    <w:pitch w:val="default"/>
  </w:font>
  <w:font w:name="Baskerville">
    <w:panose1 w:val="02020502070401020303"/>
    <w:charset w:val="00"/>
    <w:family w:val="roman"/>
    <w:pitch w:val="variable"/>
    <w:sig w:usb0="80000067" w:usb1="02000000" w:usb2="00000000" w:usb3="00000000" w:csb0="0000019F" w:csb1="00000000"/>
  </w:font>
  <w:font w:name="Verdana">
    <w:panose1 w:val="020B0604030504040204"/>
    <w:charset w:val="00"/>
    <w:family w:val="swiss"/>
    <w:pitch w:val="variable"/>
    <w:sig w:usb0="A10006FF" w:usb1="4000205B" w:usb2="00000010" w:usb3="00000000" w:csb0="0000019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Garamond,Bold">
    <w:panose1 w:val="020B0604020202020204"/>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imesNewRomanPSMT">
    <w:altName w:val="Times New Roman"/>
    <w:panose1 w:val="020B06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504DA7" w14:textId="77777777" w:rsidR="00FE69BA" w:rsidRDefault="00FE69BA">
    <w:pPr>
      <w:spacing w:line="240" w:lineRule="exact"/>
    </w:pPr>
  </w:p>
  <w:p w14:paraId="16BFC893" w14:textId="77777777" w:rsidR="00FE69BA" w:rsidRDefault="00FE69BA" w:rsidP="00F40198">
    <w:pPr>
      <w:framePr w:w="9721" w:wrap="notBeside" w:vAnchor="text" w:hAnchor="text" w:x="1" w:y="1"/>
      <w:jc w:val="center"/>
    </w:pPr>
    <w:r>
      <w:fldChar w:fldCharType="begin"/>
    </w:r>
    <w:r>
      <w:instrText xml:space="preserve">page </w:instrText>
    </w:r>
    <w:r>
      <w:fldChar w:fldCharType="separate"/>
    </w:r>
    <w:r>
      <w:rPr>
        <w:noProof/>
      </w:rPr>
      <w:t>13</w:t>
    </w:r>
    <w:r>
      <w:rPr>
        <w:noProof/>
      </w:rPr>
      <w:fldChar w:fldCharType="end"/>
    </w:r>
  </w:p>
  <w:p w14:paraId="567E7F20" w14:textId="77777777" w:rsidR="00FE69BA" w:rsidRDefault="00FE69BA">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09AFF5" w14:textId="77777777" w:rsidR="001668A0" w:rsidRDefault="001668A0">
      <w:r>
        <w:separator/>
      </w:r>
    </w:p>
  </w:footnote>
  <w:footnote w:type="continuationSeparator" w:id="0">
    <w:p w14:paraId="7CB2D14C" w14:textId="77777777" w:rsidR="001668A0" w:rsidRDefault="001668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B0A93"/>
    <w:multiLevelType w:val="hybridMultilevel"/>
    <w:tmpl w:val="F2A2DCAE"/>
    <w:lvl w:ilvl="0" w:tplc="D460EC5A">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B8108B"/>
    <w:multiLevelType w:val="hybridMultilevel"/>
    <w:tmpl w:val="8FCE63D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04BA7280"/>
    <w:multiLevelType w:val="hybridMultilevel"/>
    <w:tmpl w:val="46709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EE3DA2"/>
    <w:multiLevelType w:val="hybridMultilevel"/>
    <w:tmpl w:val="50F89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C539A1"/>
    <w:multiLevelType w:val="hybridMultilevel"/>
    <w:tmpl w:val="1616BA64"/>
    <w:lvl w:ilvl="0" w:tplc="962483E0">
      <w:numFmt w:val="bullet"/>
      <w:lvlText w:val="-"/>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962483E0">
      <w:numFmt w:val="bullet"/>
      <w:lvlText w:val="-"/>
      <w:lvlJc w:val="left"/>
      <w:pPr>
        <w:ind w:left="2520" w:hanging="360"/>
      </w:pPr>
      <w:rPr>
        <w:rFonts w:hint="default"/>
        <w:u w:val="none"/>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54D6234"/>
    <w:multiLevelType w:val="hybridMultilevel"/>
    <w:tmpl w:val="04AEE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6F4C58"/>
    <w:multiLevelType w:val="hybridMultilevel"/>
    <w:tmpl w:val="58E2548C"/>
    <w:lvl w:ilvl="0" w:tplc="04090001">
      <w:start w:val="1"/>
      <w:numFmt w:val="bullet"/>
      <w:lvlText w:val=""/>
      <w:lvlJc w:val="left"/>
      <w:pPr>
        <w:ind w:left="1080" w:hanging="360"/>
      </w:pPr>
      <w:rPr>
        <w:rFonts w:ascii="Symbol" w:hAnsi="Symbol" w:hint="default"/>
        <w:color w:val="595959" w:themeColor="text1" w:themeTint="A6"/>
      </w:rPr>
    </w:lvl>
    <w:lvl w:ilvl="1" w:tplc="04090001">
      <w:start w:val="1"/>
      <w:numFmt w:val="bullet"/>
      <w:lvlText w:val=""/>
      <w:lvlJc w:val="left"/>
      <w:pPr>
        <w:ind w:left="1800" w:hanging="360"/>
      </w:pPr>
      <w:rPr>
        <w:rFonts w:ascii="Symbol" w:hAnsi="Symbol" w:hint="default"/>
        <w:color w:val="595959" w:themeColor="text1" w:themeTint="A6"/>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7264BD7"/>
    <w:multiLevelType w:val="hybridMultilevel"/>
    <w:tmpl w:val="68725D42"/>
    <w:lvl w:ilvl="0" w:tplc="962483E0">
      <w:numFmt w:val="bullet"/>
      <w:lvlText w:val="-"/>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AB71F33"/>
    <w:multiLevelType w:val="hybridMultilevel"/>
    <w:tmpl w:val="60C49DE6"/>
    <w:lvl w:ilvl="0" w:tplc="962483E0">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29750E"/>
    <w:multiLevelType w:val="hybridMultilevel"/>
    <w:tmpl w:val="F54A97FA"/>
    <w:lvl w:ilvl="0" w:tplc="962483E0">
      <w:numFmt w:val="bullet"/>
      <w:lvlText w:val="-"/>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CA64AE3"/>
    <w:multiLevelType w:val="hybridMultilevel"/>
    <w:tmpl w:val="49FCD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E93400"/>
    <w:multiLevelType w:val="hybridMultilevel"/>
    <w:tmpl w:val="CAE8B724"/>
    <w:lvl w:ilvl="0" w:tplc="962483E0">
      <w:numFmt w:val="bullet"/>
      <w:lvlText w:val="-"/>
      <w:lvlJc w:val="left"/>
      <w:pPr>
        <w:ind w:left="720" w:hanging="360"/>
      </w:pPr>
      <w:rPr>
        <w:rFonts w:hint="default"/>
      </w:rPr>
    </w:lvl>
    <w:lvl w:ilvl="1" w:tplc="962483E0">
      <w:numFmt w:val="bullet"/>
      <w:lvlText w:val="-"/>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8F51BE"/>
    <w:multiLevelType w:val="hybridMultilevel"/>
    <w:tmpl w:val="F8B6EC2E"/>
    <w:lvl w:ilvl="0" w:tplc="4A38CBE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0C4B05"/>
    <w:multiLevelType w:val="hybridMultilevel"/>
    <w:tmpl w:val="21900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7F022A"/>
    <w:multiLevelType w:val="hybridMultilevel"/>
    <w:tmpl w:val="3B78C88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879558C"/>
    <w:multiLevelType w:val="hybridMultilevel"/>
    <w:tmpl w:val="2D406564"/>
    <w:lvl w:ilvl="0" w:tplc="962483E0">
      <w:numFmt w:val="bullet"/>
      <w:lvlText w:val="-"/>
      <w:lvlJc w:val="left"/>
      <w:pPr>
        <w:ind w:left="1080" w:hanging="360"/>
      </w:pPr>
      <w:rPr>
        <w:rFonts w:hint="default"/>
      </w:rPr>
    </w:lvl>
    <w:lvl w:ilvl="1" w:tplc="962483E0">
      <w:numFmt w:val="bullet"/>
      <w:lvlText w:val="-"/>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A1F1BAA"/>
    <w:multiLevelType w:val="hybridMultilevel"/>
    <w:tmpl w:val="DE5E40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C364103"/>
    <w:multiLevelType w:val="hybridMultilevel"/>
    <w:tmpl w:val="9C02A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9D7CDC"/>
    <w:multiLevelType w:val="hybridMultilevel"/>
    <w:tmpl w:val="A33CBB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76E4549"/>
    <w:multiLevelType w:val="hybridMultilevel"/>
    <w:tmpl w:val="974E1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C82B3B"/>
    <w:multiLevelType w:val="hybridMultilevel"/>
    <w:tmpl w:val="6A7C9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1D6EB4"/>
    <w:multiLevelType w:val="hybridMultilevel"/>
    <w:tmpl w:val="924289E4"/>
    <w:lvl w:ilvl="0" w:tplc="962483E0">
      <w:numFmt w:val="bullet"/>
      <w:lvlText w:val="-"/>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38D5095F"/>
    <w:multiLevelType w:val="hybridMultilevel"/>
    <w:tmpl w:val="729C40B8"/>
    <w:lvl w:ilvl="0" w:tplc="962483E0">
      <w:numFmt w:val="bullet"/>
      <w:lvlText w:val="-"/>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962483E0">
      <w:numFmt w:val="bullet"/>
      <w:lvlText w:val="-"/>
      <w:lvlJc w:val="left"/>
      <w:pPr>
        <w:ind w:left="2520" w:hanging="360"/>
      </w:pPr>
      <w:rPr>
        <w:rFonts w:hint="default"/>
        <w:u w:val="none"/>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A797E86"/>
    <w:multiLevelType w:val="hybridMultilevel"/>
    <w:tmpl w:val="BADAC83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B306B03"/>
    <w:multiLevelType w:val="hybridMultilevel"/>
    <w:tmpl w:val="12BAC4B4"/>
    <w:lvl w:ilvl="0" w:tplc="B0BCB4C6">
      <w:start w:val="1"/>
      <w:numFmt w:val="bullet"/>
      <w:pStyle w:val="List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962483E0">
      <w:numFmt w:val="bullet"/>
      <w:lvlText w:val="-"/>
      <w:lvlJc w:val="left"/>
      <w:pPr>
        <w:ind w:left="2520" w:hanging="360"/>
      </w:pPr>
      <w:rPr>
        <w:rFonts w:hint="default"/>
        <w:u w:val="none"/>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3E573EA1"/>
    <w:multiLevelType w:val="hybridMultilevel"/>
    <w:tmpl w:val="E2F0B5F0"/>
    <w:lvl w:ilvl="0" w:tplc="962483E0">
      <w:numFmt w:val="bullet"/>
      <w:lvlText w:val="-"/>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54C4824"/>
    <w:multiLevelType w:val="hybridMultilevel"/>
    <w:tmpl w:val="EA4AA0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94525D0"/>
    <w:multiLevelType w:val="hybridMultilevel"/>
    <w:tmpl w:val="AF0AC5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BD3B4E"/>
    <w:multiLevelType w:val="hybridMultilevel"/>
    <w:tmpl w:val="D42C5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031860"/>
    <w:multiLevelType w:val="hybridMultilevel"/>
    <w:tmpl w:val="AB903B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2F2285"/>
    <w:multiLevelType w:val="hybridMultilevel"/>
    <w:tmpl w:val="0DCA4F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9677A82"/>
    <w:multiLevelType w:val="hybridMultilevel"/>
    <w:tmpl w:val="3F1C6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E22D3C"/>
    <w:multiLevelType w:val="hybridMultilevel"/>
    <w:tmpl w:val="3DEE3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991A78"/>
    <w:multiLevelType w:val="hybridMultilevel"/>
    <w:tmpl w:val="68561D4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C75C57"/>
    <w:multiLevelType w:val="hybridMultilevel"/>
    <w:tmpl w:val="92B6B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0268B2"/>
    <w:multiLevelType w:val="hybridMultilevel"/>
    <w:tmpl w:val="83CA56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BA6B5C"/>
    <w:multiLevelType w:val="hybridMultilevel"/>
    <w:tmpl w:val="0D96B5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6F80482"/>
    <w:multiLevelType w:val="hybridMultilevel"/>
    <w:tmpl w:val="41EA19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9662EA0"/>
    <w:multiLevelType w:val="hybridMultilevel"/>
    <w:tmpl w:val="E940B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E9298B"/>
    <w:multiLevelType w:val="hybridMultilevel"/>
    <w:tmpl w:val="0A96616E"/>
    <w:lvl w:ilvl="0" w:tplc="1A66266A">
      <w:start w:val="10"/>
      <w:numFmt w:val="bullet"/>
      <w:lvlText w:val=""/>
      <w:lvlJc w:val="left"/>
      <w:pPr>
        <w:ind w:left="1080" w:hanging="360"/>
      </w:pPr>
      <w:rPr>
        <w:rFonts w:ascii="Wingdings" w:eastAsiaTheme="minorEastAsia" w:hAnsi="Wingdings" w:cstheme="minorBidi" w:hint="default"/>
        <w:color w:val="595959" w:themeColor="text1" w:themeTint="A6"/>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6BF44B32"/>
    <w:multiLevelType w:val="hybridMultilevel"/>
    <w:tmpl w:val="2A243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D5936D1"/>
    <w:multiLevelType w:val="hybridMultilevel"/>
    <w:tmpl w:val="813C521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AB6FFB"/>
    <w:multiLevelType w:val="hybridMultilevel"/>
    <w:tmpl w:val="8EE22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5650451"/>
    <w:multiLevelType w:val="hybridMultilevel"/>
    <w:tmpl w:val="E9E21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6A863D8"/>
    <w:multiLevelType w:val="hybridMultilevel"/>
    <w:tmpl w:val="24DEBE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8BA50D0"/>
    <w:multiLevelType w:val="hybridMultilevel"/>
    <w:tmpl w:val="EABCE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D4230A7"/>
    <w:multiLevelType w:val="hybridMultilevel"/>
    <w:tmpl w:val="45EE0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3"/>
  </w:num>
  <w:num w:numId="2">
    <w:abstractNumId w:val="9"/>
  </w:num>
  <w:num w:numId="3">
    <w:abstractNumId w:val="29"/>
  </w:num>
  <w:num w:numId="4">
    <w:abstractNumId w:val="15"/>
  </w:num>
  <w:num w:numId="5">
    <w:abstractNumId w:val="40"/>
  </w:num>
  <w:num w:numId="6">
    <w:abstractNumId w:val="34"/>
  </w:num>
  <w:num w:numId="7">
    <w:abstractNumId w:val="25"/>
  </w:num>
  <w:num w:numId="8">
    <w:abstractNumId w:val="5"/>
  </w:num>
  <w:num w:numId="9">
    <w:abstractNumId w:val="11"/>
  </w:num>
  <w:num w:numId="10">
    <w:abstractNumId w:val="30"/>
  </w:num>
  <w:num w:numId="11">
    <w:abstractNumId w:val="37"/>
  </w:num>
  <w:num w:numId="12">
    <w:abstractNumId w:val="24"/>
  </w:num>
  <w:num w:numId="13">
    <w:abstractNumId w:val="41"/>
  </w:num>
  <w:num w:numId="14">
    <w:abstractNumId w:val="33"/>
  </w:num>
  <w:num w:numId="15">
    <w:abstractNumId w:val="23"/>
  </w:num>
  <w:num w:numId="16">
    <w:abstractNumId w:val="35"/>
  </w:num>
  <w:num w:numId="17">
    <w:abstractNumId w:val="42"/>
  </w:num>
  <w:num w:numId="18">
    <w:abstractNumId w:val="19"/>
  </w:num>
  <w:num w:numId="19">
    <w:abstractNumId w:val="26"/>
  </w:num>
  <w:num w:numId="20">
    <w:abstractNumId w:val="46"/>
  </w:num>
  <w:num w:numId="21">
    <w:abstractNumId w:val="7"/>
  </w:num>
  <w:num w:numId="22">
    <w:abstractNumId w:val="22"/>
  </w:num>
  <w:num w:numId="23">
    <w:abstractNumId w:val="21"/>
  </w:num>
  <w:num w:numId="24">
    <w:abstractNumId w:val="4"/>
  </w:num>
  <w:num w:numId="25">
    <w:abstractNumId w:val="8"/>
  </w:num>
  <w:num w:numId="26">
    <w:abstractNumId w:val="1"/>
  </w:num>
  <w:num w:numId="27">
    <w:abstractNumId w:val="20"/>
  </w:num>
  <w:num w:numId="28">
    <w:abstractNumId w:val="28"/>
  </w:num>
  <w:num w:numId="29">
    <w:abstractNumId w:val="32"/>
  </w:num>
  <w:num w:numId="30">
    <w:abstractNumId w:val="44"/>
  </w:num>
  <w:num w:numId="31">
    <w:abstractNumId w:val="0"/>
  </w:num>
  <w:num w:numId="32">
    <w:abstractNumId w:val="14"/>
  </w:num>
  <w:num w:numId="33">
    <w:abstractNumId w:val="38"/>
  </w:num>
  <w:num w:numId="34">
    <w:abstractNumId w:val="17"/>
  </w:num>
  <w:num w:numId="35">
    <w:abstractNumId w:val="13"/>
  </w:num>
  <w:num w:numId="36">
    <w:abstractNumId w:val="18"/>
  </w:num>
  <w:num w:numId="37">
    <w:abstractNumId w:val="6"/>
  </w:num>
  <w:num w:numId="38">
    <w:abstractNumId w:val="36"/>
  </w:num>
  <w:num w:numId="39">
    <w:abstractNumId w:val="12"/>
  </w:num>
  <w:num w:numId="40">
    <w:abstractNumId w:val="45"/>
  </w:num>
  <w:num w:numId="41">
    <w:abstractNumId w:val="27"/>
  </w:num>
  <w:num w:numId="42">
    <w:abstractNumId w:val="2"/>
  </w:num>
  <w:num w:numId="43">
    <w:abstractNumId w:val="31"/>
  </w:num>
  <w:num w:numId="44">
    <w:abstractNumId w:val="16"/>
  </w:num>
  <w:num w:numId="45">
    <w:abstractNumId w:val="10"/>
  </w:num>
  <w:num w:numId="46">
    <w:abstractNumId w:val="3"/>
  </w:num>
  <w:num w:numId="47">
    <w:abstractNumId w:val="3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57"/>
  <w:embedSystemFonts/>
  <w:activeWritingStyle w:appName="MSWord" w:lang="en-US" w:vendorID="8" w:dllVersion="513" w:checkStyle="1"/>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IxMjKysLQwNzA1MDBX0lEKTi0uzszPAykwNKoFAMgsWc4tAAAA"/>
  </w:docVars>
  <w:rsids>
    <w:rsidRoot w:val="006766FC"/>
    <w:rsid w:val="000066A0"/>
    <w:rsid w:val="000073C8"/>
    <w:rsid w:val="00007DE9"/>
    <w:rsid w:val="00011BF6"/>
    <w:rsid w:val="00012A02"/>
    <w:rsid w:val="00012CA1"/>
    <w:rsid w:val="000161B4"/>
    <w:rsid w:val="00023E1A"/>
    <w:rsid w:val="00024A73"/>
    <w:rsid w:val="0002513F"/>
    <w:rsid w:val="00032892"/>
    <w:rsid w:val="00033A39"/>
    <w:rsid w:val="00033FC7"/>
    <w:rsid w:val="00036A2E"/>
    <w:rsid w:val="00037DC0"/>
    <w:rsid w:val="000401F5"/>
    <w:rsid w:val="00042B46"/>
    <w:rsid w:val="000456E6"/>
    <w:rsid w:val="000572F5"/>
    <w:rsid w:val="000576BC"/>
    <w:rsid w:val="00060A50"/>
    <w:rsid w:val="00060F22"/>
    <w:rsid w:val="00061194"/>
    <w:rsid w:val="00062D2C"/>
    <w:rsid w:val="0007054C"/>
    <w:rsid w:val="00071E6C"/>
    <w:rsid w:val="00074485"/>
    <w:rsid w:val="0007536D"/>
    <w:rsid w:val="0007567F"/>
    <w:rsid w:val="000A161B"/>
    <w:rsid w:val="000A195F"/>
    <w:rsid w:val="000A4A63"/>
    <w:rsid w:val="000A79C9"/>
    <w:rsid w:val="000A7C86"/>
    <w:rsid w:val="000B050D"/>
    <w:rsid w:val="000B4790"/>
    <w:rsid w:val="000B5048"/>
    <w:rsid w:val="000B71DA"/>
    <w:rsid w:val="000C1F73"/>
    <w:rsid w:val="000C4E92"/>
    <w:rsid w:val="000C5275"/>
    <w:rsid w:val="000C553D"/>
    <w:rsid w:val="000C62FA"/>
    <w:rsid w:val="000C6332"/>
    <w:rsid w:val="000D2CB7"/>
    <w:rsid w:val="000D3803"/>
    <w:rsid w:val="000D3CF8"/>
    <w:rsid w:val="000E185C"/>
    <w:rsid w:val="000E533F"/>
    <w:rsid w:val="000E7144"/>
    <w:rsid w:val="000F11CE"/>
    <w:rsid w:val="000F2A2C"/>
    <w:rsid w:val="000F3EDD"/>
    <w:rsid w:val="000F4CFD"/>
    <w:rsid w:val="00100E68"/>
    <w:rsid w:val="0011132F"/>
    <w:rsid w:val="00111B30"/>
    <w:rsid w:val="00113AD4"/>
    <w:rsid w:val="00117C60"/>
    <w:rsid w:val="00121366"/>
    <w:rsid w:val="0012253E"/>
    <w:rsid w:val="00123DA2"/>
    <w:rsid w:val="0012708F"/>
    <w:rsid w:val="00127596"/>
    <w:rsid w:val="00127948"/>
    <w:rsid w:val="00131C44"/>
    <w:rsid w:val="0013270F"/>
    <w:rsid w:val="001333C8"/>
    <w:rsid w:val="00133FB7"/>
    <w:rsid w:val="00141924"/>
    <w:rsid w:val="00141B34"/>
    <w:rsid w:val="00143E3F"/>
    <w:rsid w:val="00144016"/>
    <w:rsid w:val="001459E3"/>
    <w:rsid w:val="00147C3F"/>
    <w:rsid w:val="001513C2"/>
    <w:rsid w:val="00153BC6"/>
    <w:rsid w:val="001572F3"/>
    <w:rsid w:val="00161835"/>
    <w:rsid w:val="00161E20"/>
    <w:rsid w:val="00162695"/>
    <w:rsid w:val="00163C87"/>
    <w:rsid w:val="0016500E"/>
    <w:rsid w:val="0016572A"/>
    <w:rsid w:val="001663EE"/>
    <w:rsid w:val="001668A0"/>
    <w:rsid w:val="00167658"/>
    <w:rsid w:val="00167A94"/>
    <w:rsid w:val="001713CB"/>
    <w:rsid w:val="00171489"/>
    <w:rsid w:val="001729AA"/>
    <w:rsid w:val="00175168"/>
    <w:rsid w:val="00176AEF"/>
    <w:rsid w:val="001774BC"/>
    <w:rsid w:val="00181D6A"/>
    <w:rsid w:val="001828BF"/>
    <w:rsid w:val="001856FC"/>
    <w:rsid w:val="00185BDA"/>
    <w:rsid w:val="00186568"/>
    <w:rsid w:val="00186B47"/>
    <w:rsid w:val="00187AC1"/>
    <w:rsid w:val="00197816"/>
    <w:rsid w:val="001978B4"/>
    <w:rsid w:val="001A011E"/>
    <w:rsid w:val="001A13DD"/>
    <w:rsid w:val="001A708E"/>
    <w:rsid w:val="001B083B"/>
    <w:rsid w:val="001B0D2A"/>
    <w:rsid w:val="001B1FE1"/>
    <w:rsid w:val="001B2357"/>
    <w:rsid w:val="001B4128"/>
    <w:rsid w:val="001B61D1"/>
    <w:rsid w:val="001C0070"/>
    <w:rsid w:val="001C214A"/>
    <w:rsid w:val="001C6CA2"/>
    <w:rsid w:val="001D10C5"/>
    <w:rsid w:val="001D4B63"/>
    <w:rsid w:val="001E1D56"/>
    <w:rsid w:val="001E3D16"/>
    <w:rsid w:val="001E4598"/>
    <w:rsid w:val="001E5F05"/>
    <w:rsid w:val="001F4D78"/>
    <w:rsid w:val="001F5DDD"/>
    <w:rsid w:val="00202A5B"/>
    <w:rsid w:val="00204662"/>
    <w:rsid w:val="00205C78"/>
    <w:rsid w:val="002103FD"/>
    <w:rsid w:val="002126EE"/>
    <w:rsid w:val="002131D5"/>
    <w:rsid w:val="00221640"/>
    <w:rsid w:val="0022226E"/>
    <w:rsid w:val="0022279F"/>
    <w:rsid w:val="00225C07"/>
    <w:rsid w:val="00226C75"/>
    <w:rsid w:val="0023047A"/>
    <w:rsid w:val="00232AC2"/>
    <w:rsid w:val="00235BF5"/>
    <w:rsid w:val="002360B6"/>
    <w:rsid w:val="002360E2"/>
    <w:rsid w:val="00237DB1"/>
    <w:rsid w:val="00244BE0"/>
    <w:rsid w:val="00245F41"/>
    <w:rsid w:val="00250861"/>
    <w:rsid w:val="00252162"/>
    <w:rsid w:val="00252DC3"/>
    <w:rsid w:val="00253B27"/>
    <w:rsid w:val="002540A6"/>
    <w:rsid w:val="002573AD"/>
    <w:rsid w:val="002636EC"/>
    <w:rsid w:val="00266D60"/>
    <w:rsid w:val="00267861"/>
    <w:rsid w:val="00275F72"/>
    <w:rsid w:val="00277BAD"/>
    <w:rsid w:val="00283372"/>
    <w:rsid w:val="0028468C"/>
    <w:rsid w:val="00290788"/>
    <w:rsid w:val="002928F8"/>
    <w:rsid w:val="00297CD0"/>
    <w:rsid w:val="002A1DB9"/>
    <w:rsid w:val="002A331C"/>
    <w:rsid w:val="002A3B79"/>
    <w:rsid w:val="002C469A"/>
    <w:rsid w:val="002C6CFB"/>
    <w:rsid w:val="002D301D"/>
    <w:rsid w:val="002E20C0"/>
    <w:rsid w:val="002E6316"/>
    <w:rsid w:val="002F3661"/>
    <w:rsid w:val="002F4B8D"/>
    <w:rsid w:val="00302F07"/>
    <w:rsid w:val="0030380F"/>
    <w:rsid w:val="0030419C"/>
    <w:rsid w:val="00306454"/>
    <w:rsid w:val="003065A5"/>
    <w:rsid w:val="003116C4"/>
    <w:rsid w:val="0031496E"/>
    <w:rsid w:val="003176A1"/>
    <w:rsid w:val="00317E4F"/>
    <w:rsid w:val="00320655"/>
    <w:rsid w:val="00320DE9"/>
    <w:rsid w:val="0032198C"/>
    <w:rsid w:val="00321BDD"/>
    <w:rsid w:val="00321FF4"/>
    <w:rsid w:val="00323B96"/>
    <w:rsid w:val="00324B1D"/>
    <w:rsid w:val="00324E12"/>
    <w:rsid w:val="003313DC"/>
    <w:rsid w:val="00333B1A"/>
    <w:rsid w:val="00334D07"/>
    <w:rsid w:val="00334F75"/>
    <w:rsid w:val="0033584E"/>
    <w:rsid w:val="00337662"/>
    <w:rsid w:val="00337ABC"/>
    <w:rsid w:val="00341907"/>
    <w:rsid w:val="003441FB"/>
    <w:rsid w:val="0035070D"/>
    <w:rsid w:val="0035662B"/>
    <w:rsid w:val="003616DB"/>
    <w:rsid w:val="00366020"/>
    <w:rsid w:val="003678DB"/>
    <w:rsid w:val="003679BE"/>
    <w:rsid w:val="00367B35"/>
    <w:rsid w:val="00371D66"/>
    <w:rsid w:val="003757D2"/>
    <w:rsid w:val="00375B4E"/>
    <w:rsid w:val="00380027"/>
    <w:rsid w:val="00380A22"/>
    <w:rsid w:val="00380B38"/>
    <w:rsid w:val="003824CB"/>
    <w:rsid w:val="00393702"/>
    <w:rsid w:val="00394C7B"/>
    <w:rsid w:val="0039633B"/>
    <w:rsid w:val="003A1403"/>
    <w:rsid w:val="003A241A"/>
    <w:rsid w:val="003A28EC"/>
    <w:rsid w:val="003A4FD7"/>
    <w:rsid w:val="003A5E7A"/>
    <w:rsid w:val="003A60EC"/>
    <w:rsid w:val="003A628C"/>
    <w:rsid w:val="003A6F19"/>
    <w:rsid w:val="003A7717"/>
    <w:rsid w:val="003B0937"/>
    <w:rsid w:val="003B2D1A"/>
    <w:rsid w:val="003B450E"/>
    <w:rsid w:val="003B4526"/>
    <w:rsid w:val="003B6E9A"/>
    <w:rsid w:val="003C031B"/>
    <w:rsid w:val="003C0E8A"/>
    <w:rsid w:val="003C36CE"/>
    <w:rsid w:val="003C5BED"/>
    <w:rsid w:val="003D1563"/>
    <w:rsid w:val="003D175C"/>
    <w:rsid w:val="003D2FB2"/>
    <w:rsid w:val="003D6D40"/>
    <w:rsid w:val="003E1836"/>
    <w:rsid w:val="003E24B6"/>
    <w:rsid w:val="003E4614"/>
    <w:rsid w:val="003F0B95"/>
    <w:rsid w:val="003F2120"/>
    <w:rsid w:val="003F3700"/>
    <w:rsid w:val="003F6526"/>
    <w:rsid w:val="003F6730"/>
    <w:rsid w:val="003F683E"/>
    <w:rsid w:val="003F70D7"/>
    <w:rsid w:val="003F7E3D"/>
    <w:rsid w:val="00400D20"/>
    <w:rsid w:val="004021B9"/>
    <w:rsid w:val="004028F4"/>
    <w:rsid w:val="00404580"/>
    <w:rsid w:val="00406D0C"/>
    <w:rsid w:val="00407EA6"/>
    <w:rsid w:val="00412B5A"/>
    <w:rsid w:val="00415098"/>
    <w:rsid w:val="00417643"/>
    <w:rsid w:val="004245A4"/>
    <w:rsid w:val="0042525F"/>
    <w:rsid w:val="0042689E"/>
    <w:rsid w:val="00426BCF"/>
    <w:rsid w:val="00427232"/>
    <w:rsid w:val="0043083D"/>
    <w:rsid w:val="0043277D"/>
    <w:rsid w:val="0043407F"/>
    <w:rsid w:val="004416BA"/>
    <w:rsid w:val="00446FBB"/>
    <w:rsid w:val="00452F47"/>
    <w:rsid w:val="00456D5A"/>
    <w:rsid w:val="0046104F"/>
    <w:rsid w:val="0046412E"/>
    <w:rsid w:val="004665CD"/>
    <w:rsid w:val="00466824"/>
    <w:rsid w:val="00467077"/>
    <w:rsid w:val="004675FD"/>
    <w:rsid w:val="004756E4"/>
    <w:rsid w:val="00476A7E"/>
    <w:rsid w:val="00476BA6"/>
    <w:rsid w:val="00482732"/>
    <w:rsid w:val="004904CC"/>
    <w:rsid w:val="004911E7"/>
    <w:rsid w:val="00491FA2"/>
    <w:rsid w:val="00492F36"/>
    <w:rsid w:val="004931A6"/>
    <w:rsid w:val="00494A15"/>
    <w:rsid w:val="004955C8"/>
    <w:rsid w:val="0049577B"/>
    <w:rsid w:val="00495BEB"/>
    <w:rsid w:val="004977DD"/>
    <w:rsid w:val="00497877"/>
    <w:rsid w:val="00497DFD"/>
    <w:rsid w:val="004A0A24"/>
    <w:rsid w:val="004A0FBC"/>
    <w:rsid w:val="004A364C"/>
    <w:rsid w:val="004A69AD"/>
    <w:rsid w:val="004A7A80"/>
    <w:rsid w:val="004B0F9E"/>
    <w:rsid w:val="004B257A"/>
    <w:rsid w:val="004B305A"/>
    <w:rsid w:val="004B3BE8"/>
    <w:rsid w:val="004B3BF9"/>
    <w:rsid w:val="004B5C4D"/>
    <w:rsid w:val="004C302E"/>
    <w:rsid w:val="004C30AB"/>
    <w:rsid w:val="004C46BD"/>
    <w:rsid w:val="004C4787"/>
    <w:rsid w:val="004E0947"/>
    <w:rsid w:val="004E4CBC"/>
    <w:rsid w:val="004F0417"/>
    <w:rsid w:val="004F0DF3"/>
    <w:rsid w:val="004F2895"/>
    <w:rsid w:val="004F6CA9"/>
    <w:rsid w:val="004F78D1"/>
    <w:rsid w:val="00500645"/>
    <w:rsid w:val="00502440"/>
    <w:rsid w:val="00505295"/>
    <w:rsid w:val="0050555E"/>
    <w:rsid w:val="00505C23"/>
    <w:rsid w:val="00505FBF"/>
    <w:rsid w:val="0051385C"/>
    <w:rsid w:val="005172AC"/>
    <w:rsid w:val="005216CC"/>
    <w:rsid w:val="005222D1"/>
    <w:rsid w:val="0052257F"/>
    <w:rsid w:val="00523198"/>
    <w:rsid w:val="0052347F"/>
    <w:rsid w:val="00523A7A"/>
    <w:rsid w:val="00523B0B"/>
    <w:rsid w:val="005246F2"/>
    <w:rsid w:val="005254AA"/>
    <w:rsid w:val="00525AE0"/>
    <w:rsid w:val="00526391"/>
    <w:rsid w:val="005263DD"/>
    <w:rsid w:val="005269F0"/>
    <w:rsid w:val="005275F2"/>
    <w:rsid w:val="00527A44"/>
    <w:rsid w:val="0053019C"/>
    <w:rsid w:val="00532098"/>
    <w:rsid w:val="00532D9A"/>
    <w:rsid w:val="005354B0"/>
    <w:rsid w:val="00536F69"/>
    <w:rsid w:val="00537760"/>
    <w:rsid w:val="00540DD4"/>
    <w:rsid w:val="005424F4"/>
    <w:rsid w:val="005426A4"/>
    <w:rsid w:val="00544683"/>
    <w:rsid w:val="00546DCC"/>
    <w:rsid w:val="0055140E"/>
    <w:rsid w:val="00554762"/>
    <w:rsid w:val="005562A7"/>
    <w:rsid w:val="005569F2"/>
    <w:rsid w:val="00557031"/>
    <w:rsid w:val="0055732C"/>
    <w:rsid w:val="0056033C"/>
    <w:rsid w:val="00562C4C"/>
    <w:rsid w:val="00565EC7"/>
    <w:rsid w:val="005673D2"/>
    <w:rsid w:val="00574A1E"/>
    <w:rsid w:val="005835AE"/>
    <w:rsid w:val="0058544F"/>
    <w:rsid w:val="005907F3"/>
    <w:rsid w:val="00592361"/>
    <w:rsid w:val="00593B6A"/>
    <w:rsid w:val="0059497E"/>
    <w:rsid w:val="00597180"/>
    <w:rsid w:val="00597F59"/>
    <w:rsid w:val="005A2577"/>
    <w:rsid w:val="005A35C0"/>
    <w:rsid w:val="005A3A46"/>
    <w:rsid w:val="005B20F1"/>
    <w:rsid w:val="005B2A1C"/>
    <w:rsid w:val="005B34F7"/>
    <w:rsid w:val="005C0CB9"/>
    <w:rsid w:val="005C0D0A"/>
    <w:rsid w:val="005C166E"/>
    <w:rsid w:val="005C2E23"/>
    <w:rsid w:val="005C7A82"/>
    <w:rsid w:val="005D0437"/>
    <w:rsid w:val="005D4D32"/>
    <w:rsid w:val="005D5DC0"/>
    <w:rsid w:val="005E55AA"/>
    <w:rsid w:val="005F1437"/>
    <w:rsid w:val="005F1DD3"/>
    <w:rsid w:val="005F48BB"/>
    <w:rsid w:val="005F5CA0"/>
    <w:rsid w:val="005F66B0"/>
    <w:rsid w:val="005F6A76"/>
    <w:rsid w:val="00605234"/>
    <w:rsid w:val="00606840"/>
    <w:rsid w:val="00606B4E"/>
    <w:rsid w:val="00610DB5"/>
    <w:rsid w:val="0061181D"/>
    <w:rsid w:val="00612403"/>
    <w:rsid w:val="006138C6"/>
    <w:rsid w:val="0061607B"/>
    <w:rsid w:val="006209A2"/>
    <w:rsid w:val="00620BAB"/>
    <w:rsid w:val="0062143A"/>
    <w:rsid w:val="00621E9E"/>
    <w:rsid w:val="00621FA5"/>
    <w:rsid w:val="006229DE"/>
    <w:rsid w:val="00622AC3"/>
    <w:rsid w:val="00624A9A"/>
    <w:rsid w:val="00625A30"/>
    <w:rsid w:val="00626011"/>
    <w:rsid w:val="00627461"/>
    <w:rsid w:val="00631216"/>
    <w:rsid w:val="00632753"/>
    <w:rsid w:val="00632772"/>
    <w:rsid w:val="00634688"/>
    <w:rsid w:val="00634A6C"/>
    <w:rsid w:val="00635B81"/>
    <w:rsid w:val="00636B38"/>
    <w:rsid w:val="00637313"/>
    <w:rsid w:val="0063758F"/>
    <w:rsid w:val="00644CE6"/>
    <w:rsid w:val="006501D1"/>
    <w:rsid w:val="0065302D"/>
    <w:rsid w:val="00653559"/>
    <w:rsid w:val="00663544"/>
    <w:rsid w:val="0066367F"/>
    <w:rsid w:val="006667AE"/>
    <w:rsid w:val="00667285"/>
    <w:rsid w:val="006706E8"/>
    <w:rsid w:val="00670946"/>
    <w:rsid w:val="00670C01"/>
    <w:rsid w:val="0067560D"/>
    <w:rsid w:val="006766FC"/>
    <w:rsid w:val="006778D0"/>
    <w:rsid w:val="00684DE5"/>
    <w:rsid w:val="00690469"/>
    <w:rsid w:val="00695C53"/>
    <w:rsid w:val="00696726"/>
    <w:rsid w:val="006A0A36"/>
    <w:rsid w:val="006A5C0A"/>
    <w:rsid w:val="006B1FB0"/>
    <w:rsid w:val="006B2F93"/>
    <w:rsid w:val="006B45EE"/>
    <w:rsid w:val="006B46F0"/>
    <w:rsid w:val="006C0055"/>
    <w:rsid w:val="006C1F79"/>
    <w:rsid w:val="006C2E62"/>
    <w:rsid w:val="006C5562"/>
    <w:rsid w:val="006C558D"/>
    <w:rsid w:val="006C750A"/>
    <w:rsid w:val="006C7E2B"/>
    <w:rsid w:val="006D001E"/>
    <w:rsid w:val="006D0AD0"/>
    <w:rsid w:val="006D150B"/>
    <w:rsid w:val="006D2574"/>
    <w:rsid w:val="006D5D5E"/>
    <w:rsid w:val="006D67AC"/>
    <w:rsid w:val="006E2037"/>
    <w:rsid w:val="006E3648"/>
    <w:rsid w:val="006E474E"/>
    <w:rsid w:val="006E4B07"/>
    <w:rsid w:val="006E56A2"/>
    <w:rsid w:val="006E5F9F"/>
    <w:rsid w:val="006F0BC4"/>
    <w:rsid w:val="006F2D78"/>
    <w:rsid w:val="00700709"/>
    <w:rsid w:val="00701452"/>
    <w:rsid w:val="0070371F"/>
    <w:rsid w:val="00703F40"/>
    <w:rsid w:val="0071278D"/>
    <w:rsid w:val="00713355"/>
    <w:rsid w:val="007133BD"/>
    <w:rsid w:val="00715097"/>
    <w:rsid w:val="00716014"/>
    <w:rsid w:val="00716200"/>
    <w:rsid w:val="00717201"/>
    <w:rsid w:val="00720A42"/>
    <w:rsid w:val="00720F44"/>
    <w:rsid w:val="00721178"/>
    <w:rsid w:val="00723855"/>
    <w:rsid w:val="0072473C"/>
    <w:rsid w:val="00727B9F"/>
    <w:rsid w:val="00732F0F"/>
    <w:rsid w:val="00736447"/>
    <w:rsid w:val="00740061"/>
    <w:rsid w:val="007425EF"/>
    <w:rsid w:val="00742E26"/>
    <w:rsid w:val="007506A9"/>
    <w:rsid w:val="00751875"/>
    <w:rsid w:val="00755F44"/>
    <w:rsid w:val="0075704E"/>
    <w:rsid w:val="00757FE3"/>
    <w:rsid w:val="007618E0"/>
    <w:rsid w:val="00763148"/>
    <w:rsid w:val="00764E44"/>
    <w:rsid w:val="007714F2"/>
    <w:rsid w:val="007726ED"/>
    <w:rsid w:val="00773945"/>
    <w:rsid w:val="00773B1F"/>
    <w:rsid w:val="00775E3B"/>
    <w:rsid w:val="00775EEF"/>
    <w:rsid w:val="00783A01"/>
    <w:rsid w:val="007870A4"/>
    <w:rsid w:val="007A0F6E"/>
    <w:rsid w:val="007A1900"/>
    <w:rsid w:val="007A2B29"/>
    <w:rsid w:val="007A3E01"/>
    <w:rsid w:val="007A4C13"/>
    <w:rsid w:val="007A60C9"/>
    <w:rsid w:val="007A6920"/>
    <w:rsid w:val="007A73D8"/>
    <w:rsid w:val="007B213C"/>
    <w:rsid w:val="007B2275"/>
    <w:rsid w:val="007B27F8"/>
    <w:rsid w:val="007B3978"/>
    <w:rsid w:val="007B6A91"/>
    <w:rsid w:val="007C1115"/>
    <w:rsid w:val="007C532B"/>
    <w:rsid w:val="007C639D"/>
    <w:rsid w:val="007C7770"/>
    <w:rsid w:val="007D154D"/>
    <w:rsid w:val="007D184D"/>
    <w:rsid w:val="007D24D1"/>
    <w:rsid w:val="007D3A0A"/>
    <w:rsid w:val="007D3A9B"/>
    <w:rsid w:val="007D5B73"/>
    <w:rsid w:val="007D611F"/>
    <w:rsid w:val="007D6B3C"/>
    <w:rsid w:val="007D6EB7"/>
    <w:rsid w:val="007D7E17"/>
    <w:rsid w:val="007F12EA"/>
    <w:rsid w:val="007F3A1F"/>
    <w:rsid w:val="007F3C26"/>
    <w:rsid w:val="007F73C9"/>
    <w:rsid w:val="007F751B"/>
    <w:rsid w:val="00800BE5"/>
    <w:rsid w:val="00805FC4"/>
    <w:rsid w:val="008112C8"/>
    <w:rsid w:val="00813874"/>
    <w:rsid w:val="008151B5"/>
    <w:rsid w:val="00815E78"/>
    <w:rsid w:val="00816784"/>
    <w:rsid w:val="008177DF"/>
    <w:rsid w:val="008218DE"/>
    <w:rsid w:val="00823FEC"/>
    <w:rsid w:val="00824C82"/>
    <w:rsid w:val="008265E2"/>
    <w:rsid w:val="00826EAF"/>
    <w:rsid w:val="00827C96"/>
    <w:rsid w:val="0083346C"/>
    <w:rsid w:val="008339A3"/>
    <w:rsid w:val="008343CB"/>
    <w:rsid w:val="00835809"/>
    <w:rsid w:val="00840D4F"/>
    <w:rsid w:val="00840FE5"/>
    <w:rsid w:val="00847431"/>
    <w:rsid w:val="00847454"/>
    <w:rsid w:val="008510D2"/>
    <w:rsid w:val="008530C5"/>
    <w:rsid w:val="0085729F"/>
    <w:rsid w:val="00857368"/>
    <w:rsid w:val="00857B5A"/>
    <w:rsid w:val="00862816"/>
    <w:rsid w:val="0086296F"/>
    <w:rsid w:val="00863549"/>
    <w:rsid w:val="0086377C"/>
    <w:rsid w:val="00863B1F"/>
    <w:rsid w:val="008666CE"/>
    <w:rsid w:val="00870FE5"/>
    <w:rsid w:val="008716D9"/>
    <w:rsid w:val="00871C40"/>
    <w:rsid w:val="00877B3C"/>
    <w:rsid w:val="00880C98"/>
    <w:rsid w:val="008839D4"/>
    <w:rsid w:val="00884394"/>
    <w:rsid w:val="0088736D"/>
    <w:rsid w:val="00887618"/>
    <w:rsid w:val="00890380"/>
    <w:rsid w:val="008917C8"/>
    <w:rsid w:val="008917D2"/>
    <w:rsid w:val="008940D1"/>
    <w:rsid w:val="00896320"/>
    <w:rsid w:val="00896820"/>
    <w:rsid w:val="00896A67"/>
    <w:rsid w:val="00896AF3"/>
    <w:rsid w:val="00897E72"/>
    <w:rsid w:val="008A114B"/>
    <w:rsid w:val="008A1F0A"/>
    <w:rsid w:val="008A2AF6"/>
    <w:rsid w:val="008A3EAE"/>
    <w:rsid w:val="008A4FF1"/>
    <w:rsid w:val="008A6833"/>
    <w:rsid w:val="008B01B4"/>
    <w:rsid w:val="008B25BE"/>
    <w:rsid w:val="008B62AC"/>
    <w:rsid w:val="008B653A"/>
    <w:rsid w:val="008B7372"/>
    <w:rsid w:val="008C234E"/>
    <w:rsid w:val="008D03AC"/>
    <w:rsid w:val="008D254C"/>
    <w:rsid w:val="008D2EE3"/>
    <w:rsid w:val="008D4813"/>
    <w:rsid w:val="008F083F"/>
    <w:rsid w:val="008F1DA6"/>
    <w:rsid w:val="008F489C"/>
    <w:rsid w:val="008F7B6E"/>
    <w:rsid w:val="009050FB"/>
    <w:rsid w:val="009072DA"/>
    <w:rsid w:val="00910071"/>
    <w:rsid w:val="00910316"/>
    <w:rsid w:val="0091346F"/>
    <w:rsid w:val="00923EE4"/>
    <w:rsid w:val="0092700C"/>
    <w:rsid w:val="0093606A"/>
    <w:rsid w:val="00936DC7"/>
    <w:rsid w:val="00940687"/>
    <w:rsid w:val="00946550"/>
    <w:rsid w:val="009542C3"/>
    <w:rsid w:val="00955A15"/>
    <w:rsid w:val="00961FF2"/>
    <w:rsid w:val="00963769"/>
    <w:rsid w:val="00964A0D"/>
    <w:rsid w:val="00966EC4"/>
    <w:rsid w:val="0097150B"/>
    <w:rsid w:val="00971E30"/>
    <w:rsid w:val="0097278A"/>
    <w:rsid w:val="0097405E"/>
    <w:rsid w:val="00974120"/>
    <w:rsid w:val="0097551A"/>
    <w:rsid w:val="009759E9"/>
    <w:rsid w:val="0097632C"/>
    <w:rsid w:val="00981F00"/>
    <w:rsid w:val="00982482"/>
    <w:rsid w:val="00983DFA"/>
    <w:rsid w:val="009842A7"/>
    <w:rsid w:val="00986CEA"/>
    <w:rsid w:val="00986F29"/>
    <w:rsid w:val="00990B28"/>
    <w:rsid w:val="00990BCD"/>
    <w:rsid w:val="009A0058"/>
    <w:rsid w:val="009A2656"/>
    <w:rsid w:val="009A47B7"/>
    <w:rsid w:val="009A5E0D"/>
    <w:rsid w:val="009B528F"/>
    <w:rsid w:val="009B5357"/>
    <w:rsid w:val="009B7CD9"/>
    <w:rsid w:val="009B7E5F"/>
    <w:rsid w:val="009C0836"/>
    <w:rsid w:val="009C53E9"/>
    <w:rsid w:val="009C5C2E"/>
    <w:rsid w:val="009C780D"/>
    <w:rsid w:val="009D364C"/>
    <w:rsid w:val="009D6772"/>
    <w:rsid w:val="009D6E67"/>
    <w:rsid w:val="009D7B48"/>
    <w:rsid w:val="009E0BB0"/>
    <w:rsid w:val="009E41C1"/>
    <w:rsid w:val="009F356B"/>
    <w:rsid w:val="009F62BA"/>
    <w:rsid w:val="009F66B7"/>
    <w:rsid w:val="009F7ACC"/>
    <w:rsid w:val="00A039CD"/>
    <w:rsid w:val="00A04A7F"/>
    <w:rsid w:val="00A07952"/>
    <w:rsid w:val="00A105EE"/>
    <w:rsid w:val="00A10848"/>
    <w:rsid w:val="00A12958"/>
    <w:rsid w:val="00A164FB"/>
    <w:rsid w:val="00A219C2"/>
    <w:rsid w:val="00A25CB5"/>
    <w:rsid w:val="00A321B5"/>
    <w:rsid w:val="00A330DC"/>
    <w:rsid w:val="00A333CA"/>
    <w:rsid w:val="00A34578"/>
    <w:rsid w:val="00A35087"/>
    <w:rsid w:val="00A357AC"/>
    <w:rsid w:val="00A37540"/>
    <w:rsid w:val="00A421CF"/>
    <w:rsid w:val="00A42400"/>
    <w:rsid w:val="00A44E02"/>
    <w:rsid w:val="00A45A0C"/>
    <w:rsid w:val="00A47472"/>
    <w:rsid w:val="00A5322C"/>
    <w:rsid w:val="00A5377B"/>
    <w:rsid w:val="00A53ACB"/>
    <w:rsid w:val="00A547F7"/>
    <w:rsid w:val="00A55CBE"/>
    <w:rsid w:val="00A55DC5"/>
    <w:rsid w:val="00A5641B"/>
    <w:rsid w:val="00A56B5F"/>
    <w:rsid w:val="00A57891"/>
    <w:rsid w:val="00A57EDD"/>
    <w:rsid w:val="00A61027"/>
    <w:rsid w:val="00A61FB3"/>
    <w:rsid w:val="00A6240C"/>
    <w:rsid w:val="00A63531"/>
    <w:rsid w:val="00A640D3"/>
    <w:rsid w:val="00A65A5A"/>
    <w:rsid w:val="00A66241"/>
    <w:rsid w:val="00A67FE5"/>
    <w:rsid w:val="00A7205D"/>
    <w:rsid w:val="00A7216F"/>
    <w:rsid w:val="00A72334"/>
    <w:rsid w:val="00A72C23"/>
    <w:rsid w:val="00A74420"/>
    <w:rsid w:val="00A7713C"/>
    <w:rsid w:val="00A7714A"/>
    <w:rsid w:val="00A77F68"/>
    <w:rsid w:val="00A871F0"/>
    <w:rsid w:val="00A9039E"/>
    <w:rsid w:val="00A94597"/>
    <w:rsid w:val="00A9783A"/>
    <w:rsid w:val="00AA3601"/>
    <w:rsid w:val="00AA485F"/>
    <w:rsid w:val="00AA4E73"/>
    <w:rsid w:val="00AB313E"/>
    <w:rsid w:val="00AB3E62"/>
    <w:rsid w:val="00AC4959"/>
    <w:rsid w:val="00AC6388"/>
    <w:rsid w:val="00AC6582"/>
    <w:rsid w:val="00AC7CAA"/>
    <w:rsid w:val="00AD157F"/>
    <w:rsid w:val="00AD4980"/>
    <w:rsid w:val="00AD4FCD"/>
    <w:rsid w:val="00AD56FB"/>
    <w:rsid w:val="00AD5944"/>
    <w:rsid w:val="00AD71D6"/>
    <w:rsid w:val="00AD7CDB"/>
    <w:rsid w:val="00AD7DBA"/>
    <w:rsid w:val="00AE2BA2"/>
    <w:rsid w:val="00AE3410"/>
    <w:rsid w:val="00AE6EAB"/>
    <w:rsid w:val="00AE71FC"/>
    <w:rsid w:val="00AE7B3C"/>
    <w:rsid w:val="00AF310D"/>
    <w:rsid w:val="00AF3B10"/>
    <w:rsid w:val="00AF7058"/>
    <w:rsid w:val="00B005C0"/>
    <w:rsid w:val="00B0242B"/>
    <w:rsid w:val="00B02482"/>
    <w:rsid w:val="00B07296"/>
    <w:rsid w:val="00B16A0F"/>
    <w:rsid w:val="00B203D1"/>
    <w:rsid w:val="00B2275B"/>
    <w:rsid w:val="00B22CB8"/>
    <w:rsid w:val="00B278A1"/>
    <w:rsid w:val="00B302F3"/>
    <w:rsid w:val="00B305A4"/>
    <w:rsid w:val="00B326E9"/>
    <w:rsid w:val="00B328C2"/>
    <w:rsid w:val="00B33D5A"/>
    <w:rsid w:val="00B36291"/>
    <w:rsid w:val="00B36671"/>
    <w:rsid w:val="00B368C1"/>
    <w:rsid w:val="00B374EC"/>
    <w:rsid w:val="00B413C5"/>
    <w:rsid w:val="00B435DA"/>
    <w:rsid w:val="00B45714"/>
    <w:rsid w:val="00B45E1F"/>
    <w:rsid w:val="00B473C9"/>
    <w:rsid w:val="00B47D42"/>
    <w:rsid w:val="00B50531"/>
    <w:rsid w:val="00B50F69"/>
    <w:rsid w:val="00B51BA1"/>
    <w:rsid w:val="00B51CAB"/>
    <w:rsid w:val="00B54515"/>
    <w:rsid w:val="00B553DF"/>
    <w:rsid w:val="00B568DA"/>
    <w:rsid w:val="00B621F9"/>
    <w:rsid w:val="00B66DD0"/>
    <w:rsid w:val="00B6740A"/>
    <w:rsid w:val="00B6760C"/>
    <w:rsid w:val="00B71F3C"/>
    <w:rsid w:val="00B7353F"/>
    <w:rsid w:val="00B763D1"/>
    <w:rsid w:val="00B779FA"/>
    <w:rsid w:val="00B8598B"/>
    <w:rsid w:val="00B9292D"/>
    <w:rsid w:val="00B95EEE"/>
    <w:rsid w:val="00BA0D89"/>
    <w:rsid w:val="00BA0ED4"/>
    <w:rsid w:val="00BA4698"/>
    <w:rsid w:val="00BA4BD3"/>
    <w:rsid w:val="00BA50B0"/>
    <w:rsid w:val="00BA51DB"/>
    <w:rsid w:val="00BB25AA"/>
    <w:rsid w:val="00BB6F44"/>
    <w:rsid w:val="00BB7399"/>
    <w:rsid w:val="00BC197C"/>
    <w:rsid w:val="00BC1C37"/>
    <w:rsid w:val="00BC2335"/>
    <w:rsid w:val="00BC6402"/>
    <w:rsid w:val="00BC7506"/>
    <w:rsid w:val="00BD179A"/>
    <w:rsid w:val="00BD2BF4"/>
    <w:rsid w:val="00BD323F"/>
    <w:rsid w:val="00BD76BC"/>
    <w:rsid w:val="00BE38E8"/>
    <w:rsid w:val="00BE4692"/>
    <w:rsid w:val="00BE5646"/>
    <w:rsid w:val="00BF5FE2"/>
    <w:rsid w:val="00BF6728"/>
    <w:rsid w:val="00C03CC4"/>
    <w:rsid w:val="00C04257"/>
    <w:rsid w:val="00C04823"/>
    <w:rsid w:val="00C0685A"/>
    <w:rsid w:val="00C06EF1"/>
    <w:rsid w:val="00C1177D"/>
    <w:rsid w:val="00C127FC"/>
    <w:rsid w:val="00C12E2E"/>
    <w:rsid w:val="00C12E85"/>
    <w:rsid w:val="00C12EAF"/>
    <w:rsid w:val="00C13895"/>
    <w:rsid w:val="00C13FDE"/>
    <w:rsid w:val="00C14085"/>
    <w:rsid w:val="00C16D0C"/>
    <w:rsid w:val="00C21E6A"/>
    <w:rsid w:val="00C23B7A"/>
    <w:rsid w:val="00C25B1D"/>
    <w:rsid w:val="00C26A2E"/>
    <w:rsid w:val="00C26F2A"/>
    <w:rsid w:val="00C27308"/>
    <w:rsid w:val="00C3397E"/>
    <w:rsid w:val="00C354B2"/>
    <w:rsid w:val="00C3604F"/>
    <w:rsid w:val="00C36D97"/>
    <w:rsid w:val="00C41A17"/>
    <w:rsid w:val="00C47065"/>
    <w:rsid w:val="00C51A1E"/>
    <w:rsid w:val="00C52606"/>
    <w:rsid w:val="00C52B86"/>
    <w:rsid w:val="00C5476C"/>
    <w:rsid w:val="00C57D00"/>
    <w:rsid w:val="00C61D65"/>
    <w:rsid w:val="00C64000"/>
    <w:rsid w:val="00C6645F"/>
    <w:rsid w:val="00C6766D"/>
    <w:rsid w:val="00C7062E"/>
    <w:rsid w:val="00C713E7"/>
    <w:rsid w:val="00C739F1"/>
    <w:rsid w:val="00C73D1E"/>
    <w:rsid w:val="00C74FFF"/>
    <w:rsid w:val="00C826D6"/>
    <w:rsid w:val="00C85AB2"/>
    <w:rsid w:val="00C90CED"/>
    <w:rsid w:val="00C9513D"/>
    <w:rsid w:val="00CA1986"/>
    <w:rsid w:val="00CA205D"/>
    <w:rsid w:val="00CA30B2"/>
    <w:rsid w:val="00CA56B7"/>
    <w:rsid w:val="00CA5B83"/>
    <w:rsid w:val="00CB0767"/>
    <w:rsid w:val="00CB0D4C"/>
    <w:rsid w:val="00CB0EBF"/>
    <w:rsid w:val="00CB3DA2"/>
    <w:rsid w:val="00CB4F34"/>
    <w:rsid w:val="00CB5E91"/>
    <w:rsid w:val="00CB6DD9"/>
    <w:rsid w:val="00CC0B86"/>
    <w:rsid w:val="00CC4163"/>
    <w:rsid w:val="00CC4E1F"/>
    <w:rsid w:val="00CC6E34"/>
    <w:rsid w:val="00CC7854"/>
    <w:rsid w:val="00CD1E25"/>
    <w:rsid w:val="00CD2DC8"/>
    <w:rsid w:val="00CD4B6D"/>
    <w:rsid w:val="00CD5203"/>
    <w:rsid w:val="00CD530B"/>
    <w:rsid w:val="00CD6187"/>
    <w:rsid w:val="00CD6D81"/>
    <w:rsid w:val="00CD6D9D"/>
    <w:rsid w:val="00CD756B"/>
    <w:rsid w:val="00CD769D"/>
    <w:rsid w:val="00CE430B"/>
    <w:rsid w:val="00CE44A8"/>
    <w:rsid w:val="00CE5F8C"/>
    <w:rsid w:val="00CE63CC"/>
    <w:rsid w:val="00CF1D47"/>
    <w:rsid w:val="00CF2940"/>
    <w:rsid w:val="00CF4B34"/>
    <w:rsid w:val="00CF6F6D"/>
    <w:rsid w:val="00D00B48"/>
    <w:rsid w:val="00D0164D"/>
    <w:rsid w:val="00D03CDD"/>
    <w:rsid w:val="00D06DE2"/>
    <w:rsid w:val="00D1098F"/>
    <w:rsid w:val="00D13608"/>
    <w:rsid w:val="00D141D5"/>
    <w:rsid w:val="00D17665"/>
    <w:rsid w:val="00D20AD3"/>
    <w:rsid w:val="00D222B8"/>
    <w:rsid w:val="00D24164"/>
    <w:rsid w:val="00D259A4"/>
    <w:rsid w:val="00D25EED"/>
    <w:rsid w:val="00D305D5"/>
    <w:rsid w:val="00D3116B"/>
    <w:rsid w:val="00D316BB"/>
    <w:rsid w:val="00D3342E"/>
    <w:rsid w:val="00D34980"/>
    <w:rsid w:val="00D3660C"/>
    <w:rsid w:val="00D42367"/>
    <w:rsid w:val="00D42521"/>
    <w:rsid w:val="00D42DD7"/>
    <w:rsid w:val="00D43829"/>
    <w:rsid w:val="00D45102"/>
    <w:rsid w:val="00D45C7B"/>
    <w:rsid w:val="00D46CDE"/>
    <w:rsid w:val="00D52BFE"/>
    <w:rsid w:val="00D538FC"/>
    <w:rsid w:val="00D54641"/>
    <w:rsid w:val="00D552E6"/>
    <w:rsid w:val="00D557E6"/>
    <w:rsid w:val="00D55828"/>
    <w:rsid w:val="00D56058"/>
    <w:rsid w:val="00D62A9E"/>
    <w:rsid w:val="00D64F6D"/>
    <w:rsid w:val="00D65725"/>
    <w:rsid w:val="00D6623B"/>
    <w:rsid w:val="00D7324E"/>
    <w:rsid w:val="00D7356B"/>
    <w:rsid w:val="00D74918"/>
    <w:rsid w:val="00D75289"/>
    <w:rsid w:val="00D76227"/>
    <w:rsid w:val="00D764D6"/>
    <w:rsid w:val="00D846E0"/>
    <w:rsid w:val="00D85DC2"/>
    <w:rsid w:val="00D94014"/>
    <w:rsid w:val="00D968FE"/>
    <w:rsid w:val="00DA0A2D"/>
    <w:rsid w:val="00DA1750"/>
    <w:rsid w:val="00DA3756"/>
    <w:rsid w:val="00DB2FD3"/>
    <w:rsid w:val="00DB30F7"/>
    <w:rsid w:val="00DB552F"/>
    <w:rsid w:val="00DB56DA"/>
    <w:rsid w:val="00DB65AF"/>
    <w:rsid w:val="00DC0100"/>
    <w:rsid w:val="00DC4ADA"/>
    <w:rsid w:val="00DC6E8E"/>
    <w:rsid w:val="00DC7744"/>
    <w:rsid w:val="00DC7BDC"/>
    <w:rsid w:val="00DD0E83"/>
    <w:rsid w:val="00DD4DAC"/>
    <w:rsid w:val="00DD6002"/>
    <w:rsid w:val="00DE2A8E"/>
    <w:rsid w:val="00DE2F1C"/>
    <w:rsid w:val="00DE6A4A"/>
    <w:rsid w:val="00DE7840"/>
    <w:rsid w:val="00DF0C08"/>
    <w:rsid w:val="00DF2265"/>
    <w:rsid w:val="00DF60FF"/>
    <w:rsid w:val="00DF6B8B"/>
    <w:rsid w:val="00E018C1"/>
    <w:rsid w:val="00E02B28"/>
    <w:rsid w:val="00E0411F"/>
    <w:rsid w:val="00E04D7E"/>
    <w:rsid w:val="00E10949"/>
    <w:rsid w:val="00E126E8"/>
    <w:rsid w:val="00E1764A"/>
    <w:rsid w:val="00E23D38"/>
    <w:rsid w:val="00E2407E"/>
    <w:rsid w:val="00E2610D"/>
    <w:rsid w:val="00E316FA"/>
    <w:rsid w:val="00E31AAB"/>
    <w:rsid w:val="00E328B7"/>
    <w:rsid w:val="00E337B3"/>
    <w:rsid w:val="00E36655"/>
    <w:rsid w:val="00E37182"/>
    <w:rsid w:val="00E407EC"/>
    <w:rsid w:val="00E424B0"/>
    <w:rsid w:val="00E43494"/>
    <w:rsid w:val="00E46E53"/>
    <w:rsid w:val="00E53D5A"/>
    <w:rsid w:val="00E5668F"/>
    <w:rsid w:val="00E57786"/>
    <w:rsid w:val="00E57D5A"/>
    <w:rsid w:val="00E649C9"/>
    <w:rsid w:val="00E66758"/>
    <w:rsid w:val="00E67559"/>
    <w:rsid w:val="00E71EFF"/>
    <w:rsid w:val="00E72307"/>
    <w:rsid w:val="00E73464"/>
    <w:rsid w:val="00E74B08"/>
    <w:rsid w:val="00E759B2"/>
    <w:rsid w:val="00E75CE9"/>
    <w:rsid w:val="00E82F32"/>
    <w:rsid w:val="00E84112"/>
    <w:rsid w:val="00E87AB5"/>
    <w:rsid w:val="00E942CE"/>
    <w:rsid w:val="00E94A26"/>
    <w:rsid w:val="00E970EC"/>
    <w:rsid w:val="00EA0CE7"/>
    <w:rsid w:val="00EA12F1"/>
    <w:rsid w:val="00EA24A6"/>
    <w:rsid w:val="00EA3121"/>
    <w:rsid w:val="00EA58C4"/>
    <w:rsid w:val="00EB55B7"/>
    <w:rsid w:val="00EB754F"/>
    <w:rsid w:val="00EC059A"/>
    <w:rsid w:val="00EC27B2"/>
    <w:rsid w:val="00EC3671"/>
    <w:rsid w:val="00EC4F41"/>
    <w:rsid w:val="00EC560A"/>
    <w:rsid w:val="00EC76E6"/>
    <w:rsid w:val="00ED18DC"/>
    <w:rsid w:val="00ED3B2C"/>
    <w:rsid w:val="00ED56AC"/>
    <w:rsid w:val="00ED61D2"/>
    <w:rsid w:val="00ED71D0"/>
    <w:rsid w:val="00EE0264"/>
    <w:rsid w:val="00EE141A"/>
    <w:rsid w:val="00EE4B79"/>
    <w:rsid w:val="00EE5916"/>
    <w:rsid w:val="00EE6E0C"/>
    <w:rsid w:val="00EF1B69"/>
    <w:rsid w:val="00EF1F80"/>
    <w:rsid w:val="00EF3F7C"/>
    <w:rsid w:val="00F014DC"/>
    <w:rsid w:val="00F039C8"/>
    <w:rsid w:val="00F05376"/>
    <w:rsid w:val="00F062E1"/>
    <w:rsid w:val="00F1137C"/>
    <w:rsid w:val="00F1165E"/>
    <w:rsid w:val="00F11766"/>
    <w:rsid w:val="00F128F3"/>
    <w:rsid w:val="00F16B46"/>
    <w:rsid w:val="00F17E71"/>
    <w:rsid w:val="00F20DFC"/>
    <w:rsid w:val="00F21285"/>
    <w:rsid w:val="00F23718"/>
    <w:rsid w:val="00F270F9"/>
    <w:rsid w:val="00F312EF"/>
    <w:rsid w:val="00F315EA"/>
    <w:rsid w:val="00F3160B"/>
    <w:rsid w:val="00F31E0C"/>
    <w:rsid w:val="00F33D7E"/>
    <w:rsid w:val="00F35B48"/>
    <w:rsid w:val="00F40198"/>
    <w:rsid w:val="00F426D3"/>
    <w:rsid w:val="00F42D83"/>
    <w:rsid w:val="00F44B3A"/>
    <w:rsid w:val="00F44BB5"/>
    <w:rsid w:val="00F455E5"/>
    <w:rsid w:val="00F45848"/>
    <w:rsid w:val="00F46ABE"/>
    <w:rsid w:val="00F47FE6"/>
    <w:rsid w:val="00F50FA8"/>
    <w:rsid w:val="00F54FAD"/>
    <w:rsid w:val="00F57756"/>
    <w:rsid w:val="00F61D3D"/>
    <w:rsid w:val="00F62787"/>
    <w:rsid w:val="00F62F81"/>
    <w:rsid w:val="00F63B80"/>
    <w:rsid w:val="00F70ECE"/>
    <w:rsid w:val="00F716C9"/>
    <w:rsid w:val="00F732ED"/>
    <w:rsid w:val="00F743C4"/>
    <w:rsid w:val="00F7683E"/>
    <w:rsid w:val="00F77F37"/>
    <w:rsid w:val="00F8018D"/>
    <w:rsid w:val="00F869D1"/>
    <w:rsid w:val="00F87AA2"/>
    <w:rsid w:val="00F933E1"/>
    <w:rsid w:val="00F95E2E"/>
    <w:rsid w:val="00F96210"/>
    <w:rsid w:val="00F96725"/>
    <w:rsid w:val="00F976ED"/>
    <w:rsid w:val="00F97DD8"/>
    <w:rsid w:val="00FA012C"/>
    <w:rsid w:val="00FA034E"/>
    <w:rsid w:val="00FA0B93"/>
    <w:rsid w:val="00FA1212"/>
    <w:rsid w:val="00FA45FE"/>
    <w:rsid w:val="00FA4FE8"/>
    <w:rsid w:val="00FA5054"/>
    <w:rsid w:val="00FA647B"/>
    <w:rsid w:val="00FB402C"/>
    <w:rsid w:val="00FC0471"/>
    <w:rsid w:val="00FC0E78"/>
    <w:rsid w:val="00FC13AD"/>
    <w:rsid w:val="00FC1836"/>
    <w:rsid w:val="00FC1FCE"/>
    <w:rsid w:val="00FC3656"/>
    <w:rsid w:val="00FC480C"/>
    <w:rsid w:val="00FC7725"/>
    <w:rsid w:val="00FD061C"/>
    <w:rsid w:val="00FE119A"/>
    <w:rsid w:val="00FE1F0C"/>
    <w:rsid w:val="00FE69BA"/>
    <w:rsid w:val="00FF10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C8B980"/>
  <w15:docId w15:val="{04D5C971-7096-424B-85EB-4FD83594E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en-US"/>
      </w:rPr>
    </w:rPrDefault>
    <w:pPrDefault>
      <w:pPr>
        <w:spacing w:after="160" w:line="288" w:lineRule="auto"/>
        <w:ind w:left="2160"/>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1900"/>
    <w:pPr>
      <w:spacing w:after="0" w:line="240" w:lineRule="auto"/>
      <w:ind w:left="0"/>
    </w:pPr>
    <w:rPr>
      <w:rFonts w:ascii="Times New Roman" w:eastAsia="Times New Roman" w:hAnsi="Times New Roman" w:cs="Times New Roman"/>
      <w:sz w:val="24"/>
      <w:szCs w:val="24"/>
      <w:lang w:bidi="ar-SA"/>
    </w:rPr>
  </w:style>
  <w:style w:type="paragraph" w:styleId="Heading1">
    <w:name w:val="heading 1"/>
    <w:basedOn w:val="Normal"/>
    <w:next w:val="Normal"/>
    <w:link w:val="Heading1Char"/>
    <w:uiPriority w:val="9"/>
    <w:qFormat/>
    <w:rsid w:val="0032198C"/>
    <w:pPr>
      <w:spacing w:before="400" w:after="60"/>
      <w:ind w:left="2160"/>
      <w:contextualSpacing/>
      <w:outlineLvl w:val="0"/>
    </w:pPr>
    <w:rPr>
      <w:rFonts w:asciiTheme="majorHAnsi" w:eastAsiaTheme="majorEastAsia" w:hAnsiTheme="majorHAnsi" w:cstheme="majorBidi"/>
      <w:smallCaps/>
      <w:color w:val="0F243E" w:themeColor="text2" w:themeShade="7F"/>
      <w:spacing w:val="20"/>
      <w:sz w:val="32"/>
      <w:szCs w:val="32"/>
      <w:lang w:bidi="en-US"/>
    </w:rPr>
  </w:style>
  <w:style w:type="paragraph" w:styleId="Heading2">
    <w:name w:val="heading 2"/>
    <w:basedOn w:val="Normal"/>
    <w:next w:val="Normal"/>
    <w:link w:val="Heading2Char"/>
    <w:uiPriority w:val="9"/>
    <w:semiHidden/>
    <w:unhideWhenUsed/>
    <w:qFormat/>
    <w:rsid w:val="0032198C"/>
    <w:pPr>
      <w:spacing w:before="120" w:after="60"/>
      <w:ind w:left="2160"/>
      <w:contextualSpacing/>
      <w:outlineLvl w:val="1"/>
    </w:pPr>
    <w:rPr>
      <w:rFonts w:asciiTheme="majorHAnsi" w:eastAsiaTheme="majorEastAsia" w:hAnsiTheme="majorHAnsi" w:cstheme="majorBidi"/>
      <w:smallCaps/>
      <w:color w:val="17365D" w:themeColor="text2" w:themeShade="BF"/>
      <w:spacing w:val="20"/>
      <w:sz w:val="28"/>
      <w:szCs w:val="28"/>
      <w:lang w:bidi="en-US"/>
    </w:rPr>
  </w:style>
  <w:style w:type="paragraph" w:styleId="Heading3">
    <w:name w:val="heading 3"/>
    <w:basedOn w:val="Normal"/>
    <w:next w:val="Normal"/>
    <w:link w:val="Heading3Char"/>
    <w:uiPriority w:val="9"/>
    <w:semiHidden/>
    <w:unhideWhenUsed/>
    <w:qFormat/>
    <w:rsid w:val="0032198C"/>
    <w:pPr>
      <w:spacing w:before="120" w:after="60"/>
      <w:ind w:left="2160"/>
      <w:contextualSpacing/>
      <w:outlineLvl w:val="2"/>
    </w:pPr>
    <w:rPr>
      <w:rFonts w:asciiTheme="majorHAnsi" w:eastAsiaTheme="majorEastAsia" w:hAnsiTheme="majorHAnsi" w:cstheme="majorBidi"/>
      <w:smallCaps/>
      <w:color w:val="1F497D" w:themeColor="text2"/>
      <w:spacing w:val="20"/>
      <w:lang w:bidi="en-US"/>
    </w:rPr>
  </w:style>
  <w:style w:type="paragraph" w:styleId="Heading4">
    <w:name w:val="heading 4"/>
    <w:basedOn w:val="Normal"/>
    <w:next w:val="Normal"/>
    <w:link w:val="Heading4Char"/>
    <w:uiPriority w:val="9"/>
    <w:semiHidden/>
    <w:unhideWhenUsed/>
    <w:qFormat/>
    <w:rsid w:val="0032198C"/>
    <w:pPr>
      <w:pBdr>
        <w:bottom w:val="single" w:sz="4" w:space="1" w:color="71A0DC" w:themeColor="text2" w:themeTint="7F"/>
      </w:pBdr>
      <w:spacing w:before="200" w:after="100"/>
      <w:ind w:left="2160"/>
      <w:contextualSpacing/>
      <w:outlineLvl w:val="3"/>
    </w:pPr>
    <w:rPr>
      <w:rFonts w:asciiTheme="majorHAnsi" w:eastAsiaTheme="majorEastAsia" w:hAnsiTheme="majorHAnsi" w:cstheme="majorBidi"/>
      <w:b/>
      <w:bCs/>
      <w:smallCaps/>
      <w:color w:val="3071C3" w:themeColor="text2" w:themeTint="BF"/>
      <w:spacing w:val="20"/>
      <w:sz w:val="20"/>
      <w:szCs w:val="20"/>
      <w:lang w:bidi="en-US"/>
    </w:rPr>
  </w:style>
  <w:style w:type="paragraph" w:styleId="Heading5">
    <w:name w:val="heading 5"/>
    <w:basedOn w:val="Normal"/>
    <w:next w:val="Normal"/>
    <w:link w:val="Heading5Char"/>
    <w:uiPriority w:val="9"/>
    <w:semiHidden/>
    <w:unhideWhenUsed/>
    <w:qFormat/>
    <w:rsid w:val="0032198C"/>
    <w:pPr>
      <w:pBdr>
        <w:bottom w:val="single" w:sz="4" w:space="1" w:color="548DD4" w:themeColor="text2" w:themeTint="99"/>
      </w:pBdr>
      <w:spacing w:before="200" w:after="100"/>
      <w:ind w:left="2160"/>
      <w:contextualSpacing/>
      <w:outlineLvl w:val="4"/>
    </w:pPr>
    <w:rPr>
      <w:rFonts w:asciiTheme="majorHAnsi" w:eastAsiaTheme="majorEastAsia" w:hAnsiTheme="majorHAnsi" w:cstheme="majorBidi"/>
      <w:smallCaps/>
      <w:color w:val="3071C3" w:themeColor="text2" w:themeTint="BF"/>
      <w:spacing w:val="20"/>
      <w:sz w:val="20"/>
      <w:szCs w:val="20"/>
      <w:lang w:bidi="en-US"/>
    </w:rPr>
  </w:style>
  <w:style w:type="paragraph" w:styleId="Heading6">
    <w:name w:val="heading 6"/>
    <w:basedOn w:val="Normal"/>
    <w:next w:val="Normal"/>
    <w:link w:val="Heading6Char"/>
    <w:uiPriority w:val="9"/>
    <w:semiHidden/>
    <w:unhideWhenUsed/>
    <w:qFormat/>
    <w:rsid w:val="0032198C"/>
    <w:pPr>
      <w:pBdr>
        <w:bottom w:val="dotted" w:sz="8" w:space="1" w:color="938953" w:themeColor="background2" w:themeShade="7F"/>
      </w:pBdr>
      <w:spacing w:before="200" w:after="100" w:line="288" w:lineRule="auto"/>
      <w:ind w:left="2160"/>
      <w:contextualSpacing/>
      <w:outlineLvl w:val="5"/>
    </w:pPr>
    <w:rPr>
      <w:rFonts w:asciiTheme="majorHAnsi" w:eastAsiaTheme="majorEastAsia" w:hAnsiTheme="majorHAnsi" w:cstheme="majorBidi"/>
      <w:smallCaps/>
      <w:color w:val="938953" w:themeColor="background2" w:themeShade="7F"/>
      <w:spacing w:val="20"/>
      <w:sz w:val="20"/>
      <w:szCs w:val="20"/>
      <w:lang w:bidi="en-US"/>
    </w:rPr>
  </w:style>
  <w:style w:type="paragraph" w:styleId="Heading7">
    <w:name w:val="heading 7"/>
    <w:basedOn w:val="Normal"/>
    <w:next w:val="Normal"/>
    <w:link w:val="Heading7Char"/>
    <w:uiPriority w:val="9"/>
    <w:semiHidden/>
    <w:unhideWhenUsed/>
    <w:qFormat/>
    <w:rsid w:val="0032198C"/>
    <w:pPr>
      <w:pBdr>
        <w:bottom w:val="dotted" w:sz="8" w:space="1" w:color="938953" w:themeColor="background2" w:themeShade="7F"/>
      </w:pBdr>
      <w:spacing w:before="200" w:after="100"/>
      <w:ind w:left="2160"/>
      <w:contextualSpacing/>
      <w:outlineLvl w:val="6"/>
    </w:pPr>
    <w:rPr>
      <w:rFonts w:asciiTheme="majorHAnsi" w:eastAsiaTheme="majorEastAsia" w:hAnsiTheme="majorHAnsi" w:cstheme="majorBidi"/>
      <w:b/>
      <w:bCs/>
      <w:smallCaps/>
      <w:color w:val="938953" w:themeColor="background2" w:themeShade="7F"/>
      <w:spacing w:val="20"/>
      <w:sz w:val="16"/>
      <w:szCs w:val="16"/>
      <w:lang w:bidi="en-US"/>
    </w:rPr>
  </w:style>
  <w:style w:type="paragraph" w:styleId="Heading8">
    <w:name w:val="heading 8"/>
    <w:basedOn w:val="Normal"/>
    <w:next w:val="Normal"/>
    <w:link w:val="Heading8Char"/>
    <w:uiPriority w:val="9"/>
    <w:semiHidden/>
    <w:unhideWhenUsed/>
    <w:qFormat/>
    <w:rsid w:val="0032198C"/>
    <w:pPr>
      <w:spacing w:before="200" w:after="60"/>
      <w:ind w:left="2160"/>
      <w:contextualSpacing/>
      <w:outlineLvl w:val="7"/>
    </w:pPr>
    <w:rPr>
      <w:rFonts w:asciiTheme="majorHAnsi" w:eastAsiaTheme="majorEastAsia" w:hAnsiTheme="majorHAnsi" w:cstheme="majorBidi"/>
      <w:b/>
      <w:smallCaps/>
      <w:color w:val="938953" w:themeColor="background2" w:themeShade="7F"/>
      <w:spacing w:val="20"/>
      <w:sz w:val="16"/>
      <w:szCs w:val="16"/>
      <w:lang w:bidi="en-US"/>
    </w:rPr>
  </w:style>
  <w:style w:type="paragraph" w:styleId="Heading9">
    <w:name w:val="heading 9"/>
    <w:basedOn w:val="Normal"/>
    <w:next w:val="Normal"/>
    <w:link w:val="Heading9Char"/>
    <w:uiPriority w:val="9"/>
    <w:semiHidden/>
    <w:unhideWhenUsed/>
    <w:qFormat/>
    <w:rsid w:val="0032198C"/>
    <w:pPr>
      <w:spacing w:before="200" w:after="60"/>
      <w:ind w:left="2160"/>
      <w:contextualSpacing/>
      <w:outlineLvl w:val="8"/>
    </w:pPr>
    <w:rPr>
      <w:rFonts w:asciiTheme="majorHAnsi" w:eastAsiaTheme="majorEastAsia" w:hAnsiTheme="majorHAnsi" w:cstheme="majorBidi"/>
      <w:smallCaps/>
      <w:color w:val="938953" w:themeColor="background2" w:themeShade="7F"/>
      <w:spacing w:val="20"/>
      <w:sz w:val="16"/>
      <w:szCs w:val="16"/>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896320"/>
    <w:rPr>
      <w:sz w:val="20"/>
    </w:rPr>
  </w:style>
  <w:style w:type="paragraph" w:styleId="Footer">
    <w:name w:val="footer"/>
    <w:basedOn w:val="Normal"/>
    <w:rsid w:val="00896320"/>
    <w:pPr>
      <w:tabs>
        <w:tab w:val="center" w:pos="4320"/>
        <w:tab w:val="right" w:pos="8640"/>
      </w:tabs>
      <w:spacing w:after="160" w:line="288" w:lineRule="auto"/>
      <w:ind w:left="2160"/>
    </w:pPr>
    <w:rPr>
      <w:rFonts w:asciiTheme="minorHAnsi" w:eastAsiaTheme="minorEastAsia" w:hAnsiTheme="minorHAnsi" w:cstheme="minorBidi"/>
      <w:color w:val="5A5A5A" w:themeColor="text1" w:themeTint="A5"/>
      <w:sz w:val="20"/>
      <w:szCs w:val="20"/>
      <w:lang w:bidi="en-US"/>
    </w:rPr>
  </w:style>
  <w:style w:type="paragraph" w:styleId="ListBullet">
    <w:name w:val="List Bullet"/>
    <w:basedOn w:val="Normal"/>
    <w:autoRedefine/>
    <w:rsid w:val="00A77F68"/>
    <w:pPr>
      <w:numPr>
        <w:numId w:val="12"/>
      </w:numPr>
      <w:spacing w:after="160" w:line="288" w:lineRule="auto"/>
      <w:ind w:left="720"/>
    </w:pPr>
    <w:rPr>
      <w:rFonts w:asciiTheme="minorHAnsi" w:eastAsiaTheme="minorEastAsia" w:hAnsiTheme="minorHAnsi" w:cstheme="minorBidi"/>
      <w:color w:val="5A5A5A" w:themeColor="text1" w:themeTint="A5"/>
      <w:sz w:val="20"/>
      <w:szCs w:val="20"/>
      <w:lang w:bidi="en-US"/>
    </w:rPr>
  </w:style>
  <w:style w:type="paragraph" w:styleId="BodyTextIndent">
    <w:name w:val="Body Text Indent"/>
    <w:basedOn w:val="Normal"/>
    <w:rsid w:val="00896320"/>
    <w:pPr>
      <w:spacing w:after="160" w:line="288" w:lineRule="auto"/>
      <w:ind w:left="720"/>
    </w:pPr>
    <w:rPr>
      <w:rFonts w:asciiTheme="minorHAnsi" w:eastAsiaTheme="minorEastAsia" w:hAnsiTheme="minorHAnsi" w:cstheme="minorBidi"/>
      <w:color w:val="5A5A5A" w:themeColor="text1" w:themeTint="A5"/>
      <w:sz w:val="20"/>
      <w:szCs w:val="20"/>
      <w:lang w:bidi="en-US"/>
    </w:rPr>
  </w:style>
  <w:style w:type="paragraph" w:styleId="Title">
    <w:name w:val="Title"/>
    <w:next w:val="Normal"/>
    <w:link w:val="TitleChar"/>
    <w:uiPriority w:val="10"/>
    <w:qFormat/>
    <w:rsid w:val="0032198C"/>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paragraph" w:styleId="BodyTextIndent2">
    <w:name w:val="Body Text Indent 2"/>
    <w:basedOn w:val="Normal"/>
    <w:rsid w:val="00896320"/>
    <w:pPr>
      <w:spacing w:after="160" w:line="480" w:lineRule="auto"/>
      <w:ind w:left="2160" w:firstLine="720"/>
    </w:pPr>
    <w:rPr>
      <w:rFonts w:asciiTheme="minorHAnsi" w:eastAsiaTheme="minorEastAsia" w:hAnsiTheme="minorHAnsi" w:cstheme="minorBidi"/>
      <w:color w:val="5A5A5A" w:themeColor="text1" w:themeTint="A5"/>
      <w:sz w:val="20"/>
      <w:szCs w:val="20"/>
      <w:lang w:bidi="en-US"/>
    </w:rPr>
  </w:style>
  <w:style w:type="paragraph" w:styleId="BodyTextIndent3">
    <w:name w:val="Body Text Indent 3"/>
    <w:basedOn w:val="Normal"/>
    <w:link w:val="BodyTextIndent3Char"/>
    <w:rsid w:val="00896320"/>
    <w:pPr>
      <w:spacing w:after="160" w:line="288" w:lineRule="auto"/>
      <w:ind w:left="1440" w:hanging="720"/>
    </w:pPr>
    <w:rPr>
      <w:rFonts w:asciiTheme="minorHAnsi" w:eastAsiaTheme="minorEastAsia" w:hAnsiTheme="minorHAnsi" w:cstheme="minorBidi"/>
      <w:color w:val="5A5A5A" w:themeColor="text1" w:themeTint="A5"/>
      <w:sz w:val="20"/>
      <w:szCs w:val="20"/>
      <w:lang w:bidi="en-US"/>
    </w:rPr>
  </w:style>
  <w:style w:type="paragraph" w:customStyle="1" w:styleId="HTMLBody">
    <w:name w:val="HTML Body"/>
    <w:rsid w:val="00896320"/>
    <w:rPr>
      <w:rFonts w:ascii="Arial" w:hAnsi="Arial"/>
      <w:snapToGrid w:val="0"/>
    </w:rPr>
  </w:style>
  <w:style w:type="paragraph" w:customStyle="1" w:styleId="HTMLPre-tag">
    <w:name w:val="HTML Pre-tag"/>
    <w:rsid w:val="00896320"/>
    <w:rPr>
      <w:rFonts w:ascii="Courier New" w:hAnsi="Courier New"/>
      <w:snapToGrid w:val="0"/>
    </w:rPr>
  </w:style>
  <w:style w:type="paragraph" w:styleId="BodyText">
    <w:name w:val="Body Text"/>
    <w:basedOn w:val="Normal"/>
    <w:rsid w:val="00896320"/>
    <w:pPr>
      <w:spacing w:after="160" w:line="288" w:lineRule="auto"/>
      <w:ind w:left="2160"/>
      <w:jc w:val="center"/>
    </w:pPr>
    <w:rPr>
      <w:rFonts w:ascii="Arial" w:eastAsiaTheme="minorEastAsia" w:hAnsi="Arial" w:cs="Arial"/>
      <w:b/>
      <w:bCs/>
      <w:i/>
      <w:iCs/>
      <w:color w:val="5A5A5A" w:themeColor="text1" w:themeTint="A5"/>
      <w:sz w:val="28"/>
      <w:szCs w:val="28"/>
      <w:lang w:bidi="en-US"/>
    </w:rPr>
  </w:style>
  <w:style w:type="character" w:styleId="Hyperlink">
    <w:name w:val="Hyperlink"/>
    <w:basedOn w:val="DefaultParagraphFont"/>
    <w:uiPriority w:val="99"/>
    <w:rsid w:val="000A195F"/>
    <w:rPr>
      <w:color w:val="0000FF"/>
      <w:u w:val="single"/>
    </w:rPr>
  </w:style>
  <w:style w:type="character" w:styleId="Emphasis">
    <w:name w:val="Emphasis"/>
    <w:uiPriority w:val="20"/>
    <w:qFormat/>
    <w:rsid w:val="0032198C"/>
    <w:rPr>
      <w:b/>
      <w:bCs/>
      <w:smallCaps/>
      <w:dstrike w:val="0"/>
      <w:color w:val="5A5A5A" w:themeColor="text1" w:themeTint="A5"/>
      <w:spacing w:val="20"/>
      <w:kern w:val="0"/>
      <w:vertAlign w:val="baseline"/>
    </w:rPr>
  </w:style>
  <w:style w:type="character" w:customStyle="1" w:styleId="apple-style-span">
    <w:name w:val="apple-style-span"/>
    <w:basedOn w:val="DefaultParagraphFont"/>
    <w:rsid w:val="00C13FDE"/>
  </w:style>
  <w:style w:type="paragraph" w:styleId="HTMLPreformatted">
    <w:name w:val="HTML Preformatted"/>
    <w:basedOn w:val="Normal"/>
    <w:rsid w:val="00A42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88" w:lineRule="auto"/>
      <w:ind w:left="2160"/>
    </w:pPr>
    <w:rPr>
      <w:rFonts w:ascii="Courier New" w:eastAsia="SimSun" w:hAnsi="Courier New" w:cs="Courier New"/>
      <w:color w:val="000000"/>
      <w:sz w:val="20"/>
      <w:szCs w:val="20"/>
      <w:lang w:eastAsia="zh-CN" w:bidi="en-US"/>
    </w:rPr>
  </w:style>
  <w:style w:type="character" w:customStyle="1" w:styleId="PlainTextChar">
    <w:name w:val="Plain Text Char"/>
    <w:basedOn w:val="DefaultParagraphFont"/>
    <w:link w:val="PlainText"/>
    <w:uiPriority w:val="99"/>
    <w:semiHidden/>
    <w:locked/>
    <w:rsid w:val="00F62787"/>
    <w:rPr>
      <w:rFonts w:ascii="Consolas" w:hAnsi="Consolas"/>
      <w:sz w:val="21"/>
      <w:szCs w:val="21"/>
      <w:lang w:bidi="ar-SA"/>
    </w:rPr>
  </w:style>
  <w:style w:type="paragraph" w:styleId="PlainText">
    <w:name w:val="Plain Text"/>
    <w:basedOn w:val="Normal"/>
    <w:link w:val="PlainTextChar"/>
    <w:uiPriority w:val="99"/>
    <w:semiHidden/>
    <w:rsid w:val="00F62787"/>
    <w:pPr>
      <w:spacing w:after="160" w:line="288" w:lineRule="auto"/>
      <w:ind w:left="2160"/>
    </w:pPr>
    <w:rPr>
      <w:rFonts w:ascii="Consolas" w:eastAsiaTheme="minorEastAsia" w:hAnsi="Consolas" w:cstheme="minorBidi"/>
      <w:color w:val="5A5A5A" w:themeColor="text1" w:themeTint="A5"/>
      <w:sz w:val="21"/>
      <w:szCs w:val="21"/>
      <w:lang w:bidi="en-US"/>
    </w:rPr>
  </w:style>
  <w:style w:type="character" w:styleId="FollowedHyperlink">
    <w:name w:val="FollowedHyperlink"/>
    <w:basedOn w:val="DefaultParagraphFont"/>
    <w:rsid w:val="0058544F"/>
    <w:rPr>
      <w:color w:val="800080"/>
      <w:u w:val="single"/>
    </w:rPr>
  </w:style>
  <w:style w:type="paragraph" w:styleId="FootnoteText">
    <w:name w:val="footnote text"/>
    <w:basedOn w:val="Normal"/>
    <w:rsid w:val="007726ED"/>
    <w:pPr>
      <w:spacing w:after="160" w:line="288" w:lineRule="auto"/>
      <w:ind w:left="2160"/>
    </w:pPr>
    <w:rPr>
      <w:rFonts w:asciiTheme="minorHAnsi" w:eastAsiaTheme="minorEastAsia" w:hAnsiTheme="minorHAnsi" w:cstheme="minorBidi"/>
      <w:color w:val="5A5A5A" w:themeColor="text1" w:themeTint="A5"/>
      <w:sz w:val="20"/>
      <w:szCs w:val="20"/>
      <w:lang w:val="en-GB" w:bidi="en-US"/>
    </w:rPr>
  </w:style>
  <w:style w:type="paragraph" w:styleId="NormalWeb">
    <w:name w:val="Normal (Web)"/>
    <w:basedOn w:val="Normal"/>
    <w:uiPriority w:val="99"/>
    <w:rsid w:val="00333B1A"/>
    <w:pPr>
      <w:spacing w:before="100" w:beforeAutospacing="1" w:after="100" w:afterAutospacing="1" w:line="288" w:lineRule="auto"/>
      <w:ind w:left="2160"/>
    </w:pPr>
    <w:rPr>
      <w:rFonts w:asciiTheme="minorHAnsi" w:eastAsiaTheme="minorEastAsia" w:hAnsiTheme="minorHAnsi" w:cstheme="minorBidi"/>
      <w:color w:val="5A5A5A" w:themeColor="text1" w:themeTint="A5"/>
      <w:sz w:val="20"/>
      <w:lang w:bidi="en-US"/>
    </w:rPr>
  </w:style>
  <w:style w:type="character" w:customStyle="1" w:styleId="apple-converted-space">
    <w:name w:val="apple-converted-space"/>
    <w:basedOn w:val="DefaultParagraphFont"/>
    <w:rsid w:val="007F73C9"/>
  </w:style>
  <w:style w:type="character" w:customStyle="1" w:styleId="editiontitle">
    <w:name w:val="edition_title"/>
    <w:basedOn w:val="DefaultParagraphFont"/>
    <w:rsid w:val="007F73C9"/>
  </w:style>
  <w:style w:type="character" w:customStyle="1" w:styleId="edition">
    <w:name w:val="edition"/>
    <w:basedOn w:val="DefaultParagraphFont"/>
    <w:rsid w:val="007F73C9"/>
  </w:style>
  <w:style w:type="character" w:customStyle="1" w:styleId="Date1">
    <w:name w:val="Date1"/>
    <w:basedOn w:val="DefaultParagraphFont"/>
    <w:rsid w:val="007F73C9"/>
  </w:style>
  <w:style w:type="character" w:customStyle="1" w:styleId="editor">
    <w:name w:val="editor"/>
    <w:basedOn w:val="DefaultParagraphFont"/>
    <w:rsid w:val="007F73C9"/>
  </w:style>
  <w:style w:type="paragraph" w:customStyle="1" w:styleId="Default">
    <w:name w:val="Default"/>
    <w:rsid w:val="008A6833"/>
    <w:pPr>
      <w:autoSpaceDE w:val="0"/>
      <w:autoSpaceDN w:val="0"/>
      <w:adjustRightInd w:val="0"/>
    </w:pPr>
    <w:rPr>
      <w:rFonts w:ascii="HelveticaNeue-Roman" w:hAnsi="HelveticaNeue-Roman" w:cs="HelveticaNeue-Roman"/>
      <w:color w:val="000000"/>
      <w:sz w:val="24"/>
      <w:szCs w:val="24"/>
    </w:rPr>
  </w:style>
  <w:style w:type="paragraph" w:styleId="BalloonText">
    <w:name w:val="Balloon Text"/>
    <w:basedOn w:val="Normal"/>
    <w:link w:val="BalloonTextChar"/>
    <w:rsid w:val="00267861"/>
    <w:pPr>
      <w:spacing w:after="160" w:line="288" w:lineRule="auto"/>
      <w:ind w:left="2160"/>
    </w:pPr>
    <w:rPr>
      <w:rFonts w:ascii="Tahoma" w:eastAsiaTheme="minorEastAsia" w:hAnsi="Tahoma" w:cs="Tahoma"/>
      <w:color w:val="5A5A5A" w:themeColor="text1" w:themeTint="A5"/>
      <w:sz w:val="16"/>
      <w:szCs w:val="16"/>
      <w:lang w:bidi="en-US"/>
    </w:rPr>
  </w:style>
  <w:style w:type="character" w:customStyle="1" w:styleId="BalloonTextChar">
    <w:name w:val="Balloon Text Char"/>
    <w:basedOn w:val="DefaultParagraphFont"/>
    <w:link w:val="BalloonText"/>
    <w:rsid w:val="00267861"/>
    <w:rPr>
      <w:rFonts w:ascii="Tahoma" w:hAnsi="Tahoma" w:cs="Tahoma"/>
      <w:sz w:val="16"/>
      <w:szCs w:val="16"/>
    </w:rPr>
  </w:style>
  <w:style w:type="paragraph" w:styleId="ListParagraph">
    <w:name w:val="List Paragraph"/>
    <w:basedOn w:val="Normal"/>
    <w:uiPriority w:val="34"/>
    <w:qFormat/>
    <w:rsid w:val="0032198C"/>
    <w:pPr>
      <w:spacing w:after="160" w:line="288" w:lineRule="auto"/>
      <w:ind w:left="720"/>
      <w:contextualSpacing/>
    </w:pPr>
    <w:rPr>
      <w:rFonts w:asciiTheme="minorHAnsi" w:eastAsiaTheme="minorEastAsia" w:hAnsiTheme="minorHAnsi" w:cstheme="minorBidi"/>
      <w:color w:val="5A5A5A" w:themeColor="text1" w:themeTint="A5"/>
      <w:sz w:val="20"/>
      <w:szCs w:val="20"/>
      <w:lang w:bidi="en-US"/>
    </w:rPr>
  </w:style>
  <w:style w:type="character" w:customStyle="1" w:styleId="Heading1Char">
    <w:name w:val="Heading 1 Char"/>
    <w:basedOn w:val="DefaultParagraphFont"/>
    <w:link w:val="Heading1"/>
    <w:uiPriority w:val="9"/>
    <w:rsid w:val="0032198C"/>
    <w:rPr>
      <w:rFonts w:asciiTheme="majorHAnsi" w:eastAsiaTheme="majorEastAsia" w:hAnsiTheme="majorHAnsi" w:cstheme="majorBidi"/>
      <w:smallCaps/>
      <w:color w:val="0F243E" w:themeColor="text2" w:themeShade="7F"/>
      <w:spacing w:val="20"/>
      <w:sz w:val="32"/>
      <w:szCs w:val="32"/>
    </w:rPr>
  </w:style>
  <w:style w:type="character" w:customStyle="1" w:styleId="Heading2Char">
    <w:name w:val="Heading 2 Char"/>
    <w:basedOn w:val="DefaultParagraphFont"/>
    <w:link w:val="Heading2"/>
    <w:uiPriority w:val="9"/>
    <w:semiHidden/>
    <w:rsid w:val="0032198C"/>
    <w:rPr>
      <w:rFonts w:asciiTheme="majorHAnsi" w:eastAsiaTheme="majorEastAsia" w:hAnsiTheme="majorHAnsi" w:cstheme="majorBidi"/>
      <w:smallCaps/>
      <w:color w:val="17365D" w:themeColor="text2" w:themeShade="BF"/>
      <w:spacing w:val="20"/>
      <w:sz w:val="28"/>
      <w:szCs w:val="28"/>
    </w:rPr>
  </w:style>
  <w:style w:type="character" w:customStyle="1" w:styleId="Heading3Char">
    <w:name w:val="Heading 3 Char"/>
    <w:basedOn w:val="DefaultParagraphFont"/>
    <w:link w:val="Heading3"/>
    <w:uiPriority w:val="9"/>
    <w:semiHidden/>
    <w:rsid w:val="0032198C"/>
    <w:rPr>
      <w:rFonts w:asciiTheme="majorHAnsi" w:eastAsiaTheme="majorEastAsia" w:hAnsiTheme="majorHAnsi" w:cstheme="majorBidi"/>
      <w:smallCaps/>
      <w:color w:val="1F497D" w:themeColor="text2"/>
      <w:spacing w:val="20"/>
      <w:sz w:val="24"/>
      <w:szCs w:val="24"/>
    </w:rPr>
  </w:style>
  <w:style w:type="character" w:customStyle="1" w:styleId="Heading4Char">
    <w:name w:val="Heading 4 Char"/>
    <w:basedOn w:val="DefaultParagraphFont"/>
    <w:link w:val="Heading4"/>
    <w:uiPriority w:val="9"/>
    <w:semiHidden/>
    <w:rsid w:val="0032198C"/>
    <w:rPr>
      <w:rFonts w:asciiTheme="majorHAnsi" w:eastAsiaTheme="majorEastAsia" w:hAnsiTheme="majorHAnsi" w:cstheme="majorBidi"/>
      <w:b/>
      <w:bCs/>
      <w:smallCaps/>
      <w:color w:val="3071C3" w:themeColor="text2" w:themeTint="BF"/>
      <w:spacing w:val="20"/>
    </w:rPr>
  </w:style>
  <w:style w:type="character" w:customStyle="1" w:styleId="Heading5Char">
    <w:name w:val="Heading 5 Char"/>
    <w:basedOn w:val="DefaultParagraphFont"/>
    <w:link w:val="Heading5"/>
    <w:uiPriority w:val="9"/>
    <w:semiHidden/>
    <w:rsid w:val="0032198C"/>
    <w:rPr>
      <w:rFonts w:asciiTheme="majorHAnsi" w:eastAsiaTheme="majorEastAsia" w:hAnsiTheme="majorHAnsi" w:cstheme="majorBidi"/>
      <w:smallCaps/>
      <w:color w:val="3071C3" w:themeColor="text2" w:themeTint="BF"/>
      <w:spacing w:val="20"/>
    </w:rPr>
  </w:style>
  <w:style w:type="character" w:customStyle="1" w:styleId="Heading6Char">
    <w:name w:val="Heading 6 Char"/>
    <w:basedOn w:val="DefaultParagraphFont"/>
    <w:link w:val="Heading6"/>
    <w:uiPriority w:val="9"/>
    <w:semiHidden/>
    <w:rsid w:val="0032198C"/>
    <w:rPr>
      <w:rFonts w:asciiTheme="majorHAnsi" w:eastAsiaTheme="majorEastAsia" w:hAnsiTheme="majorHAnsi" w:cstheme="majorBidi"/>
      <w:smallCaps/>
      <w:color w:val="938953" w:themeColor="background2" w:themeShade="7F"/>
      <w:spacing w:val="20"/>
    </w:rPr>
  </w:style>
  <w:style w:type="character" w:customStyle="1" w:styleId="Heading7Char">
    <w:name w:val="Heading 7 Char"/>
    <w:basedOn w:val="DefaultParagraphFont"/>
    <w:link w:val="Heading7"/>
    <w:uiPriority w:val="9"/>
    <w:semiHidden/>
    <w:rsid w:val="0032198C"/>
    <w:rPr>
      <w:rFonts w:asciiTheme="majorHAnsi" w:eastAsiaTheme="majorEastAsia" w:hAnsiTheme="majorHAnsi" w:cstheme="majorBidi"/>
      <w:b/>
      <w:bCs/>
      <w:smallCaps/>
      <w:color w:val="938953" w:themeColor="background2" w:themeShade="7F"/>
      <w:spacing w:val="20"/>
      <w:sz w:val="16"/>
      <w:szCs w:val="16"/>
    </w:rPr>
  </w:style>
  <w:style w:type="character" w:customStyle="1" w:styleId="Heading8Char">
    <w:name w:val="Heading 8 Char"/>
    <w:basedOn w:val="DefaultParagraphFont"/>
    <w:link w:val="Heading8"/>
    <w:uiPriority w:val="9"/>
    <w:semiHidden/>
    <w:rsid w:val="0032198C"/>
    <w:rPr>
      <w:rFonts w:asciiTheme="majorHAnsi" w:eastAsiaTheme="majorEastAsia" w:hAnsiTheme="majorHAnsi" w:cstheme="majorBidi"/>
      <w:b/>
      <w:smallCaps/>
      <w:color w:val="938953" w:themeColor="background2" w:themeShade="7F"/>
      <w:spacing w:val="20"/>
      <w:sz w:val="16"/>
      <w:szCs w:val="16"/>
    </w:rPr>
  </w:style>
  <w:style w:type="character" w:customStyle="1" w:styleId="Heading9Char">
    <w:name w:val="Heading 9 Char"/>
    <w:basedOn w:val="DefaultParagraphFont"/>
    <w:link w:val="Heading9"/>
    <w:uiPriority w:val="9"/>
    <w:semiHidden/>
    <w:rsid w:val="0032198C"/>
    <w:rPr>
      <w:rFonts w:asciiTheme="majorHAnsi" w:eastAsiaTheme="majorEastAsia" w:hAnsiTheme="majorHAnsi" w:cstheme="majorBidi"/>
      <w:smallCaps/>
      <w:color w:val="938953" w:themeColor="background2" w:themeShade="7F"/>
      <w:spacing w:val="20"/>
      <w:sz w:val="16"/>
      <w:szCs w:val="16"/>
    </w:rPr>
  </w:style>
  <w:style w:type="paragraph" w:styleId="Caption">
    <w:name w:val="caption"/>
    <w:basedOn w:val="Normal"/>
    <w:next w:val="Normal"/>
    <w:uiPriority w:val="35"/>
    <w:semiHidden/>
    <w:unhideWhenUsed/>
    <w:qFormat/>
    <w:rsid w:val="0032198C"/>
    <w:pPr>
      <w:spacing w:after="160" w:line="288" w:lineRule="auto"/>
      <w:ind w:left="2160"/>
    </w:pPr>
    <w:rPr>
      <w:rFonts w:asciiTheme="minorHAnsi" w:eastAsiaTheme="minorEastAsia" w:hAnsiTheme="minorHAnsi" w:cstheme="minorBidi"/>
      <w:b/>
      <w:bCs/>
      <w:smallCaps/>
      <w:color w:val="1F497D" w:themeColor="text2"/>
      <w:spacing w:val="10"/>
      <w:sz w:val="18"/>
      <w:szCs w:val="18"/>
      <w:lang w:bidi="en-US"/>
    </w:rPr>
  </w:style>
  <w:style w:type="character" w:customStyle="1" w:styleId="TitleChar">
    <w:name w:val="Title Char"/>
    <w:basedOn w:val="DefaultParagraphFont"/>
    <w:link w:val="Title"/>
    <w:uiPriority w:val="10"/>
    <w:rsid w:val="0032198C"/>
    <w:rPr>
      <w:rFonts w:asciiTheme="majorHAnsi" w:eastAsiaTheme="majorEastAsia" w:hAnsiTheme="majorHAnsi" w:cstheme="majorBidi"/>
      <w:smallCaps/>
      <w:color w:val="17365D" w:themeColor="text2" w:themeShade="BF"/>
      <w:spacing w:val="5"/>
      <w:sz w:val="72"/>
      <w:szCs w:val="72"/>
    </w:rPr>
  </w:style>
  <w:style w:type="paragraph" w:styleId="Subtitle">
    <w:name w:val="Subtitle"/>
    <w:next w:val="Normal"/>
    <w:link w:val="SubtitleChar"/>
    <w:uiPriority w:val="11"/>
    <w:qFormat/>
    <w:rsid w:val="0032198C"/>
    <w:pPr>
      <w:spacing w:after="600" w:line="240" w:lineRule="auto"/>
      <w:ind w:left="0"/>
    </w:pPr>
    <w:rPr>
      <w:smallCaps/>
      <w:color w:val="938953" w:themeColor="background2" w:themeShade="7F"/>
      <w:spacing w:val="5"/>
      <w:sz w:val="28"/>
      <w:szCs w:val="28"/>
    </w:rPr>
  </w:style>
  <w:style w:type="character" w:customStyle="1" w:styleId="SubtitleChar">
    <w:name w:val="Subtitle Char"/>
    <w:basedOn w:val="DefaultParagraphFont"/>
    <w:link w:val="Subtitle"/>
    <w:uiPriority w:val="11"/>
    <w:rsid w:val="0032198C"/>
    <w:rPr>
      <w:smallCaps/>
      <w:color w:val="938953" w:themeColor="background2" w:themeShade="7F"/>
      <w:spacing w:val="5"/>
      <w:sz w:val="28"/>
      <w:szCs w:val="28"/>
    </w:rPr>
  </w:style>
  <w:style w:type="character" w:styleId="Strong">
    <w:name w:val="Strong"/>
    <w:uiPriority w:val="22"/>
    <w:qFormat/>
    <w:rsid w:val="0032198C"/>
    <w:rPr>
      <w:b/>
      <w:bCs/>
      <w:spacing w:val="0"/>
    </w:rPr>
  </w:style>
  <w:style w:type="paragraph" w:styleId="NoSpacing">
    <w:name w:val="No Spacing"/>
    <w:basedOn w:val="Normal"/>
    <w:uiPriority w:val="1"/>
    <w:qFormat/>
    <w:rsid w:val="0032198C"/>
    <w:pPr>
      <w:ind w:left="2160"/>
    </w:pPr>
    <w:rPr>
      <w:rFonts w:asciiTheme="minorHAnsi" w:eastAsiaTheme="minorEastAsia" w:hAnsiTheme="minorHAnsi" w:cstheme="minorBidi"/>
      <w:color w:val="5A5A5A" w:themeColor="text1" w:themeTint="A5"/>
      <w:sz w:val="20"/>
      <w:szCs w:val="20"/>
      <w:lang w:bidi="en-US"/>
    </w:rPr>
  </w:style>
  <w:style w:type="paragraph" w:styleId="Quote">
    <w:name w:val="Quote"/>
    <w:basedOn w:val="Normal"/>
    <w:next w:val="Normal"/>
    <w:link w:val="QuoteChar"/>
    <w:uiPriority w:val="29"/>
    <w:qFormat/>
    <w:rsid w:val="0032198C"/>
    <w:pPr>
      <w:spacing w:after="160" w:line="288" w:lineRule="auto"/>
      <w:ind w:left="2160"/>
    </w:pPr>
    <w:rPr>
      <w:rFonts w:asciiTheme="minorHAnsi" w:eastAsiaTheme="minorEastAsia" w:hAnsiTheme="minorHAnsi" w:cstheme="minorBidi"/>
      <w:i/>
      <w:iCs/>
      <w:color w:val="5A5A5A" w:themeColor="text1" w:themeTint="A5"/>
      <w:sz w:val="20"/>
      <w:szCs w:val="20"/>
      <w:lang w:bidi="en-US"/>
    </w:rPr>
  </w:style>
  <w:style w:type="character" w:customStyle="1" w:styleId="QuoteChar">
    <w:name w:val="Quote Char"/>
    <w:basedOn w:val="DefaultParagraphFont"/>
    <w:link w:val="Quote"/>
    <w:uiPriority w:val="29"/>
    <w:rsid w:val="0032198C"/>
    <w:rPr>
      <w:i/>
      <w:iCs/>
      <w:color w:val="5A5A5A" w:themeColor="text1" w:themeTint="A5"/>
      <w:sz w:val="20"/>
      <w:szCs w:val="20"/>
    </w:rPr>
  </w:style>
  <w:style w:type="paragraph" w:styleId="IntenseQuote">
    <w:name w:val="Intense Quote"/>
    <w:basedOn w:val="Normal"/>
    <w:next w:val="Normal"/>
    <w:link w:val="IntenseQuoteChar"/>
    <w:uiPriority w:val="30"/>
    <w:qFormat/>
    <w:rsid w:val="0032198C"/>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after="160" w:line="300" w:lineRule="auto"/>
      <w:ind w:left="2506" w:right="432"/>
    </w:pPr>
    <w:rPr>
      <w:rFonts w:asciiTheme="majorHAnsi" w:eastAsiaTheme="majorEastAsia" w:hAnsiTheme="majorHAnsi" w:cstheme="majorBidi"/>
      <w:smallCaps/>
      <w:color w:val="365F91" w:themeColor="accent1" w:themeShade="BF"/>
      <w:sz w:val="20"/>
      <w:szCs w:val="20"/>
      <w:lang w:bidi="en-US"/>
    </w:rPr>
  </w:style>
  <w:style w:type="character" w:customStyle="1" w:styleId="IntenseQuoteChar">
    <w:name w:val="Intense Quote Char"/>
    <w:basedOn w:val="DefaultParagraphFont"/>
    <w:link w:val="IntenseQuote"/>
    <w:uiPriority w:val="30"/>
    <w:rsid w:val="0032198C"/>
    <w:rPr>
      <w:rFonts w:asciiTheme="majorHAnsi" w:eastAsiaTheme="majorEastAsia" w:hAnsiTheme="majorHAnsi" w:cstheme="majorBidi"/>
      <w:smallCaps/>
      <w:color w:val="365F91" w:themeColor="accent1" w:themeShade="BF"/>
      <w:sz w:val="20"/>
      <w:szCs w:val="20"/>
    </w:rPr>
  </w:style>
  <w:style w:type="character" w:styleId="SubtleEmphasis">
    <w:name w:val="Subtle Emphasis"/>
    <w:uiPriority w:val="19"/>
    <w:qFormat/>
    <w:rsid w:val="0032198C"/>
    <w:rPr>
      <w:smallCaps/>
      <w:dstrike w:val="0"/>
      <w:color w:val="5A5A5A" w:themeColor="text1" w:themeTint="A5"/>
      <w:vertAlign w:val="baseline"/>
    </w:rPr>
  </w:style>
  <w:style w:type="character" w:styleId="IntenseEmphasis">
    <w:name w:val="Intense Emphasis"/>
    <w:uiPriority w:val="21"/>
    <w:qFormat/>
    <w:rsid w:val="0032198C"/>
    <w:rPr>
      <w:b/>
      <w:bCs/>
      <w:smallCaps/>
      <w:color w:val="4F81BD" w:themeColor="accent1"/>
      <w:spacing w:val="40"/>
    </w:rPr>
  </w:style>
  <w:style w:type="character" w:styleId="SubtleReference">
    <w:name w:val="Subtle Reference"/>
    <w:uiPriority w:val="31"/>
    <w:qFormat/>
    <w:rsid w:val="0032198C"/>
    <w:rPr>
      <w:rFonts w:asciiTheme="majorHAnsi" w:eastAsiaTheme="majorEastAsia" w:hAnsiTheme="majorHAnsi" w:cstheme="majorBidi"/>
      <w:i/>
      <w:iCs/>
      <w:smallCaps/>
      <w:color w:val="5A5A5A" w:themeColor="text1" w:themeTint="A5"/>
      <w:spacing w:val="20"/>
    </w:rPr>
  </w:style>
  <w:style w:type="character" w:styleId="IntenseReference">
    <w:name w:val="Intense Reference"/>
    <w:uiPriority w:val="32"/>
    <w:qFormat/>
    <w:rsid w:val="0032198C"/>
    <w:rPr>
      <w:rFonts w:asciiTheme="majorHAnsi" w:eastAsiaTheme="majorEastAsia" w:hAnsiTheme="majorHAnsi" w:cstheme="majorBidi"/>
      <w:b/>
      <w:bCs/>
      <w:i/>
      <w:iCs/>
      <w:smallCaps/>
      <w:color w:val="17365D" w:themeColor="text2" w:themeShade="BF"/>
      <w:spacing w:val="20"/>
    </w:rPr>
  </w:style>
  <w:style w:type="character" w:styleId="BookTitle">
    <w:name w:val="Book Title"/>
    <w:uiPriority w:val="33"/>
    <w:qFormat/>
    <w:rsid w:val="0032198C"/>
    <w:rPr>
      <w:rFonts w:asciiTheme="majorHAnsi" w:eastAsiaTheme="majorEastAsia" w:hAnsiTheme="majorHAnsi" w:cstheme="majorBidi"/>
      <w:b/>
      <w:bCs/>
      <w:smallCaps/>
      <w:color w:val="17365D" w:themeColor="text2" w:themeShade="BF"/>
      <w:spacing w:val="10"/>
      <w:u w:val="single"/>
    </w:rPr>
  </w:style>
  <w:style w:type="paragraph" w:styleId="TOCHeading">
    <w:name w:val="TOC Heading"/>
    <w:basedOn w:val="Heading1"/>
    <w:next w:val="Normal"/>
    <w:uiPriority w:val="39"/>
    <w:semiHidden/>
    <w:unhideWhenUsed/>
    <w:qFormat/>
    <w:rsid w:val="0032198C"/>
    <w:pPr>
      <w:outlineLvl w:val="9"/>
    </w:pPr>
  </w:style>
  <w:style w:type="paragraph" w:styleId="Header">
    <w:name w:val="header"/>
    <w:basedOn w:val="Normal"/>
    <w:link w:val="HeaderChar"/>
    <w:rsid w:val="00F40198"/>
    <w:pPr>
      <w:tabs>
        <w:tab w:val="center" w:pos="4680"/>
        <w:tab w:val="right" w:pos="9360"/>
      </w:tabs>
      <w:ind w:left="2160"/>
    </w:pPr>
    <w:rPr>
      <w:rFonts w:asciiTheme="minorHAnsi" w:eastAsiaTheme="minorEastAsia" w:hAnsiTheme="minorHAnsi" w:cstheme="minorBidi"/>
      <w:color w:val="5A5A5A" w:themeColor="text1" w:themeTint="A5"/>
      <w:sz w:val="20"/>
      <w:szCs w:val="20"/>
      <w:lang w:bidi="en-US"/>
    </w:rPr>
  </w:style>
  <w:style w:type="character" w:customStyle="1" w:styleId="HeaderChar">
    <w:name w:val="Header Char"/>
    <w:basedOn w:val="DefaultParagraphFont"/>
    <w:link w:val="Header"/>
    <w:rsid w:val="00F40198"/>
    <w:rPr>
      <w:color w:val="5A5A5A" w:themeColor="text1" w:themeTint="A5"/>
    </w:rPr>
  </w:style>
  <w:style w:type="character" w:customStyle="1" w:styleId="BodyTextIndent3Char">
    <w:name w:val="Body Text Indent 3 Char"/>
    <w:basedOn w:val="DefaultParagraphFont"/>
    <w:link w:val="BodyTextIndent3"/>
    <w:rsid w:val="00896820"/>
    <w:rPr>
      <w:color w:val="5A5A5A" w:themeColor="text1" w:themeTint="A5"/>
    </w:rPr>
  </w:style>
  <w:style w:type="character" w:customStyle="1" w:styleId="st1">
    <w:name w:val="st1"/>
    <w:basedOn w:val="DefaultParagraphFont"/>
    <w:rsid w:val="00BE4692"/>
  </w:style>
  <w:style w:type="character" w:customStyle="1" w:styleId="aqj">
    <w:name w:val="aqj"/>
    <w:basedOn w:val="DefaultParagraphFont"/>
    <w:rsid w:val="00407EA6"/>
  </w:style>
  <w:style w:type="character" w:customStyle="1" w:styleId="a-size-medium">
    <w:name w:val="a-size-medium"/>
    <w:basedOn w:val="DefaultParagraphFont"/>
    <w:rsid w:val="00037DC0"/>
  </w:style>
  <w:style w:type="character" w:customStyle="1" w:styleId="author">
    <w:name w:val="author"/>
    <w:basedOn w:val="DefaultParagraphFont"/>
    <w:rsid w:val="00037DC0"/>
  </w:style>
  <w:style w:type="character" w:customStyle="1" w:styleId="a-color-secondary">
    <w:name w:val="a-color-secondary"/>
    <w:basedOn w:val="DefaultParagraphFont"/>
    <w:rsid w:val="00037DC0"/>
  </w:style>
  <w:style w:type="character" w:customStyle="1" w:styleId="a-size-base">
    <w:name w:val="a-size-base"/>
    <w:basedOn w:val="DefaultParagraphFont"/>
    <w:rsid w:val="00037DC0"/>
  </w:style>
  <w:style w:type="character" w:styleId="HTMLCite">
    <w:name w:val="HTML Cite"/>
    <w:basedOn w:val="DefaultParagraphFont"/>
    <w:uiPriority w:val="99"/>
    <w:semiHidden/>
    <w:unhideWhenUsed/>
    <w:rsid w:val="00732F0F"/>
    <w:rPr>
      <w:i/>
      <w:iCs/>
    </w:rPr>
  </w:style>
  <w:style w:type="character" w:customStyle="1" w:styleId="slug-pub-date">
    <w:name w:val="slug-pub-date"/>
    <w:basedOn w:val="DefaultParagraphFont"/>
    <w:rsid w:val="00732F0F"/>
  </w:style>
  <w:style w:type="character" w:customStyle="1" w:styleId="slug-vol">
    <w:name w:val="slug-vol"/>
    <w:basedOn w:val="DefaultParagraphFont"/>
    <w:rsid w:val="00732F0F"/>
  </w:style>
  <w:style w:type="character" w:customStyle="1" w:styleId="slug-issue">
    <w:name w:val="slug-issue"/>
    <w:basedOn w:val="DefaultParagraphFont"/>
    <w:rsid w:val="00732F0F"/>
  </w:style>
  <w:style w:type="character" w:customStyle="1" w:styleId="slug-pages">
    <w:name w:val="slug-pages"/>
    <w:basedOn w:val="DefaultParagraphFont"/>
    <w:rsid w:val="00732F0F"/>
  </w:style>
  <w:style w:type="character" w:customStyle="1" w:styleId="UnresolvedMention1">
    <w:name w:val="Unresolved Mention1"/>
    <w:basedOn w:val="DefaultParagraphFont"/>
    <w:uiPriority w:val="99"/>
    <w:semiHidden/>
    <w:unhideWhenUsed/>
    <w:rsid w:val="00F62F81"/>
    <w:rPr>
      <w:color w:val="605E5C"/>
      <w:shd w:val="clear" w:color="auto" w:fill="E1DFDD"/>
    </w:rPr>
  </w:style>
  <w:style w:type="character" w:customStyle="1" w:styleId="balancedheadline">
    <w:name w:val="balancedheadline"/>
    <w:basedOn w:val="DefaultParagraphFont"/>
    <w:rsid w:val="00764E44"/>
  </w:style>
  <w:style w:type="character" w:styleId="UnresolvedMention">
    <w:name w:val="Unresolved Mention"/>
    <w:basedOn w:val="DefaultParagraphFont"/>
    <w:uiPriority w:val="99"/>
    <w:semiHidden/>
    <w:unhideWhenUsed/>
    <w:rsid w:val="00764E44"/>
    <w:rPr>
      <w:color w:val="605E5C"/>
      <w:shd w:val="clear" w:color="auto" w:fill="E1DFDD"/>
    </w:rPr>
  </w:style>
  <w:style w:type="character" w:customStyle="1" w:styleId="confpapertitle">
    <w:name w:val="confpapertitle"/>
    <w:basedOn w:val="DefaultParagraphFont"/>
    <w:rsid w:val="00FE69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282748">
      <w:bodyDiv w:val="1"/>
      <w:marLeft w:val="0"/>
      <w:marRight w:val="0"/>
      <w:marTop w:val="0"/>
      <w:marBottom w:val="0"/>
      <w:divBdr>
        <w:top w:val="none" w:sz="0" w:space="0" w:color="auto"/>
        <w:left w:val="none" w:sz="0" w:space="0" w:color="auto"/>
        <w:bottom w:val="none" w:sz="0" w:space="0" w:color="auto"/>
        <w:right w:val="none" w:sz="0" w:space="0" w:color="auto"/>
      </w:divBdr>
    </w:div>
    <w:div w:id="71779786">
      <w:bodyDiv w:val="1"/>
      <w:marLeft w:val="0"/>
      <w:marRight w:val="0"/>
      <w:marTop w:val="0"/>
      <w:marBottom w:val="0"/>
      <w:divBdr>
        <w:top w:val="none" w:sz="0" w:space="0" w:color="auto"/>
        <w:left w:val="none" w:sz="0" w:space="0" w:color="auto"/>
        <w:bottom w:val="none" w:sz="0" w:space="0" w:color="auto"/>
        <w:right w:val="none" w:sz="0" w:space="0" w:color="auto"/>
      </w:divBdr>
    </w:div>
    <w:div w:id="97219020">
      <w:bodyDiv w:val="1"/>
      <w:marLeft w:val="0"/>
      <w:marRight w:val="0"/>
      <w:marTop w:val="0"/>
      <w:marBottom w:val="0"/>
      <w:divBdr>
        <w:top w:val="none" w:sz="0" w:space="0" w:color="auto"/>
        <w:left w:val="none" w:sz="0" w:space="0" w:color="auto"/>
        <w:bottom w:val="none" w:sz="0" w:space="0" w:color="auto"/>
        <w:right w:val="none" w:sz="0" w:space="0" w:color="auto"/>
      </w:divBdr>
      <w:divsChild>
        <w:div w:id="1074427288">
          <w:marLeft w:val="0"/>
          <w:marRight w:val="0"/>
          <w:marTop w:val="0"/>
          <w:marBottom w:val="0"/>
          <w:divBdr>
            <w:top w:val="none" w:sz="0" w:space="0" w:color="auto"/>
            <w:left w:val="none" w:sz="0" w:space="0" w:color="auto"/>
            <w:bottom w:val="none" w:sz="0" w:space="0" w:color="auto"/>
            <w:right w:val="none" w:sz="0" w:space="0" w:color="auto"/>
          </w:divBdr>
        </w:div>
      </w:divsChild>
    </w:div>
    <w:div w:id="106193938">
      <w:bodyDiv w:val="1"/>
      <w:marLeft w:val="0"/>
      <w:marRight w:val="0"/>
      <w:marTop w:val="0"/>
      <w:marBottom w:val="0"/>
      <w:divBdr>
        <w:top w:val="none" w:sz="0" w:space="0" w:color="auto"/>
        <w:left w:val="none" w:sz="0" w:space="0" w:color="auto"/>
        <w:bottom w:val="none" w:sz="0" w:space="0" w:color="auto"/>
        <w:right w:val="none" w:sz="0" w:space="0" w:color="auto"/>
      </w:divBdr>
    </w:div>
    <w:div w:id="108163665">
      <w:bodyDiv w:val="1"/>
      <w:marLeft w:val="0"/>
      <w:marRight w:val="0"/>
      <w:marTop w:val="0"/>
      <w:marBottom w:val="0"/>
      <w:divBdr>
        <w:top w:val="none" w:sz="0" w:space="0" w:color="auto"/>
        <w:left w:val="none" w:sz="0" w:space="0" w:color="auto"/>
        <w:bottom w:val="none" w:sz="0" w:space="0" w:color="auto"/>
        <w:right w:val="none" w:sz="0" w:space="0" w:color="auto"/>
      </w:divBdr>
    </w:div>
    <w:div w:id="139688796">
      <w:bodyDiv w:val="1"/>
      <w:marLeft w:val="0"/>
      <w:marRight w:val="0"/>
      <w:marTop w:val="0"/>
      <w:marBottom w:val="0"/>
      <w:divBdr>
        <w:top w:val="none" w:sz="0" w:space="0" w:color="auto"/>
        <w:left w:val="none" w:sz="0" w:space="0" w:color="auto"/>
        <w:bottom w:val="none" w:sz="0" w:space="0" w:color="auto"/>
        <w:right w:val="none" w:sz="0" w:space="0" w:color="auto"/>
      </w:divBdr>
    </w:div>
    <w:div w:id="165097662">
      <w:bodyDiv w:val="1"/>
      <w:marLeft w:val="0"/>
      <w:marRight w:val="0"/>
      <w:marTop w:val="0"/>
      <w:marBottom w:val="0"/>
      <w:divBdr>
        <w:top w:val="none" w:sz="0" w:space="0" w:color="auto"/>
        <w:left w:val="none" w:sz="0" w:space="0" w:color="auto"/>
        <w:bottom w:val="none" w:sz="0" w:space="0" w:color="auto"/>
        <w:right w:val="none" w:sz="0" w:space="0" w:color="auto"/>
      </w:divBdr>
    </w:div>
    <w:div w:id="188882992">
      <w:bodyDiv w:val="1"/>
      <w:marLeft w:val="0"/>
      <w:marRight w:val="0"/>
      <w:marTop w:val="0"/>
      <w:marBottom w:val="0"/>
      <w:divBdr>
        <w:top w:val="none" w:sz="0" w:space="0" w:color="auto"/>
        <w:left w:val="none" w:sz="0" w:space="0" w:color="auto"/>
        <w:bottom w:val="none" w:sz="0" w:space="0" w:color="auto"/>
        <w:right w:val="none" w:sz="0" w:space="0" w:color="auto"/>
      </w:divBdr>
    </w:div>
    <w:div w:id="195702970">
      <w:bodyDiv w:val="1"/>
      <w:marLeft w:val="0"/>
      <w:marRight w:val="0"/>
      <w:marTop w:val="0"/>
      <w:marBottom w:val="0"/>
      <w:divBdr>
        <w:top w:val="none" w:sz="0" w:space="0" w:color="auto"/>
        <w:left w:val="none" w:sz="0" w:space="0" w:color="auto"/>
        <w:bottom w:val="none" w:sz="0" w:space="0" w:color="auto"/>
        <w:right w:val="none" w:sz="0" w:space="0" w:color="auto"/>
      </w:divBdr>
    </w:div>
    <w:div w:id="202717297">
      <w:bodyDiv w:val="1"/>
      <w:marLeft w:val="0"/>
      <w:marRight w:val="0"/>
      <w:marTop w:val="0"/>
      <w:marBottom w:val="0"/>
      <w:divBdr>
        <w:top w:val="none" w:sz="0" w:space="0" w:color="auto"/>
        <w:left w:val="none" w:sz="0" w:space="0" w:color="auto"/>
        <w:bottom w:val="none" w:sz="0" w:space="0" w:color="auto"/>
        <w:right w:val="none" w:sz="0" w:space="0" w:color="auto"/>
      </w:divBdr>
    </w:div>
    <w:div w:id="207497148">
      <w:bodyDiv w:val="1"/>
      <w:marLeft w:val="0"/>
      <w:marRight w:val="0"/>
      <w:marTop w:val="0"/>
      <w:marBottom w:val="0"/>
      <w:divBdr>
        <w:top w:val="none" w:sz="0" w:space="0" w:color="auto"/>
        <w:left w:val="none" w:sz="0" w:space="0" w:color="auto"/>
        <w:bottom w:val="none" w:sz="0" w:space="0" w:color="auto"/>
        <w:right w:val="none" w:sz="0" w:space="0" w:color="auto"/>
      </w:divBdr>
    </w:div>
    <w:div w:id="212618586">
      <w:bodyDiv w:val="1"/>
      <w:marLeft w:val="0"/>
      <w:marRight w:val="0"/>
      <w:marTop w:val="0"/>
      <w:marBottom w:val="0"/>
      <w:divBdr>
        <w:top w:val="none" w:sz="0" w:space="0" w:color="auto"/>
        <w:left w:val="none" w:sz="0" w:space="0" w:color="auto"/>
        <w:bottom w:val="none" w:sz="0" w:space="0" w:color="auto"/>
        <w:right w:val="none" w:sz="0" w:space="0" w:color="auto"/>
      </w:divBdr>
    </w:div>
    <w:div w:id="239948847">
      <w:bodyDiv w:val="1"/>
      <w:marLeft w:val="0"/>
      <w:marRight w:val="0"/>
      <w:marTop w:val="0"/>
      <w:marBottom w:val="0"/>
      <w:divBdr>
        <w:top w:val="none" w:sz="0" w:space="0" w:color="auto"/>
        <w:left w:val="none" w:sz="0" w:space="0" w:color="auto"/>
        <w:bottom w:val="none" w:sz="0" w:space="0" w:color="auto"/>
        <w:right w:val="none" w:sz="0" w:space="0" w:color="auto"/>
      </w:divBdr>
    </w:div>
    <w:div w:id="253125157">
      <w:bodyDiv w:val="1"/>
      <w:marLeft w:val="0"/>
      <w:marRight w:val="0"/>
      <w:marTop w:val="0"/>
      <w:marBottom w:val="0"/>
      <w:divBdr>
        <w:top w:val="none" w:sz="0" w:space="0" w:color="auto"/>
        <w:left w:val="none" w:sz="0" w:space="0" w:color="auto"/>
        <w:bottom w:val="none" w:sz="0" w:space="0" w:color="auto"/>
        <w:right w:val="none" w:sz="0" w:space="0" w:color="auto"/>
      </w:divBdr>
    </w:div>
    <w:div w:id="271479637">
      <w:bodyDiv w:val="1"/>
      <w:marLeft w:val="0"/>
      <w:marRight w:val="0"/>
      <w:marTop w:val="0"/>
      <w:marBottom w:val="0"/>
      <w:divBdr>
        <w:top w:val="none" w:sz="0" w:space="0" w:color="auto"/>
        <w:left w:val="none" w:sz="0" w:space="0" w:color="auto"/>
        <w:bottom w:val="none" w:sz="0" w:space="0" w:color="auto"/>
        <w:right w:val="none" w:sz="0" w:space="0" w:color="auto"/>
      </w:divBdr>
    </w:div>
    <w:div w:id="280500892">
      <w:bodyDiv w:val="1"/>
      <w:marLeft w:val="0"/>
      <w:marRight w:val="0"/>
      <w:marTop w:val="0"/>
      <w:marBottom w:val="0"/>
      <w:divBdr>
        <w:top w:val="none" w:sz="0" w:space="0" w:color="auto"/>
        <w:left w:val="none" w:sz="0" w:space="0" w:color="auto"/>
        <w:bottom w:val="none" w:sz="0" w:space="0" w:color="auto"/>
        <w:right w:val="none" w:sz="0" w:space="0" w:color="auto"/>
      </w:divBdr>
    </w:div>
    <w:div w:id="297759930">
      <w:bodyDiv w:val="1"/>
      <w:marLeft w:val="0"/>
      <w:marRight w:val="0"/>
      <w:marTop w:val="0"/>
      <w:marBottom w:val="0"/>
      <w:divBdr>
        <w:top w:val="none" w:sz="0" w:space="0" w:color="auto"/>
        <w:left w:val="none" w:sz="0" w:space="0" w:color="auto"/>
        <w:bottom w:val="none" w:sz="0" w:space="0" w:color="auto"/>
        <w:right w:val="none" w:sz="0" w:space="0" w:color="auto"/>
      </w:divBdr>
    </w:div>
    <w:div w:id="325090616">
      <w:bodyDiv w:val="1"/>
      <w:marLeft w:val="0"/>
      <w:marRight w:val="0"/>
      <w:marTop w:val="0"/>
      <w:marBottom w:val="0"/>
      <w:divBdr>
        <w:top w:val="none" w:sz="0" w:space="0" w:color="auto"/>
        <w:left w:val="none" w:sz="0" w:space="0" w:color="auto"/>
        <w:bottom w:val="none" w:sz="0" w:space="0" w:color="auto"/>
        <w:right w:val="none" w:sz="0" w:space="0" w:color="auto"/>
      </w:divBdr>
    </w:div>
    <w:div w:id="325592368">
      <w:bodyDiv w:val="1"/>
      <w:marLeft w:val="0"/>
      <w:marRight w:val="0"/>
      <w:marTop w:val="0"/>
      <w:marBottom w:val="0"/>
      <w:divBdr>
        <w:top w:val="none" w:sz="0" w:space="0" w:color="auto"/>
        <w:left w:val="none" w:sz="0" w:space="0" w:color="auto"/>
        <w:bottom w:val="none" w:sz="0" w:space="0" w:color="auto"/>
        <w:right w:val="none" w:sz="0" w:space="0" w:color="auto"/>
      </w:divBdr>
    </w:div>
    <w:div w:id="334499789">
      <w:bodyDiv w:val="1"/>
      <w:marLeft w:val="0"/>
      <w:marRight w:val="0"/>
      <w:marTop w:val="0"/>
      <w:marBottom w:val="0"/>
      <w:divBdr>
        <w:top w:val="none" w:sz="0" w:space="0" w:color="auto"/>
        <w:left w:val="none" w:sz="0" w:space="0" w:color="auto"/>
        <w:bottom w:val="none" w:sz="0" w:space="0" w:color="auto"/>
        <w:right w:val="none" w:sz="0" w:space="0" w:color="auto"/>
      </w:divBdr>
    </w:div>
    <w:div w:id="335157287">
      <w:bodyDiv w:val="1"/>
      <w:marLeft w:val="0"/>
      <w:marRight w:val="0"/>
      <w:marTop w:val="0"/>
      <w:marBottom w:val="0"/>
      <w:divBdr>
        <w:top w:val="none" w:sz="0" w:space="0" w:color="auto"/>
        <w:left w:val="none" w:sz="0" w:space="0" w:color="auto"/>
        <w:bottom w:val="none" w:sz="0" w:space="0" w:color="auto"/>
        <w:right w:val="none" w:sz="0" w:space="0" w:color="auto"/>
      </w:divBdr>
    </w:div>
    <w:div w:id="359015612">
      <w:bodyDiv w:val="1"/>
      <w:marLeft w:val="0"/>
      <w:marRight w:val="0"/>
      <w:marTop w:val="0"/>
      <w:marBottom w:val="0"/>
      <w:divBdr>
        <w:top w:val="none" w:sz="0" w:space="0" w:color="auto"/>
        <w:left w:val="none" w:sz="0" w:space="0" w:color="auto"/>
        <w:bottom w:val="none" w:sz="0" w:space="0" w:color="auto"/>
        <w:right w:val="none" w:sz="0" w:space="0" w:color="auto"/>
      </w:divBdr>
    </w:div>
    <w:div w:id="368141528">
      <w:bodyDiv w:val="1"/>
      <w:marLeft w:val="0"/>
      <w:marRight w:val="0"/>
      <w:marTop w:val="0"/>
      <w:marBottom w:val="0"/>
      <w:divBdr>
        <w:top w:val="none" w:sz="0" w:space="0" w:color="auto"/>
        <w:left w:val="none" w:sz="0" w:space="0" w:color="auto"/>
        <w:bottom w:val="none" w:sz="0" w:space="0" w:color="auto"/>
        <w:right w:val="none" w:sz="0" w:space="0" w:color="auto"/>
      </w:divBdr>
    </w:div>
    <w:div w:id="378089770">
      <w:bodyDiv w:val="1"/>
      <w:marLeft w:val="0"/>
      <w:marRight w:val="0"/>
      <w:marTop w:val="0"/>
      <w:marBottom w:val="0"/>
      <w:divBdr>
        <w:top w:val="none" w:sz="0" w:space="0" w:color="auto"/>
        <w:left w:val="none" w:sz="0" w:space="0" w:color="auto"/>
        <w:bottom w:val="none" w:sz="0" w:space="0" w:color="auto"/>
        <w:right w:val="none" w:sz="0" w:space="0" w:color="auto"/>
      </w:divBdr>
    </w:div>
    <w:div w:id="411004890">
      <w:bodyDiv w:val="1"/>
      <w:marLeft w:val="0"/>
      <w:marRight w:val="0"/>
      <w:marTop w:val="0"/>
      <w:marBottom w:val="0"/>
      <w:divBdr>
        <w:top w:val="none" w:sz="0" w:space="0" w:color="auto"/>
        <w:left w:val="none" w:sz="0" w:space="0" w:color="auto"/>
        <w:bottom w:val="none" w:sz="0" w:space="0" w:color="auto"/>
        <w:right w:val="none" w:sz="0" w:space="0" w:color="auto"/>
      </w:divBdr>
    </w:div>
    <w:div w:id="430324143">
      <w:bodyDiv w:val="1"/>
      <w:marLeft w:val="0"/>
      <w:marRight w:val="0"/>
      <w:marTop w:val="0"/>
      <w:marBottom w:val="0"/>
      <w:divBdr>
        <w:top w:val="none" w:sz="0" w:space="0" w:color="auto"/>
        <w:left w:val="none" w:sz="0" w:space="0" w:color="auto"/>
        <w:bottom w:val="none" w:sz="0" w:space="0" w:color="auto"/>
        <w:right w:val="none" w:sz="0" w:space="0" w:color="auto"/>
      </w:divBdr>
    </w:div>
    <w:div w:id="482746776">
      <w:bodyDiv w:val="1"/>
      <w:marLeft w:val="0"/>
      <w:marRight w:val="0"/>
      <w:marTop w:val="0"/>
      <w:marBottom w:val="0"/>
      <w:divBdr>
        <w:top w:val="none" w:sz="0" w:space="0" w:color="auto"/>
        <w:left w:val="none" w:sz="0" w:space="0" w:color="auto"/>
        <w:bottom w:val="none" w:sz="0" w:space="0" w:color="auto"/>
        <w:right w:val="none" w:sz="0" w:space="0" w:color="auto"/>
      </w:divBdr>
    </w:div>
    <w:div w:id="510459944">
      <w:bodyDiv w:val="1"/>
      <w:marLeft w:val="0"/>
      <w:marRight w:val="0"/>
      <w:marTop w:val="0"/>
      <w:marBottom w:val="0"/>
      <w:divBdr>
        <w:top w:val="none" w:sz="0" w:space="0" w:color="auto"/>
        <w:left w:val="none" w:sz="0" w:space="0" w:color="auto"/>
        <w:bottom w:val="none" w:sz="0" w:space="0" w:color="auto"/>
        <w:right w:val="none" w:sz="0" w:space="0" w:color="auto"/>
      </w:divBdr>
    </w:div>
    <w:div w:id="511796809">
      <w:bodyDiv w:val="1"/>
      <w:marLeft w:val="0"/>
      <w:marRight w:val="0"/>
      <w:marTop w:val="0"/>
      <w:marBottom w:val="0"/>
      <w:divBdr>
        <w:top w:val="none" w:sz="0" w:space="0" w:color="auto"/>
        <w:left w:val="none" w:sz="0" w:space="0" w:color="auto"/>
        <w:bottom w:val="none" w:sz="0" w:space="0" w:color="auto"/>
        <w:right w:val="none" w:sz="0" w:space="0" w:color="auto"/>
      </w:divBdr>
    </w:div>
    <w:div w:id="511913539">
      <w:bodyDiv w:val="1"/>
      <w:marLeft w:val="0"/>
      <w:marRight w:val="0"/>
      <w:marTop w:val="0"/>
      <w:marBottom w:val="0"/>
      <w:divBdr>
        <w:top w:val="none" w:sz="0" w:space="0" w:color="auto"/>
        <w:left w:val="none" w:sz="0" w:space="0" w:color="auto"/>
        <w:bottom w:val="none" w:sz="0" w:space="0" w:color="auto"/>
        <w:right w:val="none" w:sz="0" w:space="0" w:color="auto"/>
      </w:divBdr>
    </w:div>
    <w:div w:id="531265215">
      <w:bodyDiv w:val="1"/>
      <w:marLeft w:val="0"/>
      <w:marRight w:val="0"/>
      <w:marTop w:val="0"/>
      <w:marBottom w:val="0"/>
      <w:divBdr>
        <w:top w:val="none" w:sz="0" w:space="0" w:color="auto"/>
        <w:left w:val="none" w:sz="0" w:space="0" w:color="auto"/>
        <w:bottom w:val="none" w:sz="0" w:space="0" w:color="auto"/>
        <w:right w:val="none" w:sz="0" w:space="0" w:color="auto"/>
      </w:divBdr>
    </w:div>
    <w:div w:id="549996756">
      <w:bodyDiv w:val="1"/>
      <w:marLeft w:val="0"/>
      <w:marRight w:val="0"/>
      <w:marTop w:val="0"/>
      <w:marBottom w:val="0"/>
      <w:divBdr>
        <w:top w:val="none" w:sz="0" w:space="0" w:color="auto"/>
        <w:left w:val="none" w:sz="0" w:space="0" w:color="auto"/>
        <w:bottom w:val="none" w:sz="0" w:space="0" w:color="auto"/>
        <w:right w:val="none" w:sz="0" w:space="0" w:color="auto"/>
      </w:divBdr>
    </w:div>
    <w:div w:id="570771473">
      <w:bodyDiv w:val="1"/>
      <w:marLeft w:val="0"/>
      <w:marRight w:val="0"/>
      <w:marTop w:val="0"/>
      <w:marBottom w:val="0"/>
      <w:divBdr>
        <w:top w:val="none" w:sz="0" w:space="0" w:color="auto"/>
        <w:left w:val="none" w:sz="0" w:space="0" w:color="auto"/>
        <w:bottom w:val="none" w:sz="0" w:space="0" w:color="auto"/>
        <w:right w:val="none" w:sz="0" w:space="0" w:color="auto"/>
      </w:divBdr>
    </w:div>
    <w:div w:id="587888865">
      <w:bodyDiv w:val="1"/>
      <w:marLeft w:val="0"/>
      <w:marRight w:val="0"/>
      <w:marTop w:val="0"/>
      <w:marBottom w:val="0"/>
      <w:divBdr>
        <w:top w:val="none" w:sz="0" w:space="0" w:color="auto"/>
        <w:left w:val="none" w:sz="0" w:space="0" w:color="auto"/>
        <w:bottom w:val="none" w:sz="0" w:space="0" w:color="auto"/>
        <w:right w:val="none" w:sz="0" w:space="0" w:color="auto"/>
      </w:divBdr>
    </w:div>
    <w:div w:id="591860291">
      <w:bodyDiv w:val="1"/>
      <w:marLeft w:val="0"/>
      <w:marRight w:val="0"/>
      <w:marTop w:val="0"/>
      <w:marBottom w:val="0"/>
      <w:divBdr>
        <w:top w:val="none" w:sz="0" w:space="0" w:color="auto"/>
        <w:left w:val="none" w:sz="0" w:space="0" w:color="auto"/>
        <w:bottom w:val="none" w:sz="0" w:space="0" w:color="auto"/>
        <w:right w:val="none" w:sz="0" w:space="0" w:color="auto"/>
      </w:divBdr>
      <w:divsChild>
        <w:div w:id="861090176">
          <w:marLeft w:val="0"/>
          <w:marRight w:val="0"/>
          <w:marTop w:val="0"/>
          <w:marBottom w:val="0"/>
          <w:divBdr>
            <w:top w:val="single" w:sz="2" w:space="0" w:color="445262"/>
            <w:left w:val="single" w:sz="6" w:space="0" w:color="445262"/>
            <w:bottom w:val="single" w:sz="6" w:space="0" w:color="445262"/>
            <w:right w:val="single" w:sz="6" w:space="0" w:color="445262"/>
          </w:divBdr>
          <w:divsChild>
            <w:div w:id="1228027238">
              <w:marLeft w:val="0"/>
              <w:marRight w:val="3707"/>
              <w:marTop w:val="0"/>
              <w:marBottom w:val="0"/>
              <w:divBdr>
                <w:top w:val="single" w:sz="2" w:space="0" w:color="445262"/>
                <w:left w:val="single" w:sz="6" w:space="0" w:color="445262"/>
                <w:bottom w:val="single" w:sz="6" w:space="0" w:color="445262"/>
                <w:right w:val="single" w:sz="6" w:space="0" w:color="445262"/>
              </w:divBdr>
            </w:div>
          </w:divsChild>
        </w:div>
      </w:divsChild>
    </w:div>
    <w:div w:id="593519829">
      <w:bodyDiv w:val="1"/>
      <w:marLeft w:val="0"/>
      <w:marRight w:val="0"/>
      <w:marTop w:val="0"/>
      <w:marBottom w:val="0"/>
      <w:divBdr>
        <w:top w:val="none" w:sz="0" w:space="0" w:color="auto"/>
        <w:left w:val="none" w:sz="0" w:space="0" w:color="auto"/>
        <w:bottom w:val="none" w:sz="0" w:space="0" w:color="auto"/>
        <w:right w:val="none" w:sz="0" w:space="0" w:color="auto"/>
      </w:divBdr>
    </w:div>
    <w:div w:id="643198234">
      <w:bodyDiv w:val="1"/>
      <w:marLeft w:val="0"/>
      <w:marRight w:val="0"/>
      <w:marTop w:val="0"/>
      <w:marBottom w:val="0"/>
      <w:divBdr>
        <w:top w:val="none" w:sz="0" w:space="0" w:color="auto"/>
        <w:left w:val="none" w:sz="0" w:space="0" w:color="auto"/>
        <w:bottom w:val="none" w:sz="0" w:space="0" w:color="auto"/>
        <w:right w:val="none" w:sz="0" w:space="0" w:color="auto"/>
      </w:divBdr>
      <w:divsChild>
        <w:div w:id="1632200515">
          <w:marLeft w:val="0"/>
          <w:marRight w:val="0"/>
          <w:marTop w:val="0"/>
          <w:marBottom w:val="0"/>
          <w:divBdr>
            <w:top w:val="none" w:sz="0" w:space="0" w:color="auto"/>
            <w:left w:val="none" w:sz="0" w:space="0" w:color="auto"/>
            <w:bottom w:val="none" w:sz="0" w:space="0" w:color="auto"/>
            <w:right w:val="none" w:sz="0" w:space="0" w:color="auto"/>
          </w:divBdr>
        </w:div>
      </w:divsChild>
    </w:div>
    <w:div w:id="667486245">
      <w:bodyDiv w:val="1"/>
      <w:marLeft w:val="0"/>
      <w:marRight w:val="0"/>
      <w:marTop w:val="0"/>
      <w:marBottom w:val="0"/>
      <w:divBdr>
        <w:top w:val="none" w:sz="0" w:space="0" w:color="auto"/>
        <w:left w:val="none" w:sz="0" w:space="0" w:color="auto"/>
        <w:bottom w:val="none" w:sz="0" w:space="0" w:color="auto"/>
        <w:right w:val="none" w:sz="0" w:space="0" w:color="auto"/>
      </w:divBdr>
    </w:div>
    <w:div w:id="668943899">
      <w:bodyDiv w:val="1"/>
      <w:marLeft w:val="0"/>
      <w:marRight w:val="0"/>
      <w:marTop w:val="0"/>
      <w:marBottom w:val="0"/>
      <w:divBdr>
        <w:top w:val="none" w:sz="0" w:space="0" w:color="auto"/>
        <w:left w:val="none" w:sz="0" w:space="0" w:color="auto"/>
        <w:bottom w:val="none" w:sz="0" w:space="0" w:color="auto"/>
        <w:right w:val="none" w:sz="0" w:space="0" w:color="auto"/>
      </w:divBdr>
      <w:divsChild>
        <w:div w:id="2051712">
          <w:marLeft w:val="0"/>
          <w:marRight w:val="0"/>
          <w:marTop w:val="0"/>
          <w:marBottom w:val="0"/>
          <w:divBdr>
            <w:top w:val="none" w:sz="0" w:space="0" w:color="auto"/>
            <w:left w:val="none" w:sz="0" w:space="0" w:color="auto"/>
            <w:bottom w:val="none" w:sz="0" w:space="0" w:color="auto"/>
            <w:right w:val="none" w:sz="0" w:space="0" w:color="auto"/>
          </w:divBdr>
        </w:div>
        <w:div w:id="291179267">
          <w:marLeft w:val="0"/>
          <w:marRight w:val="0"/>
          <w:marTop w:val="0"/>
          <w:marBottom w:val="0"/>
          <w:divBdr>
            <w:top w:val="none" w:sz="0" w:space="0" w:color="auto"/>
            <w:left w:val="none" w:sz="0" w:space="0" w:color="auto"/>
            <w:bottom w:val="none" w:sz="0" w:space="0" w:color="auto"/>
            <w:right w:val="none" w:sz="0" w:space="0" w:color="auto"/>
          </w:divBdr>
        </w:div>
      </w:divsChild>
    </w:div>
    <w:div w:id="728189487">
      <w:bodyDiv w:val="1"/>
      <w:marLeft w:val="0"/>
      <w:marRight w:val="0"/>
      <w:marTop w:val="0"/>
      <w:marBottom w:val="0"/>
      <w:divBdr>
        <w:top w:val="none" w:sz="0" w:space="0" w:color="auto"/>
        <w:left w:val="none" w:sz="0" w:space="0" w:color="auto"/>
        <w:bottom w:val="none" w:sz="0" w:space="0" w:color="auto"/>
        <w:right w:val="none" w:sz="0" w:space="0" w:color="auto"/>
      </w:divBdr>
    </w:div>
    <w:div w:id="736905993">
      <w:bodyDiv w:val="1"/>
      <w:marLeft w:val="0"/>
      <w:marRight w:val="0"/>
      <w:marTop w:val="0"/>
      <w:marBottom w:val="0"/>
      <w:divBdr>
        <w:top w:val="none" w:sz="0" w:space="0" w:color="auto"/>
        <w:left w:val="none" w:sz="0" w:space="0" w:color="auto"/>
        <w:bottom w:val="none" w:sz="0" w:space="0" w:color="auto"/>
        <w:right w:val="none" w:sz="0" w:space="0" w:color="auto"/>
      </w:divBdr>
    </w:div>
    <w:div w:id="741760473">
      <w:bodyDiv w:val="1"/>
      <w:marLeft w:val="0"/>
      <w:marRight w:val="0"/>
      <w:marTop w:val="0"/>
      <w:marBottom w:val="0"/>
      <w:divBdr>
        <w:top w:val="none" w:sz="0" w:space="0" w:color="auto"/>
        <w:left w:val="none" w:sz="0" w:space="0" w:color="auto"/>
        <w:bottom w:val="none" w:sz="0" w:space="0" w:color="auto"/>
        <w:right w:val="none" w:sz="0" w:space="0" w:color="auto"/>
      </w:divBdr>
      <w:divsChild>
        <w:div w:id="972637930">
          <w:marLeft w:val="0"/>
          <w:marRight w:val="0"/>
          <w:marTop w:val="0"/>
          <w:marBottom w:val="0"/>
          <w:divBdr>
            <w:top w:val="none" w:sz="0" w:space="0" w:color="auto"/>
            <w:left w:val="none" w:sz="0" w:space="0" w:color="auto"/>
            <w:bottom w:val="none" w:sz="0" w:space="0" w:color="auto"/>
            <w:right w:val="none" w:sz="0" w:space="0" w:color="auto"/>
          </w:divBdr>
        </w:div>
      </w:divsChild>
    </w:div>
    <w:div w:id="772361538">
      <w:bodyDiv w:val="1"/>
      <w:marLeft w:val="0"/>
      <w:marRight w:val="0"/>
      <w:marTop w:val="0"/>
      <w:marBottom w:val="0"/>
      <w:divBdr>
        <w:top w:val="none" w:sz="0" w:space="0" w:color="auto"/>
        <w:left w:val="none" w:sz="0" w:space="0" w:color="auto"/>
        <w:bottom w:val="none" w:sz="0" w:space="0" w:color="auto"/>
        <w:right w:val="none" w:sz="0" w:space="0" w:color="auto"/>
      </w:divBdr>
    </w:div>
    <w:div w:id="814109134">
      <w:bodyDiv w:val="1"/>
      <w:marLeft w:val="0"/>
      <w:marRight w:val="0"/>
      <w:marTop w:val="0"/>
      <w:marBottom w:val="0"/>
      <w:divBdr>
        <w:top w:val="none" w:sz="0" w:space="0" w:color="auto"/>
        <w:left w:val="none" w:sz="0" w:space="0" w:color="auto"/>
        <w:bottom w:val="none" w:sz="0" w:space="0" w:color="auto"/>
        <w:right w:val="none" w:sz="0" w:space="0" w:color="auto"/>
      </w:divBdr>
    </w:div>
    <w:div w:id="861169284">
      <w:bodyDiv w:val="1"/>
      <w:marLeft w:val="0"/>
      <w:marRight w:val="0"/>
      <w:marTop w:val="0"/>
      <w:marBottom w:val="0"/>
      <w:divBdr>
        <w:top w:val="none" w:sz="0" w:space="0" w:color="auto"/>
        <w:left w:val="none" w:sz="0" w:space="0" w:color="auto"/>
        <w:bottom w:val="none" w:sz="0" w:space="0" w:color="auto"/>
        <w:right w:val="none" w:sz="0" w:space="0" w:color="auto"/>
      </w:divBdr>
    </w:div>
    <w:div w:id="867452128">
      <w:bodyDiv w:val="1"/>
      <w:marLeft w:val="0"/>
      <w:marRight w:val="0"/>
      <w:marTop w:val="0"/>
      <w:marBottom w:val="0"/>
      <w:divBdr>
        <w:top w:val="none" w:sz="0" w:space="0" w:color="auto"/>
        <w:left w:val="none" w:sz="0" w:space="0" w:color="auto"/>
        <w:bottom w:val="none" w:sz="0" w:space="0" w:color="auto"/>
        <w:right w:val="none" w:sz="0" w:space="0" w:color="auto"/>
      </w:divBdr>
    </w:div>
    <w:div w:id="867453624">
      <w:bodyDiv w:val="1"/>
      <w:marLeft w:val="0"/>
      <w:marRight w:val="0"/>
      <w:marTop w:val="0"/>
      <w:marBottom w:val="0"/>
      <w:divBdr>
        <w:top w:val="none" w:sz="0" w:space="0" w:color="auto"/>
        <w:left w:val="none" w:sz="0" w:space="0" w:color="auto"/>
        <w:bottom w:val="none" w:sz="0" w:space="0" w:color="auto"/>
        <w:right w:val="none" w:sz="0" w:space="0" w:color="auto"/>
      </w:divBdr>
    </w:div>
    <w:div w:id="876046251">
      <w:bodyDiv w:val="1"/>
      <w:marLeft w:val="0"/>
      <w:marRight w:val="0"/>
      <w:marTop w:val="0"/>
      <w:marBottom w:val="0"/>
      <w:divBdr>
        <w:top w:val="none" w:sz="0" w:space="0" w:color="auto"/>
        <w:left w:val="none" w:sz="0" w:space="0" w:color="auto"/>
        <w:bottom w:val="none" w:sz="0" w:space="0" w:color="auto"/>
        <w:right w:val="none" w:sz="0" w:space="0" w:color="auto"/>
      </w:divBdr>
    </w:div>
    <w:div w:id="876165956">
      <w:bodyDiv w:val="1"/>
      <w:marLeft w:val="0"/>
      <w:marRight w:val="0"/>
      <w:marTop w:val="0"/>
      <w:marBottom w:val="0"/>
      <w:divBdr>
        <w:top w:val="none" w:sz="0" w:space="0" w:color="auto"/>
        <w:left w:val="none" w:sz="0" w:space="0" w:color="auto"/>
        <w:bottom w:val="none" w:sz="0" w:space="0" w:color="auto"/>
        <w:right w:val="none" w:sz="0" w:space="0" w:color="auto"/>
      </w:divBdr>
    </w:div>
    <w:div w:id="882596149">
      <w:bodyDiv w:val="1"/>
      <w:marLeft w:val="0"/>
      <w:marRight w:val="0"/>
      <w:marTop w:val="0"/>
      <w:marBottom w:val="0"/>
      <w:divBdr>
        <w:top w:val="none" w:sz="0" w:space="0" w:color="auto"/>
        <w:left w:val="none" w:sz="0" w:space="0" w:color="auto"/>
        <w:bottom w:val="none" w:sz="0" w:space="0" w:color="auto"/>
        <w:right w:val="none" w:sz="0" w:space="0" w:color="auto"/>
      </w:divBdr>
    </w:div>
    <w:div w:id="888807711">
      <w:bodyDiv w:val="1"/>
      <w:marLeft w:val="0"/>
      <w:marRight w:val="0"/>
      <w:marTop w:val="0"/>
      <w:marBottom w:val="0"/>
      <w:divBdr>
        <w:top w:val="none" w:sz="0" w:space="0" w:color="auto"/>
        <w:left w:val="none" w:sz="0" w:space="0" w:color="auto"/>
        <w:bottom w:val="none" w:sz="0" w:space="0" w:color="auto"/>
        <w:right w:val="none" w:sz="0" w:space="0" w:color="auto"/>
      </w:divBdr>
    </w:div>
    <w:div w:id="917786253">
      <w:bodyDiv w:val="1"/>
      <w:marLeft w:val="0"/>
      <w:marRight w:val="0"/>
      <w:marTop w:val="0"/>
      <w:marBottom w:val="0"/>
      <w:divBdr>
        <w:top w:val="none" w:sz="0" w:space="0" w:color="auto"/>
        <w:left w:val="none" w:sz="0" w:space="0" w:color="auto"/>
        <w:bottom w:val="none" w:sz="0" w:space="0" w:color="auto"/>
        <w:right w:val="none" w:sz="0" w:space="0" w:color="auto"/>
      </w:divBdr>
    </w:div>
    <w:div w:id="931201751">
      <w:bodyDiv w:val="1"/>
      <w:marLeft w:val="0"/>
      <w:marRight w:val="0"/>
      <w:marTop w:val="0"/>
      <w:marBottom w:val="0"/>
      <w:divBdr>
        <w:top w:val="none" w:sz="0" w:space="0" w:color="auto"/>
        <w:left w:val="none" w:sz="0" w:space="0" w:color="auto"/>
        <w:bottom w:val="none" w:sz="0" w:space="0" w:color="auto"/>
        <w:right w:val="none" w:sz="0" w:space="0" w:color="auto"/>
      </w:divBdr>
    </w:div>
    <w:div w:id="961886474">
      <w:bodyDiv w:val="1"/>
      <w:marLeft w:val="0"/>
      <w:marRight w:val="0"/>
      <w:marTop w:val="0"/>
      <w:marBottom w:val="0"/>
      <w:divBdr>
        <w:top w:val="none" w:sz="0" w:space="0" w:color="auto"/>
        <w:left w:val="none" w:sz="0" w:space="0" w:color="auto"/>
        <w:bottom w:val="none" w:sz="0" w:space="0" w:color="auto"/>
        <w:right w:val="none" w:sz="0" w:space="0" w:color="auto"/>
      </w:divBdr>
      <w:divsChild>
        <w:div w:id="573779749">
          <w:marLeft w:val="0"/>
          <w:marRight w:val="0"/>
          <w:marTop w:val="0"/>
          <w:marBottom w:val="0"/>
          <w:divBdr>
            <w:top w:val="none" w:sz="0" w:space="0" w:color="auto"/>
            <w:left w:val="none" w:sz="0" w:space="0" w:color="auto"/>
            <w:bottom w:val="none" w:sz="0" w:space="0" w:color="auto"/>
            <w:right w:val="none" w:sz="0" w:space="0" w:color="auto"/>
          </w:divBdr>
          <w:divsChild>
            <w:div w:id="32193406">
              <w:marLeft w:val="0"/>
              <w:marRight w:val="0"/>
              <w:marTop w:val="0"/>
              <w:marBottom w:val="0"/>
              <w:divBdr>
                <w:top w:val="none" w:sz="0" w:space="0" w:color="auto"/>
                <w:left w:val="none" w:sz="0" w:space="0" w:color="auto"/>
                <w:bottom w:val="none" w:sz="0" w:space="0" w:color="auto"/>
                <w:right w:val="none" w:sz="0" w:space="0" w:color="auto"/>
              </w:divBdr>
            </w:div>
            <w:div w:id="75447246">
              <w:marLeft w:val="0"/>
              <w:marRight w:val="0"/>
              <w:marTop w:val="0"/>
              <w:marBottom w:val="0"/>
              <w:divBdr>
                <w:top w:val="none" w:sz="0" w:space="0" w:color="auto"/>
                <w:left w:val="none" w:sz="0" w:space="0" w:color="auto"/>
                <w:bottom w:val="none" w:sz="0" w:space="0" w:color="auto"/>
                <w:right w:val="none" w:sz="0" w:space="0" w:color="auto"/>
              </w:divBdr>
            </w:div>
            <w:div w:id="109860425">
              <w:marLeft w:val="0"/>
              <w:marRight w:val="0"/>
              <w:marTop w:val="0"/>
              <w:marBottom w:val="0"/>
              <w:divBdr>
                <w:top w:val="none" w:sz="0" w:space="0" w:color="auto"/>
                <w:left w:val="none" w:sz="0" w:space="0" w:color="auto"/>
                <w:bottom w:val="none" w:sz="0" w:space="0" w:color="auto"/>
                <w:right w:val="none" w:sz="0" w:space="0" w:color="auto"/>
              </w:divBdr>
            </w:div>
            <w:div w:id="207843554">
              <w:marLeft w:val="0"/>
              <w:marRight w:val="0"/>
              <w:marTop w:val="0"/>
              <w:marBottom w:val="0"/>
              <w:divBdr>
                <w:top w:val="none" w:sz="0" w:space="0" w:color="auto"/>
                <w:left w:val="none" w:sz="0" w:space="0" w:color="auto"/>
                <w:bottom w:val="none" w:sz="0" w:space="0" w:color="auto"/>
                <w:right w:val="none" w:sz="0" w:space="0" w:color="auto"/>
              </w:divBdr>
            </w:div>
            <w:div w:id="221210323">
              <w:marLeft w:val="0"/>
              <w:marRight w:val="0"/>
              <w:marTop w:val="0"/>
              <w:marBottom w:val="0"/>
              <w:divBdr>
                <w:top w:val="none" w:sz="0" w:space="0" w:color="auto"/>
                <w:left w:val="none" w:sz="0" w:space="0" w:color="auto"/>
                <w:bottom w:val="none" w:sz="0" w:space="0" w:color="auto"/>
                <w:right w:val="none" w:sz="0" w:space="0" w:color="auto"/>
              </w:divBdr>
            </w:div>
            <w:div w:id="324867800">
              <w:marLeft w:val="0"/>
              <w:marRight w:val="0"/>
              <w:marTop w:val="0"/>
              <w:marBottom w:val="0"/>
              <w:divBdr>
                <w:top w:val="none" w:sz="0" w:space="0" w:color="auto"/>
                <w:left w:val="none" w:sz="0" w:space="0" w:color="auto"/>
                <w:bottom w:val="none" w:sz="0" w:space="0" w:color="auto"/>
                <w:right w:val="none" w:sz="0" w:space="0" w:color="auto"/>
              </w:divBdr>
            </w:div>
            <w:div w:id="414133854">
              <w:marLeft w:val="0"/>
              <w:marRight w:val="0"/>
              <w:marTop w:val="0"/>
              <w:marBottom w:val="0"/>
              <w:divBdr>
                <w:top w:val="none" w:sz="0" w:space="0" w:color="auto"/>
                <w:left w:val="none" w:sz="0" w:space="0" w:color="auto"/>
                <w:bottom w:val="none" w:sz="0" w:space="0" w:color="auto"/>
                <w:right w:val="none" w:sz="0" w:space="0" w:color="auto"/>
              </w:divBdr>
            </w:div>
            <w:div w:id="559636923">
              <w:marLeft w:val="0"/>
              <w:marRight w:val="0"/>
              <w:marTop w:val="0"/>
              <w:marBottom w:val="0"/>
              <w:divBdr>
                <w:top w:val="none" w:sz="0" w:space="0" w:color="auto"/>
                <w:left w:val="none" w:sz="0" w:space="0" w:color="auto"/>
                <w:bottom w:val="none" w:sz="0" w:space="0" w:color="auto"/>
                <w:right w:val="none" w:sz="0" w:space="0" w:color="auto"/>
              </w:divBdr>
            </w:div>
            <w:div w:id="618799667">
              <w:marLeft w:val="0"/>
              <w:marRight w:val="0"/>
              <w:marTop w:val="0"/>
              <w:marBottom w:val="0"/>
              <w:divBdr>
                <w:top w:val="none" w:sz="0" w:space="0" w:color="auto"/>
                <w:left w:val="none" w:sz="0" w:space="0" w:color="auto"/>
                <w:bottom w:val="none" w:sz="0" w:space="0" w:color="auto"/>
                <w:right w:val="none" w:sz="0" w:space="0" w:color="auto"/>
              </w:divBdr>
            </w:div>
            <w:div w:id="729380814">
              <w:marLeft w:val="0"/>
              <w:marRight w:val="0"/>
              <w:marTop w:val="0"/>
              <w:marBottom w:val="0"/>
              <w:divBdr>
                <w:top w:val="none" w:sz="0" w:space="0" w:color="auto"/>
                <w:left w:val="none" w:sz="0" w:space="0" w:color="auto"/>
                <w:bottom w:val="none" w:sz="0" w:space="0" w:color="auto"/>
                <w:right w:val="none" w:sz="0" w:space="0" w:color="auto"/>
              </w:divBdr>
            </w:div>
            <w:div w:id="780338265">
              <w:marLeft w:val="0"/>
              <w:marRight w:val="0"/>
              <w:marTop w:val="0"/>
              <w:marBottom w:val="0"/>
              <w:divBdr>
                <w:top w:val="none" w:sz="0" w:space="0" w:color="auto"/>
                <w:left w:val="none" w:sz="0" w:space="0" w:color="auto"/>
                <w:bottom w:val="none" w:sz="0" w:space="0" w:color="auto"/>
                <w:right w:val="none" w:sz="0" w:space="0" w:color="auto"/>
              </w:divBdr>
            </w:div>
            <w:div w:id="786897032">
              <w:marLeft w:val="0"/>
              <w:marRight w:val="0"/>
              <w:marTop w:val="0"/>
              <w:marBottom w:val="0"/>
              <w:divBdr>
                <w:top w:val="none" w:sz="0" w:space="0" w:color="auto"/>
                <w:left w:val="none" w:sz="0" w:space="0" w:color="auto"/>
                <w:bottom w:val="none" w:sz="0" w:space="0" w:color="auto"/>
                <w:right w:val="none" w:sz="0" w:space="0" w:color="auto"/>
              </w:divBdr>
            </w:div>
            <w:div w:id="809636353">
              <w:marLeft w:val="0"/>
              <w:marRight w:val="0"/>
              <w:marTop w:val="0"/>
              <w:marBottom w:val="0"/>
              <w:divBdr>
                <w:top w:val="none" w:sz="0" w:space="0" w:color="auto"/>
                <w:left w:val="none" w:sz="0" w:space="0" w:color="auto"/>
                <w:bottom w:val="none" w:sz="0" w:space="0" w:color="auto"/>
                <w:right w:val="none" w:sz="0" w:space="0" w:color="auto"/>
              </w:divBdr>
            </w:div>
            <w:div w:id="864176162">
              <w:marLeft w:val="0"/>
              <w:marRight w:val="0"/>
              <w:marTop w:val="0"/>
              <w:marBottom w:val="0"/>
              <w:divBdr>
                <w:top w:val="none" w:sz="0" w:space="0" w:color="auto"/>
                <w:left w:val="none" w:sz="0" w:space="0" w:color="auto"/>
                <w:bottom w:val="none" w:sz="0" w:space="0" w:color="auto"/>
                <w:right w:val="none" w:sz="0" w:space="0" w:color="auto"/>
              </w:divBdr>
            </w:div>
            <w:div w:id="870729379">
              <w:marLeft w:val="0"/>
              <w:marRight w:val="0"/>
              <w:marTop w:val="0"/>
              <w:marBottom w:val="0"/>
              <w:divBdr>
                <w:top w:val="none" w:sz="0" w:space="0" w:color="auto"/>
                <w:left w:val="none" w:sz="0" w:space="0" w:color="auto"/>
                <w:bottom w:val="none" w:sz="0" w:space="0" w:color="auto"/>
                <w:right w:val="none" w:sz="0" w:space="0" w:color="auto"/>
              </w:divBdr>
            </w:div>
            <w:div w:id="913246759">
              <w:marLeft w:val="0"/>
              <w:marRight w:val="0"/>
              <w:marTop w:val="0"/>
              <w:marBottom w:val="0"/>
              <w:divBdr>
                <w:top w:val="none" w:sz="0" w:space="0" w:color="auto"/>
                <w:left w:val="none" w:sz="0" w:space="0" w:color="auto"/>
                <w:bottom w:val="none" w:sz="0" w:space="0" w:color="auto"/>
                <w:right w:val="none" w:sz="0" w:space="0" w:color="auto"/>
              </w:divBdr>
            </w:div>
            <w:div w:id="952125940">
              <w:marLeft w:val="0"/>
              <w:marRight w:val="0"/>
              <w:marTop w:val="0"/>
              <w:marBottom w:val="0"/>
              <w:divBdr>
                <w:top w:val="none" w:sz="0" w:space="0" w:color="auto"/>
                <w:left w:val="none" w:sz="0" w:space="0" w:color="auto"/>
                <w:bottom w:val="none" w:sz="0" w:space="0" w:color="auto"/>
                <w:right w:val="none" w:sz="0" w:space="0" w:color="auto"/>
              </w:divBdr>
            </w:div>
            <w:div w:id="981545443">
              <w:marLeft w:val="0"/>
              <w:marRight w:val="0"/>
              <w:marTop w:val="0"/>
              <w:marBottom w:val="0"/>
              <w:divBdr>
                <w:top w:val="none" w:sz="0" w:space="0" w:color="auto"/>
                <w:left w:val="none" w:sz="0" w:space="0" w:color="auto"/>
                <w:bottom w:val="none" w:sz="0" w:space="0" w:color="auto"/>
                <w:right w:val="none" w:sz="0" w:space="0" w:color="auto"/>
              </w:divBdr>
            </w:div>
            <w:div w:id="1187793793">
              <w:marLeft w:val="0"/>
              <w:marRight w:val="0"/>
              <w:marTop w:val="0"/>
              <w:marBottom w:val="0"/>
              <w:divBdr>
                <w:top w:val="none" w:sz="0" w:space="0" w:color="auto"/>
                <w:left w:val="none" w:sz="0" w:space="0" w:color="auto"/>
                <w:bottom w:val="none" w:sz="0" w:space="0" w:color="auto"/>
                <w:right w:val="none" w:sz="0" w:space="0" w:color="auto"/>
              </w:divBdr>
            </w:div>
            <w:div w:id="1195383668">
              <w:marLeft w:val="0"/>
              <w:marRight w:val="0"/>
              <w:marTop w:val="0"/>
              <w:marBottom w:val="0"/>
              <w:divBdr>
                <w:top w:val="none" w:sz="0" w:space="0" w:color="auto"/>
                <w:left w:val="none" w:sz="0" w:space="0" w:color="auto"/>
                <w:bottom w:val="none" w:sz="0" w:space="0" w:color="auto"/>
                <w:right w:val="none" w:sz="0" w:space="0" w:color="auto"/>
              </w:divBdr>
            </w:div>
            <w:div w:id="1281571864">
              <w:marLeft w:val="0"/>
              <w:marRight w:val="0"/>
              <w:marTop w:val="0"/>
              <w:marBottom w:val="0"/>
              <w:divBdr>
                <w:top w:val="none" w:sz="0" w:space="0" w:color="auto"/>
                <w:left w:val="none" w:sz="0" w:space="0" w:color="auto"/>
                <w:bottom w:val="none" w:sz="0" w:space="0" w:color="auto"/>
                <w:right w:val="none" w:sz="0" w:space="0" w:color="auto"/>
              </w:divBdr>
            </w:div>
            <w:div w:id="1292443919">
              <w:marLeft w:val="0"/>
              <w:marRight w:val="0"/>
              <w:marTop w:val="0"/>
              <w:marBottom w:val="0"/>
              <w:divBdr>
                <w:top w:val="none" w:sz="0" w:space="0" w:color="auto"/>
                <w:left w:val="none" w:sz="0" w:space="0" w:color="auto"/>
                <w:bottom w:val="none" w:sz="0" w:space="0" w:color="auto"/>
                <w:right w:val="none" w:sz="0" w:space="0" w:color="auto"/>
              </w:divBdr>
            </w:div>
            <w:div w:id="1292899420">
              <w:marLeft w:val="0"/>
              <w:marRight w:val="0"/>
              <w:marTop w:val="0"/>
              <w:marBottom w:val="0"/>
              <w:divBdr>
                <w:top w:val="none" w:sz="0" w:space="0" w:color="auto"/>
                <w:left w:val="none" w:sz="0" w:space="0" w:color="auto"/>
                <w:bottom w:val="none" w:sz="0" w:space="0" w:color="auto"/>
                <w:right w:val="none" w:sz="0" w:space="0" w:color="auto"/>
              </w:divBdr>
            </w:div>
            <w:div w:id="1347713489">
              <w:marLeft w:val="0"/>
              <w:marRight w:val="0"/>
              <w:marTop w:val="0"/>
              <w:marBottom w:val="0"/>
              <w:divBdr>
                <w:top w:val="none" w:sz="0" w:space="0" w:color="auto"/>
                <w:left w:val="none" w:sz="0" w:space="0" w:color="auto"/>
                <w:bottom w:val="none" w:sz="0" w:space="0" w:color="auto"/>
                <w:right w:val="none" w:sz="0" w:space="0" w:color="auto"/>
              </w:divBdr>
            </w:div>
            <w:div w:id="1351684447">
              <w:marLeft w:val="0"/>
              <w:marRight w:val="0"/>
              <w:marTop w:val="0"/>
              <w:marBottom w:val="0"/>
              <w:divBdr>
                <w:top w:val="none" w:sz="0" w:space="0" w:color="auto"/>
                <w:left w:val="none" w:sz="0" w:space="0" w:color="auto"/>
                <w:bottom w:val="none" w:sz="0" w:space="0" w:color="auto"/>
                <w:right w:val="none" w:sz="0" w:space="0" w:color="auto"/>
              </w:divBdr>
            </w:div>
            <w:div w:id="1394886591">
              <w:marLeft w:val="0"/>
              <w:marRight w:val="0"/>
              <w:marTop w:val="0"/>
              <w:marBottom w:val="0"/>
              <w:divBdr>
                <w:top w:val="none" w:sz="0" w:space="0" w:color="auto"/>
                <w:left w:val="none" w:sz="0" w:space="0" w:color="auto"/>
                <w:bottom w:val="none" w:sz="0" w:space="0" w:color="auto"/>
                <w:right w:val="none" w:sz="0" w:space="0" w:color="auto"/>
              </w:divBdr>
            </w:div>
            <w:div w:id="1424689767">
              <w:marLeft w:val="0"/>
              <w:marRight w:val="0"/>
              <w:marTop w:val="0"/>
              <w:marBottom w:val="0"/>
              <w:divBdr>
                <w:top w:val="none" w:sz="0" w:space="0" w:color="auto"/>
                <w:left w:val="none" w:sz="0" w:space="0" w:color="auto"/>
                <w:bottom w:val="none" w:sz="0" w:space="0" w:color="auto"/>
                <w:right w:val="none" w:sz="0" w:space="0" w:color="auto"/>
              </w:divBdr>
            </w:div>
            <w:div w:id="1441955179">
              <w:marLeft w:val="0"/>
              <w:marRight w:val="0"/>
              <w:marTop w:val="0"/>
              <w:marBottom w:val="0"/>
              <w:divBdr>
                <w:top w:val="none" w:sz="0" w:space="0" w:color="auto"/>
                <w:left w:val="none" w:sz="0" w:space="0" w:color="auto"/>
                <w:bottom w:val="none" w:sz="0" w:space="0" w:color="auto"/>
                <w:right w:val="none" w:sz="0" w:space="0" w:color="auto"/>
              </w:divBdr>
            </w:div>
            <w:div w:id="1442414532">
              <w:marLeft w:val="0"/>
              <w:marRight w:val="0"/>
              <w:marTop w:val="0"/>
              <w:marBottom w:val="0"/>
              <w:divBdr>
                <w:top w:val="none" w:sz="0" w:space="0" w:color="auto"/>
                <w:left w:val="none" w:sz="0" w:space="0" w:color="auto"/>
                <w:bottom w:val="none" w:sz="0" w:space="0" w:color="auto"/>
                <w:right w:val="none" w:sz="0" w:space="0" w:color="auto"/>
              </w:divBdr>
            </w:div>
            <w:div w:id="1443721010">
              <w:marLeft w:val="0"/>
              <w:marRight w:val="0"/>
              <w:marTop w:val="0"/>
              <w:marBottom w:val="0"/>
              <w:divBdr>
                <w:top w:val="none" w:sz="0" w:space="0" w:color="auto"/>
                <w:left w:val="none" w:sz="0" w:space="0" w:color="auto"/>
                <w:bottom w:val="none" w:sz="0" w:space="0" w:color="auto"/>
                <w:right w:val="none" w:sz="0" w:space="0" w:color="auto"/>
              </w:divBdr>
            </w:div>
            <w:div w:id="1452624436">
              <w:marLeft w:val="0"/>
              <w:marRight w:val="0"/>
              <w:marTop w:val="0"/>
              <w:marBottom w:val="0"/>
              <w:divBdr>
                <w:top w:val="none" w:sz="0" w:space="0" w:color="auto"/>
                <w:left w:val="none" w:sz="0" w:space="0" w:color="auto"/>
                <w:bottom w:val="none" w:sz="0" w:space="0" w:color="auto"/>
                <w:right w:val="none" w:sz="0" w:space="0" w:color="auto"/>
              </w:divBdr>
            </w:div>
            <w:div w:id="1502890304">
              <w:marLeft w:val="0"/>
              <w:marRight w:val="0"/>
              <w:marTop w:val="0"/>
              <w:marBottom w:val="0"/>
              <w:divBdr>
                <w:top w:val="none" w:sz="0" w:space="0" w:color="auto"/>
                <w:left w:val="none" w:sz="0" w:space="0" w:color="auto"/>
                <w:bottom w:val="none" w:sz="0" w:space="0" w:color="auto"/>
                <w:right w:val="none" w:sz="0" w:space="0" w:color="auto"/>
              </w:divBdr>
            </w:div>
            <w:div w:id="1519853635">
              <w:marLeft w:val="0"/>
              <w:marRight w:val="0"/>
              <w:marTop w:val="0"/>
              <w:marBottom w:val="0"/>
              <w:divBdr>
                <w:top w:val="none" w:sz="0" w:space="0" w:color="auto"/>
                <w:left w:val="none" w:sz="0" w:space="0" w:color="auto"/>
                <w:bottom w:val="none" w:sz="0" w:space="0" w:color="auto"/>
                <w:right w:val="none" w:sz="0" w:space="0" w:color="auto"/>
              </w:divBdr>
            </w:div>
            <w:div w:id="1521166331">
              <w:marLeft w:val="0"/>
              <w:marRight w:val="0"/>
              <w:marTop w:val="0"/>
              <w:marBottom w:val="0"/>
              <w:divBdr>
                <w:top w:val="none" w:sz="0" w:space="0" w:color="auto"/>
                <w:left w:val="none" w:sz="0" w:space="0" w:color="auto"/>
                <w:bottom w:val="none" w:sz="0" w:space="0" w:color="auto"/>
                <w:right w:val="none" w:sz="0" w:space="0" w:color="auto"/>
              </w:divBdr>
            </w:div>
            <w:div w:id="1582563770">
              <w:marLeft w:val="0"/>
              <w:marRight w:val="0"/>
              <w:marTop w:val="0"/>
              <w:marBottom w:val="0"/>
              <w:divBdr>
                <w:top w:val="none" w:sz="0" w:space="0" w:color="auto"/>
                <w:left w:val="none" w:sz="0" w:space="0" w:color="auto"/>
                <w:bottom w:val="none" w:sz="0" w:space="0" w:color="auto"/>
                <w:right w:val="none" w:sz="0" w:space="0" w:color="auto"/>
              </w:divBdr>
            </w:div>
            <w:div w:id="1593011450">
              <w:marLeft w:val="0"/>
              <w:marRight w:val="0"/>
              <w:marTop w:val="0"/>
              <w:marBottom w:val="0"/>
              <w:divBdr>
                <w:top w:val="none" w:sz="0" w:space="0" w:color="auto"/>
                <w:left w:val="none" w:sz="0" w:space="0" w:color="auto"/>
                <w:bottom w:val="none" w:sz="0" w:space="0" w:color="auto"/>
                <w:right w:val="none" w:sz="0" w:space="0" w:color="auto"/>
              </w:divBdr>
            </w:div>
            <w:div w:id="1623267665">
              <w:marLeft w:val="0"/>
              <w:marRight w:val="0"/>
              <w:marTop w:val="0"/>
              <w:marBottom w:val="0"/>
              <w:divBdr>
                <w:top w:val="none" w:sz="0" w:space="0" w:color="auto"/>
                <w:left w:val="none" w:sz="0" w:space="0" w:color="auto"/>
                <w:bottom w:val="none" w:sz="0" w:space="0" w:color="auto"/>
                <w:right w:val="none" w:sz="0" w:space="0" w:color="auto"/>
              </w:divBdr>
            </w:div>
            <w:div w:id="1652443954">
              <w:marLeft w:val="0"/>
              <w:marRight w:val="0"/>
              <w:marTop w:val="0"/>
              <w:marBottom w:val="0"/>
              <w:divBdr>
                <w:top w:val="none" w:sz="0" w:space="0" w:color="auto"/>
                <w:left w:val="none" w:sz="0" w:space="0" w:color="auto"/>
                <w:bottom w:val="none" w:sz="0" w:space="0" w:color="auto"/>
                <w:right w:val="none" w:sz="0" w:space="0" w:color="auto"/>
              </w:divBdr>
            </w:div>
            <w:div w:id="1742749275">
              <w:marLeft w:val="0"/>
              <w:marRight w:val="0"/>
              <w:marTop w:val="0"/>
              <w:marBottom w:val="0"/>
              <w:divBdr>
                <w:top w:val="none" w:sz="0" w:space="0" w:color="auto"/>
                <w:left w:val="none" w:sz="0" w:space="0" w:color="auto"/>
                <w:bottom w:val="none" w:sz="0" w:space="0" w:color="auto"/>
                <w:right w:val="none" w:sz="0" w:space="0" w:color="auto"/>
              </w:divBdr>
            </w:div>
            <w:div w:id="1822193358">
              <w:marLeft w:val="0"/>
              <w:marRight w:val="0"/>
              <w:marTop w:val="0"/>
              <w:marBottom w:val="0"/>
              <w:divBdr>
                <w:top w:val="none" w:sz="0" w:space="0" w:color="auto"/>
                <w:left w:val="none" w:sz="0" w:space="0" w:color="auto"/>
                <w:bottom w:val="none" w:sz="0" w:space="0" w:color="auto"/>
                <w:right w:val="none" w:sz="0" w:space="0" w:color="auto"/>
              </w:divBdr>
            </w:div>
            <w:div w:id="2008093853">
              <w:marLeft w:val="0"/>
              <w:marRight w:val="0"/>
              <w:marTop w:val="0"/>
              <w:marBottom w:val="0"/>
              <w:divBdr>
                <w:top w:val="none" w:sz="0" w:space="0" w:color="auto"/>
                <w:left w:val="none" w:sz="0" w:space="0" w:color="auto"/>
                <w:bottom w:val="none" w:sz="0" w:space="0" w:color="auto"/>
                <w:right w:val="none" w:sz="0" w:space="0" w:color="auto"/>
              </w:divBdr>
            </w:div>
            <w:div w:id="2093232565">
              <w:marLeft w:val="0"/>
              <w:marRight w:val="0"/>
              <w:marTop w:val="0"/>
              <w:marBottom w:val="0"/>
              <w:divBdr>
                <w:top w:val="none" w:sz="0" w:space="0" w:color="auto"/>
                <w:left w:val="none" w:sz="0" w:space="0" w:color="auto"/>
                <w:bottom w:val="none" w:sz="0" w:space="0" w:color="auto"/>
                <w:right w:val="none" w:sz="0" w:space="0" w:color="auto"/>
              </w:divBdr>
            </w:div>
            <w:div w:id="213046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421214">
      <w:bodyDiv w:val="1"/>
      <w:marLeft w:val="0"/>
      <w:marRight w:val="0"/>
      <w:marTop w:val="0"/>
      <w:marBottom w:val="0"/>
      <w:divBdr>
        <w:top w:val="none" w:sz="0" w:space="0" w:color="auto"/>
        <w:left w:val="none" w:sz="0" w:space="0" w:color="auto"/>
        <w:bottom w:val="none" w:sz="0" w:space="0" w:color="auto"/>
        <w:right w:val="none" w:sz="0" w:space="0" w:color="auto"/>
      </w:divBdr>
    </w:div>
    <w:div w:id="1006054192">
      <w:bodyDiv w:val="1"/>
      <w:marLeft w:val="0"/>
      <w:marRight w:val="0"/>
      <w:marTop w:val="0"/>
      <w:marBottom w:val="0"/>
      <w:divBdr>
        <w:top w:val="none" w:sz="0" w:space="0" w:color="auto"/>
        <w:left w:val="none" w:sz="0" w:space="0" w:color="auto"/>
        <w:bottom w:val="none" w:sz="0" w:space="0" w:color="auto"/>
        <w:right w:val="none" w:sz="0" w:space="0" w:color="auto"/>
      </w:divBdr>
    </w:div>
    <w:div w:id="1006322539">
      <w:bodyDiv w:val="1"/>
      <w:marLeft w:val="0"/>
      <w:marRight w:val="0"/>
      <w:marTop w:val="0"/>
      <w:marBottom w:val="0"/>
      <w:divBdr>
        <w:top w:val="none" w:sz="0" w:space="0" w:color="auto"/>
        <w:left w:val="none" w:sz="0" w:space="0" w:color="auto"/>
        <w:bottom w:val="none" w:sz="0" w:space="0" w:color="auto"/>
        <w:right w:val="none" w:sz="0" w:space="0" w:color="auto"/>
      </w:divBdr>
      <w:divsChild>
        <w:div w:id="1790274699">
          <w:marLeft w:val="0"/>
          <w:marRight w:val="0"/>
          <w:marTop w:val="0"/>
          <w:marBottom w:val="0"/>
          <w:divBdr>
            <w:top w:val="none" w:sz="0" w:space="0" w:color="auto"/>
            <w:left w:val="none" w:sz="0" w:space="0" w:color="auto"/>
            <w:bottom w:val="none" w:sz="0" w:space="0" w:color="auto"/>
            <w:right w:val="none" w:sz="0" w:space="0" w:color="auto"/>
          </w:divBdr>
          <w:divsChild>
            <w:div w:id="39670594">
              <w:marLeft w:val="0"/>
              <w:marRight w:val="0"/>
              <w:marTop w:val="0"/>
              <w:marBottom w:val="0"/>
              <w:divBdr>
                <w:top w:val="none" w:sz="0" w:space="0" w:color="auto"/>
                <w:left w:val="none" w:sz="0" w:space="0" w:color="auto"/>
                <w:bottom w:val="none" w:sz="0" w:space="0" w:color="auto"/>
                <w:right w:val="none" w:sz="0" w:space="0" w:color="auto"/>
              </w:divBdr>
            </w:div>
            <w:div w:id="51775473">
              <w:marLeft w:val="0"/>
              <w:marRight w:val="0"/>
              <w:marTop w:val="0"/>
              <w:marBottom w:val="0"/>
              <w:divBdr>
                <w:top w:val="none" w:sz="0" w:space="0" w:color="auto"/>
                <w:left w:val="none" w:sz="0" w:space="0" w:color="auto"/>
                <w:bottom w:val="none" w:sz="0" w:space="0" w:color="auto"/>
                <w:right w:val="none" w:sz="0" w:space="0" w:color="auto"/>
              </w:divBdr>
            </w:div>
            <w:div w:id="62682491">
              <w:marLeft w:val="0"/>
              <w:marRight w:val="0"/>
              <w:marTop w:val="0"/>
              <w:marBottom w:val="0"/>
              <w:divBdr>
                <w:top w:val="none" w:sz="0" w:space="0" w:color="auto"/>
                <w:left w:val="none" w:sz="0" w:space="0" w:color="auto"/>
                <w:bottom w:val="none" w:sz="0" w:space="0" w:color="auto"/>
                <w:right w:val="none" w:sz="0" w:space="0" w:color="auto"/>
              </w:divBdr>
            </w:div>
            <w:div w:id="97676967">
              <w:marLeft w:val="0"/>
              <w:marRight w:val="0"/>
              <w:marTop w:val="0"/>
              <w:marBottom w:val="0"/>
              <w:divBdr>
                <w:top w:val="none" w:sz="0" w:space="0" w:color="auto"/>
                <w:left w:val="none" w:sz="0" w:space="0" w:color="auto"/>
                <w:bottom w:val="none" w:sz="0" w:space="0" w:color="auto"/>
                <w:right w:val="none" w:sz="0" w:space="0" w:color="auto"/>
              </w:divBdr>
            </w:div>
            <w:div w:id="158425405">
              <w:marLeft w:val="0"/>
              <w:marRight w:val="0"/>
              <w:marTop w:val="0"/>
              <w:marBottom w:val="0"/>
              <w:divBdr>
                <w:top w:val="none" w:sz="0" w:space="0" w:color="auto"/>
                <w:left w:val="none" w:sz="0" w:space="0" w:color="auto"/>
                <w:bottom w:val="none" w:sz="0" w:space="0" w:color="auto"/>
                <w:right w:val="none" w:sz="0" w:space="0" w:color="auto"/>
              </w:divBdr>
            </w:div>
            <w:div w:id="181479590">
              <w:marLeft w:val="0"/>
              <w:marRight w:val="0"/>
              <w:marTop w:val="0"/>
              <w:marBottom w:val="0"/>
              <w:divBdr>
                <w:top w:val="none" w:sz="0" w:space="0" w:color="auto"/>
                <w:left w:val="none" w:sz="0" w:space="0" w:color="auto"/>
                <w:bottom w:val="none" w:sz="0" w:space="0" w:color="auto"/>
                <w:right w:val="none" w:sz="0" w:space="0" w:color="auto"/>
              </w:divBdr>
            </w:div>
            <w:div w:id="302006304">
              <w:marLeft w:val="0"/>
              <w:marRight w:val="0"/>
              <w:marTop w:val="0"/>
              <w:marBottom w:val="0"/>
              <w:divBdr>
                <w:top w:val="none" w:sz="0" w:space="0" w:color="auto"/>
                <w:left w:val="none" w:sz="0" w:space="0" w:color="auto"/>
                <w:bottom w:val="none" w:sz="0" w:space="0" w:color="auto"/>
                <w:right w:val="none" w:sz="0" w:space="0" w:color="auto"/>
              </w:divBdr>
            </w:div>
            <w:div w:id="338234844">
              <w:marLeft w:val="0"/>
              <w:marRight w:val="0"/>
              <w:marTop w:val="0"/>
              <w:marBottom w:val="0"/>
              <w:divBdr>
                <w:top w:val="none" w:sz="0" w:space="0" w:color="auto"/>
                <w:left w:val="none" w:sz="0" w:space="0" w:color="auto"/>
                <w:bottom w:val="none" w:sz="0" w:space="0" w:color="auto"/>
                <w:right w:val="none" w:sz="0" w:space="0" w:color="auto"/>
              </w:divBdr>
            </w:div>
            <w:div w:id="338433509">
              <w:marLeft w:val="0"/>
              <w:marRight w:val="0"/>
              <w:marTop w:val="0"/>
              <w:marBottom w:val="0"/>
              <w:divBdr>
                <w:top w:val="none" w:sz="0" w:space="0" w:color="auto"/>
                <w:left w:val="none" w:sz="0" w:space="0" w:color="auto"/>
                <w:bottom w:val="none" w:sz="0" w:space="0" w:color="auto"/>
                <w:right w:val="none" w:sz="0" w:space="0" w:color="auto"/>
              </w:divBdr>
            </w:div>
            <w:div w:id="358891330">
              <w:marLeft w:val="0"/>
              <w:marRight w:val="0"/>
              <w:marTop w:val="0"/>
              <w:marBottom w:val="0"/>
              <w:divBdr>
                <w:top w:val="none" w:sz="0" w:space="0" w:color="auto"/>
                <w:left w:val="none" w:sz="0" w:space="0" w:color="auto"/>
                <w:bottom w:val="none" w:sz="0" w:space="0" w:color="auto"/>
                <w:right w:val="none" w:sz="0" w:space="0" w:color="auto"/>
              </w:divBdr>
            </w:div>
            <w:div w:id="366182180">
              <w:marLeft w:val="0"/>
              <w:marRight w:val="0"/>
              <w:marTop w:val="0"/>
              <w:marBottom w:val="0"/>
              <w:divBdr>
                <w:top w:val="none" w:sz="0" w:space="0" w:color="auto"/>
                <w:left w:val="none" w:sz="0" w:space="0" w:color="auto"/>
                <w:bottom w:val="none" w:sz="0" w:space="0" w:color="auto"/>
                <w:right w:val="none" w:sz="0" w:space="0" w:color="auto"/>
              </w:divBdr>
            </w:div>
            <w:div w:id="399987720">
              <w:marLeft w:val="0"/>
              <w:marRight w:val="0"/>
              <w:marTop w:val="0"/>
              <w:marBottom w:val="0"/>
              <w:divBdr>
                <w:top w:val="none" w:sz="0" w:space="0" w:color="auto"/>
                <w:left w:val="none" w:sz="0" w:space="0" w:color="auto"/>
                <w:bottom w:val="none" w:sz="0" w:space="0" w:color="auto"/>
                <w:right w:val="none" w:sz="0" w:space="0" w:color="auto"/>
              </w:divBdr>
            </w:div>
            <w:div w:id="423232163">
              <w:marLeft w:val="0"/>
              <w:marRight w:val="0"/>
              <w:marTop w:val="0"/>
              <w:marBottom w:val="0"/>
              <w:divBdr>
                <w:top w:val="none" w:sz="0" w:space="0" w:color="auto"/>
                <w:left w:val="none" w:sz="0" w:space="0" w:color="auto"/>
                <w:bottom w:val="none" w:sz="0" w:space="0" w:color="auto"/>
                <w:right w:val="none" w:sz="0" w:space="0" w:color="auto"/>
              </w:divBdr>
            </w:div>
            <w:div w:id="537284279">
              <w:marLeft w:val="0"/>
              <w:marRight w:val="0"/>
              <w:marTop w:val="0"/>
              <w:marBottom w:val="0"/>
              <w:divBdr>
                <w:top w:val="none" w:sz="0" w:space="0" w:color="auto"/>
                <w:left w:val="none" w:sz="0" w:space="0" w:color="auto"/>
                <w:bottom w:val="none" w:sz="0" w:space="0" w:color="auto"/>
                <w:right w:val="none" w:sz="0" w:space="0" w:color="auto"/>
              </w:divBdr>
            </w:div>
            <w:div w:id="747849372">
              <w:marLeft w:val="0"/>
              <w:marRight w:val="0"/>
              <w:marTop w:val="0"/>
              <w:marBottom w:val="0"/>
              <w:divBdr>
                <w:top w:val="none" w:sz="0" w:space="0" w:color="auto"/>
                <w:left w:val="none" w:sz="0" w:space="0" w:color="auto"/>
                <w:bottom w:val="none" w:sz="0" w:space="0" w:color="auto"/>
                <w:right w:val="none" w:sz="0" w:space="0" w:color="auto"/>
              </w:divBdr>
            </w:div>
            <w:div w:id="756707243">
              <w:marLeft w:val="0"/>
              <w:marRight w:val="0"/>
              <w:marTop w:val="0"/>
              <w:marBottom w:val="0"/>
              <w:divBdr>
                <w:top w:val="none" w:sz="0" w:space="0" w:color="auto"/>
                <w:left w:val="none" w:sz="0" w:space="0" w:color="auto"/>
                <w:bottom w:val="none" w:sz="0" w:space="0" w:color="auto"/>
                <w:right w:val="none" w:sz="0" w:space="0" w:color="auto"/>
              </w:divBdr>
            </w:div>
            <w:div w:id="784614258">
              <w:marLeft w:val="0"/>
              <w:marRight w:val="0"/>
              <w:marTop w:val="0"/>
              <w:marBottom w:val="0"/>
              <w:divBdr>
                <w:top w:val="none" w:sz="0" w:space="0" w:color="auto"/>
                <w:left w:val="none" w:sz="0" w:space="0" w:color="auto"/>
                <w:bottom w:val="none" w:sz="0" w:space="0" w:color="auto"/>
                <w:right w:val="none" w:sz="0" w:space="0" w:color="auto"/>
              </w:divBdr>
            </w:div>
            <w:div w:id="845171194">
              <w:marLeft w:val="0"/>
              <w:marRight w:val="0"/>
              <w:marTop w:val="0"/>
              <w:marBottom w:val="0"/>
              <w:divBdr>
                <w:top w:val="none" w:sz="0" w:space="0" w:color="auto"/>
                <w:left w:val="none" w:sz="0" w:space="0" w:color="auto"/>
                <w:bottom w:val="none" w:sz="0" w:space="0" w:color="auto"/>
                <w:right w:val="none" w:sz="0" w:space="0" w:color="auto"/>
              </w:divBdr>
            </w:div>
            <w:div w:id="877545364">
              <w:marLeft w:val="0"/>
              <w:marRight w:val="0"/>
              <w:marTop w:val="0"/>
              <w:marBottom w:val="0"/>
              <w:divBdr>
                <w:top w:val="none" w:sz="0" w:space="0" w:color="auto"/>
                <w:left w:val="none" w:sz="0" w:space="0" w:color="auto"/>
                <w:bottom w:val="none" w:sz="0" w:space="0" w:color="auto"/>
                <w:right w:val="none" w:sz="0" w:space="0" w:color="auto"/>
              </w:divBdr>
            </w:div>
            <w:div w:id="984237246">
              <w:marLeft w:val="0"/>
              <w:marRight w:val="0"/>
              <w:marTop w:val="0"/>
              <w:marBottom w:val="0"/>
              <w:divBdr>
                <w:top w:val="none" w:sz="0" w:space="0" w:color="auto"/>
                <w:left w:val="none" w:sz="0" w:space="0" w:color="auto"/>
                <w:bottom w:val="none" w:sz="0" w:space="0" w:color="auto"/>
                <w:right w:val="none" w:sz="0" w:space="0" w:color="auto"/>
              </w:divBdr>
            </w:div>
            <w:div w:id="1007829287">
              <w:marLeft w:val="0"/>
              <w:marRight w:val="0"/>
              <w:marTop w:val="0"/>
              <w:marBottom w:val="0"/>
              <w:divBdr>
                <w:top w:val="none" w:sz="0" w:space="0" w:color="auto"/>
                <w:left w:val="none" w:sz="0" w:space="0" w:color="auto"/>
                <w:bottom w:val="none" w:sz="0" w:space="0" w:color="auto"/>
                <w:right w:val="none" w:sz="0" w:space="0" w:color="auto"/>
              </w:divBdr>
            </w:div>
            <w:div w:id="1052077129">
              <w:marLeft w:val="0"/>
              <w:marRight w:val="0"/>
              <w:marTop w:val="0"/>
              <w:marBottom w:val="0"/>
              <w:divBdr>
                <w:top w:val="none" w:sz="0" w:space="0" w:color="auto"/>
                <w:left w:val="none" w:sz="0" w:space="0" w:color="auto"/>
                <w:bottom w:val="none" w:sz="0" w:space="0" w:color="auto"/>
                <w:right w:val="none" w:sz="0" w:space="0" w:color="auto"/>
              </w:divBdr>
            </w:div>
            <w:div w:id="1053235264">
              <w:marLeft w:val="0"/>
              <w:marRight w:val="0"/>
              <w:marTop w:val="0"/>
              <w:marBottom w:val="0"/>
              <w:divBdr>
                <w:top w:val="none" w:sz="0" w:space="0" w:color="auto"/>
                <w:left w:val="none" w:sz="0" w:space="0" w:color="auto"/>
                <w:bottom w:val="none" w:sz="0" w:space="0" w:color="auto"/>
                <w:right w:val="none" w:sz="0" w:space="0" w:color="auto"/>
              </w:divBdr>
            </w:div>
            <w:div w:id="1054503542">
              <w:marLeft w:val="0"/>
              <w:marRight w:val="0"/>
              <w:marTop w:val="0"/>
              <w:marBottom w:val="0"/>
              <w:divBdr>
                <w:top w:val="none" w:sz="0" w:space="0" w:color="auto"/>
                <w:left w:val="none" w:sz="0" w:space="0" w:color="auto"/>
                <w:bottom w:val="none" w:sz="0" w:space="0" w:color="auto"/>
                <w:right w:val="none" w:sz="0" w:space="0" w:color="auto"/>
              </w:divBdr>
            </w:div>
            <w:div w:id="1114445908">
              <w:marLeft w:val="0"/>
              <w:marRight w:val="0"/>
              <w:marTop w:val="0"/>
              <w:marBottom w:val="0"/>
              <w:divBdr>
                <w:top w:val="none" w:sz="0" w:space="0" w:color="auto"/>
                <w:left w:val="none" w:sz="0" w:space="0" w:color="auto"/>
                <w:bottom w:val="none" w:sz="0" w:space="0" w:color="auto"/>
                <w:right w:val="none" w:sz="0" w:space="0" w:color="auto"/>
              </w:divBdr>
            </w:div>
            <w:div w:id="1138841760">
              <w:marLeft w:val="0"/>
              <w:marRight w:val="0"/>
              <w:marTop w:val="0"/>
              <w:marBottom w:val="0"/>
              <w:divBdr>
                <w:top w:val="none" w:sz="0" w:space="0" w:color="auto"/>
                <w:left w:val="none" w:sz="0" w:space="0" w:color="auto"/>
                <w:bottom w:val="none" w:sz="0" w:space="0" w:color="auto"/>
                <w:right w:val="none" w:sz="0" w:space="0" w:color="auto"/>
              </w:divBdr>
            </w:div>
            <w:div w:id="1197083195">
              <w:marLeft w:val="0"/>
              <w:marRight w:val="0"/>
              <w:marTop w:val="0"/>
              <w:marBottom w:val="0"/>
              <w:divBdr>
                <w:top w:val="none" w:sz="0" w:space="0" w:color="auto"/>
                <w:left w:val="none" w:sz="0" w:space="0" w:color="auto"/>
                <w:bottom w:val="none" w:sz="0" w:space="0" w:color="auto"/>
                <w:right w:val="none" w:sz="0" w:space="0" w:color="auto"/>
              </w:divBdr>
            </w:div>
            <w:div w:id="1241982291">
              <w:marLeft w:val="0"/>
              <w:marRight w:val="0"/>
              <w:marTop w:val="0"/>
              <w:marBottom w:val="0"/>
              <w:divBdr>
                <w:top w:val="none" w:sz="0" w:space="0" w:color="auto"/>
                <w:left w:val="none" w:sz="0" w:space="0" w:color="auto"/>
                <w:bottom w:val="none" w:sz="0" w:space="0" w:color="auto"/>
                <w:right w:val="none" w:sz="0" w:space="0" w:color="auto"/>
              </w:divBdr>
            </w:div>
            <w:div w:id="1318923601">
              <w:marLeft w:val="0"/>
              <w:marRight w:val="0"/>
              <w:marTop w:val="0"/>
              <w:marBottom w:val="0"/>
              <w:divBdr>
                <w:top w:val="none" w:sz="0" w:space="0" w:color="auto"/>
                <w:left w:val="none" w:sz="0" w:space="0" w:color="auto"/>
                <w:bottom w:val="none" w:sz="0" w:space="0" w:color="auto"/>
                <w:right w:val="none" w:sz="0" w:space="0" w:color="auto"/>
              </w:divBdr>
            </w:div>
            <w:div w:id="1369142894">
              <w:marLeft w:val="0"/>
              <w:marRight w:val="0"/>
              <w:marTop w:val="0"/>
              <w:marBottom w:val="0"/>
              <w:divBdr>
                <w:top w:val="none" w:sz="0" w:space="0" w:color="auto"/>
                <w:left w:val="none" w:sz="0" w:space="0" w:color="auto"/>
                <w:bottom w:val="none" w:sz="0" w:space="0" w:color="auto"/>
                <w:right w:val="none" w:sz="0" w:space="0" w:color="auto"/>
              </w:divBdr>
            </w:div>
            <w:div w:id="1441031346">
              <w:marLeft w:val="0"/>
              <w:marRight w:val="0"/>
              <w:marTop w:val="0"/>
              <w:marBottom w:val="0"/>
              <w:divBdr>
                <w:top w:val="none" w:sz="0" w:space="0" w:color="auto"/>
                <w:left w:val="none" w:sz="0" w:space="0" w:color="auto"/>
                <w:bottom w:val="none" w:sz="0" w:space="0" w:color="auto"/>
                <w:right w:val="none" w:sz="0" w:space="0" w:color="auto"/>
              </w:divBdr>
            </w:div>
            <w:div w:id="1476292536">
              <w:marLeft w:val="0"/>
              <w:marRight w:val="0"/>
              <w:marTop w:val="0"/>
              <w:marBottom w:val="0"/>
              <w:divBdr>
                <w:top w:val="none" w:sz="0" w:space="0" w:color="auto"/>
                <w:left w:val="none" w:sz="0" w:space="0" w:color="auto"/>
                <w:bottom w:val="none" w:sz="0" w:space="0" w:color="auto"/>
                <w:right w:val="none" w:sz="0" w:space="0" w:color="auto"/>
              </w:divBdr>
            </w:div>
            <w:div w:id="1499879462">
              <w:marLeft w:val="0"/>
              <w:marRight w:val="0"/>
              <w:marTop w:val="0"/>
              <w:marBottom w:val="0"/>
              <w:divBdr>
                <w:top w:val="none" w:sz="0" w:space="0" w:color="auto"/>
                <w:left w:val="none" w:sz="0" w:space="0" w:color="auto"/>
                <w:bottom w:val="none" w:sz="0" w:space="0" w:color="auto"/>
                <w:right w:val="none" w:sz="0" w:space="0" w:color="auto"/>
              </w:divBdr>
            </w:div>
            <w:div w:id="1500538248">
              <w:marLeft w:val="0"/>
              <w:marRight w:val="0"/>
              <w:marTop w:val="0"/>
              <w:marBottom w:val="0"/>
              <w:divBdr>
                <w:top w:val="none" w:sz="0" w:space="0" w:color="auto"/>
                <w:left w:val="none" w:sz="0" w:space="0" w:color="auto"/>
                <w:bottom w:val="none" w:sz="0" w:space="0" w:color="auto"/>
                <w:right w:val="none" w:sz="0" w:space="0" w:color="auto"/>
              </w:divBdr>
            </w:div>
            <w:div w:id="1523977910">
              <w:marLeft w:val="0"/>
              <w:marRight w:val="0"/>
              <w:marTop w:val="0"/>
              <w:marBottom w:val="0"/>
              <w:divBdr>
                <w:top w:val="none" w:sz="0" w:space="0" w:color="auto"/>
                <w:left w:val="none" w:sz="0" w:space="0" w:color="auto"/>
                <w:bottom w:val="none" w:sz="0" w:space="0" w:color="auto"/>
                <w:right w:val="none" w:sz="0" w:space="0" w:color="auto"/>
              </w:divBdr>
            </w:div>
            <w:div w:id="1643462958">
              <w:marLeft w:val="0"/>
              <w:marRight w:val="0"/>
              <w:marTop w:val="0"/>
              <w:marBottom w:val="0"/>
              <w:divBdr>
                <w:top w:val="none" w:sz="0" w:space="0" w:color="auto"/>
                <w:left w:val="none" w:sz="0" w:space="0" w:color="auto"/>
                <w:bottom w:val="none" w:sz="0" w:space="0" w:color="auto"/>
                <w:right w:val="none" w:sz="0" w:space="0" w:color="auto"/>
              </w:divBdr>
            </w:div>
            <w:div w:id="1658529075">
              <w:marLeft w:val="0"/>
              <w:marRight w:val="0"/>
              <w:marTop w:val="0"/>
              <w:marBottom w:val="0"/>
              <w:divBdr>
                <w:top w:val="none" w:sz="0" w:space="0" w:color="auto"/>
                <w:left w:val="none" w:sz="0" w:space="0" w:color="auto"/>
                <w:bottom w:val="none" w:sz="0" w:space="0" w:color="auto"/>
                <w:right w:val="none" w:sz="0" w:space="0" w:color="auto"/>
              </w:divBdr>
            </w:div>
            <w:div w:id="1757239334">
              <w:marLeft w:val="0"/>
              <w:marRight w:val="0"/>
              <w:marTop w:val="0"/>
              <w:marBottom w:val="0"/>
              <w:divBdr>
                <w:top w:val="none" w:sz="0" w:space="0" w:color="auto"/>
                <w:left w:val="none" w:sz="0" w:space="0" w:color="auto"/>
                <w:bottom w:val="none" w:sz="0" w:space="0" w:color="auto"/>
                <w:right w:val="none" w:sz="0" w:space="0" w:color="auto"/>
              </w:divBdr>
            </w:div>
            <w:div w:id="1938949591">
              <w:marLeft w:val="0"/>
              <w:marRight w:val="0"/>
              <w:marTop w:val="0"/>
              <w:marBottom w:val="0"/>
              <w:divBdr>
                <w:top w:val="none" w:sz="0" w:space="0" w:color="auto"/>
                <w:left w:val="none" w:sz="0" w:space="0" w:color="auto"/>
                <w:bottom w:val="none" w:sz="0" w:space="0" w:color="auto"/>
                <w:right w:val="none" w:sz="0" w:space="0" w:color="auto"/>
              </w:divBdr>
            </w:div>
            <w:div w:id="1978487288">
              <w:marLeft w:val="0"/>
              <w:marRight w:val="0"/>
              <w:marTop w:val="0"/>
              <w:marBottom w:val="0"/>
              <w:divBdr>
                <w:top w:val="none" w:sz="0" w:space="0" w:color="auto"/>
                <w:left w:val="none" w:sz="0" w:space="0" w:color="auto"/>
                <w:bottom w:val="none" w:sz="0" w:space="0" w:color="auto"/>
                <w:right w:val="none" w:sz="0" w:space="0" w:color="auto"/>
              </w:divBdr>
            </w:div>
            <w:div w:id="1993872030">
              <w:marLeft w:val="0"/>
              <w:marRight w:val="0"/>
              <w:marTop w:val="0"/>
              <w:marBottom w:val="0"/>
              <w:divBdr>
                <w:top w:val="none" w:sz="0" w:space="0" w:color="auto"/>
                <w:left w:val="none" w:sz="0" w:space="0" w:color="auto"/>
                <w:bottom w:val="none" w:sz="0" w:space="0" w:color="auto"/>
                <w:right w:val="none" w:sz="0" w:space="0" w:color="auto"/>
              </w:divBdr>
            </w:div>
            <w:div w:id="2003770934">
              <w:marLeft w:val="0"/>
              <w:marRight w:val="0"/>
              <w:marTop w:val="0"/>
              <w:marBottom w:val="0"/>
              <w:divBdr>
                <w:top w:val="none" w:sz="0" w:space="0" w:color="auto"/>
                <w:left w:val="none" w:sz="0" w:space="0" w:color="auto"/>
                <w:bottom w:val="none" w:sz="0" w:space="0" w:color="auto"/>
                <w:right w:val="none" w:sz="0" w:space="0" w:color="auto"/>
              </w:divBdr>
            </w:div>
            <w:div w:id="209794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123789">
      <w:bodyDiv w:val="1"/>
      <w:marLeft w:val="0"/>
      <w:marRight w:val="0"/>
      <w:marTop w:val="0"/>
      <w:marBottom w:val="0"/>
      <w:divBdr>
        <w:top w:val="none" w:sz="0" w:space="0" w:color="auto"/>
        <w:left w:val="none" w:sz="0" w:space="0" w:color="auto"/>
        <w:bottom w:val="none" w:sz="0" w:space="0" w:color="auto"/>
        <w:right w:val="none" w:sz="0" w:space="0" w:color="auto"/>
      </w:divBdr>
    </w:div>
    <w:div w:id="1026129349">
      <w:bodyDiv w:val="1"/>
      <w:marLeft w:val="0"/>
      <w:marRight w:val="0"/>
      <w:marTop w:val="0"/>
      <w:marBottom w:val="0"/>
      <w:divBdr>
        <w:top w:val="none" w:sz="0" w:space="0" w:color="auto"/>
        <w:left w:val="none" w:sz="0" w:space="0" w:color="auto"/>
        <w:bottom w:val="none" w:sz="0" w:space="0" w:color="auto"/>
        <w:right w:val="none" w:sz="0" w:space="0" w:color="auto"/>
      </w:divBdr>
    </w:div>
    <w:div w:id="1026784800">
      <w:bodyDiv w:val="1"/>
      <w:marLeft w:val="0"/>
      <w:marRight w:val="0"/>
      <w:marTop w:val="0"/>
      <w:marBottom w:val="0"/>
      <w:divBdr>
        <w:top w:val="none" w:sz="0" w:space="0" w:color="auto"/>
        <w:left w:val="none" w:sz="0" w:space="0" w:color="auto"/>
        <w:bottom w:val="none" w:sz="0" w:space="0" w:color="auto"/>
        <w:right w:val="none" w:sz="0" w:space="0" w:color="auto"/>
      </w:divBdr>
    </w:div>
    <w:div w:id="1047492258">
      <w:bodyDiv w:val="1"/>
      <w:marLeft w:val="0"/>
      <w:marRight w:val="0"/>
      <w:marTop w:val="0"/>
      <w:marBottom w:val="0"/>
      <w:divBdr>
        <w:top w:val="none" w:sz="0" w:space="0" w:color="auto"/>
        <w:left w:val="none" w:sz="0" w:space="0" w:color="auto"/>
        <w:bottom w:val="none" w:sz="0" w:space="0" w:color="auto"/>
        <w:right w:val="none" w:sz="0" w:space="0" w:color="auto"/>
      </w:divBdr>
    </w:div>
    <w:div w:id="1048796976">
      <w:bodyDiv w:val="1"/>
      <w:marLeft w:val="0"/>
      <w:marRight w:val="0"/>
      <w:marTop w:val="0"/>
      <w:marBottom w:val="0"/>
      <w:divBdr>
        <w:top w:val="none" w:sz="0" w:space="0" w:color="auto"/>
        <w:left w:val="none" w:sz="0" w:space="0" w:color="auto"/>
        <w:bottom w:val="none" w:sz="0" w:space="0" w:color="auto"/>
        <w:right w:val="none" w:sz="0" w:space="0" w:color="auto"/>
      </w:divBdr>
    </w:div>
    <w:div w:id="1049761213">
      <w:bodyDiv w:val="1"/>
      <w:marLeft w:val="0"/>
      <w:marRight w:val="0"/>
      <w:marTop w:val="0"/>
      <w:marBottom w:val="0"/>
      <w:divBdr>
        <w:top w:val="none" w:sz="0" w:space="0" w:color="auto"/>
        <w:left w:val="none" w:sz="0" w:space="0" w:color="auto"/>
        <w:bottom w:val="none" w:sz="0" w:space="0" w:color="auto"/>
        <w:right w:val="none" w:sz="0" w:space="0" w:color="auto"/>
      </w:divBdr>
    </w:div>
    <w:div w:id="1053309129">
      <w:bodyDiv w:val="1"/>
      <w:marLeft w:val="0"/>
      <w:marRight w:val="0"/>
      <w:marTop w:val="0"/>
      <w:marBottom w:val="0"/>
      <w:divBdr>
        <w:top w:val="none" w:sz="0" w:space="0" w:color="auto"/>
        <w:left w:val="none" w:sz="0" w:space="0" w:color="auto"/>
        <w:bottom w:val="none" w:sz="0" w:space="0" w:color="auto"/>
        <w:right w:val="none" w:sz="0" w:space="0" w:color="auto"/>
      </w:divBdr>
    </w:div>
    <w:div w:id="1074280791">
      <w:bodyDiv w:val="1"/>
      <w:marLeft w:val="0"/>
      <w:marRight w:val="0"/>
      <w:marTop w:val="0"/>
      <w:marBottom w:val="0"/>
      <w:divBdr>
        <w:top w:val="none" w:sz="0" w:space="0" w:color="auto"/>
        <w:left w:val="none" w:sz="0" w:space="0" w:color="auto"/>
        <w:bottom w:val="none" w:sz="0" w:space="0" w:color="auto"/>
        <w:right w:val="none" w:sz="0" w:space="0" w:color="auto"/>
      </w:divBdr>
    </w:div>
    <w:div w:id="1083380526">
      <w:bodyDiv w:val="1"/>
      <w:marLeft w:val="0"/>
      <w:marRight w:val="0"/>
      <w:marTop w:val="0"/>
      <w:marBottom w:val="0"/>
      <w:divBdr>
        <w:top w:val="none" w:sz="0" w:space="0" w:color="auto"/>
        <w:left w:val="none" w:sz="0" w:space="0" w:color="auto"/>
        <w:bottom w:val="none" w:sz="0" w:space="0" w:color="auto"/>
        <w:right w:val="none" w:sz="0" w:space="0" w:color="auto"/>
      </w:divBdr>
    </w:div>
    <w:div w:id="1085761123">
      <w:bodyDiv w:val="1"/>
      <w:marLeft w:val="0"/>
      <w:marRight w:val="0"/>
      <w:marTop w:val="0"/>
      <w:marBottom w:val="0"/>
      <w:divBdr>
        <w:top w:val="none" w:sz="0" w:space="0" w:color="auto"/>
        <w:left w:val="none" w:sz="0" w:space="0" w:color="auto"/>
        <w:bottom w:val="none" w:sz="0" w:space="0" w:color="auto"/>
        <w:right w:val="none" w:sz="0" w:space="0" w:color="auto"/>
      </w:divBdr>
    </w:div>
    <w:div w:id="1088190366">
      <w:bodyDiv w:val="1"/>
      <w:marLeft w:val="0"/>
      <w:marRight w:val="0"/>
      <w:marTop w:val="0"/>
      <w:marBottom w:val="0"/>
      <w:divBdr>
        <w:top w:val="none" w:sz="0" w:space="0" w:color="auto"/>
        <w:left w:val="none" w:sz="0" w:space="0" w:color="auto"/>
        <w:bottom w:val="none" w:sz="0" w:space="0" w:color="auto"/>
        <w:right w:val="none" w:sz="0" w:space="0" w:color="auto"/>
      </w:divBdr>
    </w:div>
    <w:div w:id="1142384012">
      <w:bodyDiv w:val="1"/>
      <w:marLeft w:val="0"/>
      <w:marRight w:val="0"/>
      <w:marTop w:val="0"/>
      <w:marBottom w:val="0"/>
      <w:divBdr>
        <w:top w:val="none" w:sz="0" w:space="0" w:color="auto"/>
        <w:left w:val="none" w:sz="0" w:space="0" w:color="auto"/>
        <w:bottom w:val="none" w:sz="0" w:space="0" w:color="auto"/>
        <w:right w:val="none" w:sz="0" w:space="0" w:color="auto"/>
      </w:divBdr>
    </w:div>
    <w:div w:id="1163350013">
      <w:bodyDiv w:val="1"/>
      <w:marLeft w:val="0"/>
      <w:marRight w:val="0"/>
      <w:marTop w:val="0"/>
      <w:marBottom w:val="0"/>
      <w:divBdr>
        <w:top w:val="none" w:sz="0" w:space="0" w:color="auto"/>
        <w:left w:val="none" w:sz="0" w:space="0" w:color="auto"/>
        <w:bottom w:val="none" w:sz="0" w:space="0" w:color="auto"/>
        <w:right w:val="none" w:sz="0" w:space="0" w:color="auto"/>
      </w:divBdr>
      <w:divsChild>
        <w:div w:id="994072360">
          <w:marLeft w:val="0"/>
          <w:marRight w:val="0"/>
          <w:marTop w:val="0"/>
          <w:marBottom w:val="0"/>
          <w:divBdr>
            <w:top w:val="none" w:sz="0" w:space="0" w:color="auto"/>
            <w:left w:val="none" w:sz="0" w:space="0" w:color="auto"/>
            <w:bottom w:val="none" w:sz="0" w:space="0" w:color="auto"/>
            <w:right w:val="none" w:sz="0" w:space="0" w:color="auto"/>
          </w:divBdr>
        </w:div>
      </w:divsChild>
    </w:div>
    <w:div w:id="1203706802">
      <w:bodyDiv w:val="1"/>
      <w:marLeft w:val="0"/>
      <w:marRight w:val="0"/>
      <w:marTop w:val="0"/>
      <w:marBottom w:val="0"/>
      <w:divBdr>
        <w:top w:val="none" w:sz="0" w:space="0" w:color="auto"/>
        <w:left w:val="none" w:sz="0" w:space="0" w:color="auto"/>
        <w:bottom w:val="none" w:sz="0" w:space="0" w:color="auto"/>
        <w:right w:val="none" w:sz="0" w:space="0" w:color="auto"/>
      </w:divBdr>
      <w:divsChild>
        <w:div w:id="119224826">
          <w:marLeft w:val="0"/>
          <w:marRight w:val="0"/>
          <w:marTop w:val="0"/>
          <w:marBottom w:val="0"/>
          <w:divBdr>
            <w:top w:val="none" w:sz="0" w:space="0" w:color="auto"/>
            <w:left w:val="none" w:sz="0" w:space="0" w:color="auto"/>
            <w:bottom w:val="none" w:sz="0" w:space="0" w:color="auto"/>
            <w:right w:val="none" w:sz="0" w:space="0" w:color="auto"/>
          </w:divBdr>
          <w:divsChild>
            <w:div w:id="1287469370">
              <w:marLeft w:val="75"/>
              <w:marRight w:val="75"/>
              <w:marTop w:val="0"/>
              <w:marBottom w:val="0"/>
              <w:divBdr>
                <w:top w:val="none" w:sz="0" w:space="0" w:color="auto"/>
                <w:left w:val="none" w:sz="0" w:space="0" w:color="auto"/>
                <w:bottom w:val="none" w:sz="0" w:space="0" w:color="auto"/>
                <w:right w:val="none" w:sz="0" w:space="0" w:color="auto"/>
              </w:divBdr>
              <w:divsChild>
                <w:div w:id="1354958757">
                  <w:marLeft w:val="0"/>
                  <w:marRight w:val="0"/>
                  <w:marTop w:val="0"/>
                  <w:marBottom w:val="0"/>
                  <w:divBdr>
                    <w:top w:val="none" w:sz="0" w:space="0" w:color="auto"/>
                    <w:left w:val="none" w:sz="0" w:space="0" w:color="auto"/>
                    <w:bottom w:val="none" w:sz="0" w:space="0" w:color="auto"/>
                    <w:right w:val="none" w:sz="0" w:space="0" w:color="auto"/>
                  </w:divBdr>
                  <w:divsChild>
                    <w:div w:id="160858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223153">
      <w:bodyDiv w:val="1"/>
      <w:marLeft w:val="0"/>
      <w:marRight w:val="0"/>
      <w:marTop w:val="0"/>
      <w:marBottom w:val="0"/>
      <w:divBdr>
        <w:top w:val="none" w:sz="0" w:space="0" w:color="auto"/>
        <w:left w:val="none" w:sz="0" w:space="0" w:color="auto"/>
        <w:bottom w:val="none" w:sz="0" w:space="0" w:color="auto"/>
        <w:right w:val="none" w:sz="0" w:space="0" w:color="auto"/>
      </w:divBdr>
    </w:div>
    <w:div w:id="1236354797">
      <w:bodyDiv w:val="1"/>
      <w:marLeft w:val="0"/>
      <w:marRight w:val="0"/>
      <w:marTop w:val="0"/>
      <w:marBottom w:val="0"/>
      <w:divBdr>
        <w:top w:val="none" w:sz="0" w:space="0" w:color="auto"/>
        <w:left w:val="none" w:sz="0" w:space="0" w:color="auto"/>
        <w:bottom w:val="none" w:sz="0" w:space="0" w:color="auto"/>
        <w:right w:val="none" w:sz="0" w:space="0" w:color="auto"/>
      </w:divBdr>
    </w:div>
    <w:div w:id="1249119093">
      <w:bodyDiv w:val="1"/>
      <w:marLeft w:val="0"/>
      <w:marRight w:val="0"/>
      <w:marTop w:val="0"/>
      <w:marBottom w:val="0"/>
      <w:divBdr>
        <w:top w:val="none" w:sz="0" w:space="0" w:color="auto"/>
        <w:left w:val="none" w:sz="0" w:space="0" w:color="auto"/>
        <w:bottom w:val="none" w:sz="0" w:space="0" w:color="auto"/>
        <w:right w:val="none" w:sz="0" w:space="0" w:color="auto"/>
      </w:divBdr>
      <w:divsChild>
        <w:div w:id="580723810">
          <w:marLeft w:val="0"/>
          <w:marRight w:val="0"/>
          <w:marTop w:val="0"/>
          <w:marBottom w:val="0"/>
          <w:divBdr>
            <w:top w:val="none" w:sz="0" w:space="0" w:color="auto"/>
            <w:left w:val="none" w:sz="0" w:space="0" w:color="auto"/>
            <w:bottom w:val="none" w:sz="0" w:space="0" w:color="auto"/>
            <w:right w:val="none" w:sz="0" w:space="0" w:color="auto"/>
          </w:divBdr>
          <w:divsChild>
            <w:div w:id="763114253">
              <w:marLeft w:val="0"/>
              <w:marRight w:val="0"/>
              <w:marTop w:val="0"/>
              <w:marBottom w:val="0"/>
              <w:divBdr>
                <w:top w:val="none" w:sz="0" w:space="0" w:color="auto"/>
                <w:left w:val="none" w:sz="0" w:space="0" w:color="auto"/>
                <w:bottom w:val="none" w:sz="0" w:space="0" w:color="auto"/>
                <w:right w:val="none" w:sz="0" w:space="0" w:color="auto"/>
              </w:divBdr>
              <w:divsChild>
                <w:div w:id="509683289">
                  <w:marLeft w:val="0"/>
                  <w:marRight w:val="0"/>
                  <w:marTop w:val="0"/>
                  <w:marBottom w:val="0"/>
                  <w:divBdr>
                    <w:top w:val="none" w:sz="0" w:space="0" w:color="auto"/>
                    <w:left w:val="none" w:sz="0" w:space="0" w:color="auto"/>
                    <w:bottom w:val="none" w:sz="0" w:space="0" w:color="auto"/>
                    <w:right w:val="none" w:sz="0" w:space="0" w:color="auto"/>
                  </w:divBdr>
                  <w:divsChild>
                    <w:div w:id="219679946">
                      <w:marLeft w:val="0"/>
                      <w:marRight w:val="0"/>
                      <w:marTop w:val="0"/>
                      <w:marBottom w:val="0"/>
                      <w:divBdr>
                        <w:top w:val="none" w:sz="0" w:space="0" w:color="auto"/>
                        <w:left w:val="none" w:sz="0" w:space="0" w:color="auto"/>
                        <w:bottom w:val="none" w:sz="0" w:space="0" w:color="auto"/>
                        <w:right w:val="none" w:sz="0" w:space="0" w:color="auto"/>
                      </w:divBdr>
                      <w:divsChild>
                        <w:div w:id="666783890">
                          <w:marLeft w:val="0"/>
                          <w:marRight w:val="0"/>
                          <w:marTop w:val="0"/>
                          <w:marBottom w:val="0"/>
                          <w:divBdr>
                            <w:top w:val="none" w:sz="0" w:space="0" w:color="auto"/>
                            <w:left w:val="none" w:sz="0" w:space="0" w:color="auto"/>
                            <w:bottom w:val="none" w:sz="0" w:space="0" w:color="auto"/>
                            <w:right w:val="none" w:sz="0" w:space="0" w:color="auto"/>
                          </w:divBdr>
                          <w:divsChild>
                            <w:div w:id="650524196">
                              <w:marLeft w:val="0"/>
                              <w:marRight w:val="0"/>
                              <w:marTop w:val="0"/>
                              <w:marBottom w:val="0"/>
                              <w:divBdr>
                                <w:top w:val="none" w:sz="0" w:space="0" w:color="auto"/>
                                <w:left w:val="none" w:sz="0" w:space="0" w:color="auto"/>
                                <w:bottom w:val="none" w:sz="0" w:space="0" w:color="auto"/>
                                <w:right w:val="none" w:sz="0" w:space="0" w:color="auto"/>
                              </w:divBdr>
                              <w:divsChild>
                                <w:div w:id="723871749">
                                  <w:marLeft w:val="0"/>
                                  <w:marRight w:val="0"/>
                                  <w:marTop w:val="0"/>
                                  <w:marBottom w:val="0"/>
                                  <w:divBdr>
                                    <w:top w:val="none" w:sz="0" w:space="0" w:color="auto"/>
                                    <w:left w:val="none" w:sz="0" w:space="0" w:color="auto"/>
                                    <w:bottom w:val="none" w:sz="0" w:space="0" w:color="auto"/>
                                    <w:right w:val="none" w:sz="0" w:space="0" w:color="auto"/>
                                  </w:divBdr>
                                  <w:divsChild>
                                    <w:div w:id="1762753292">
                                      <w:marLeft w:val="0"/>
                                      <w:marRight w:val="0"/>
                                      <w:marTop w:val="0"/>
                                      <w:marBottom w:val="0"/>
                                      <w:divBdr>
                                        <w:top w:val="none" w:sz="0" w:space="0" w:color="auto"/>
                                        <w:left w:val="none" w:sz="0" w:space="0" w:color="auto"/>
                                        <w:bottom w:val="none" w:sz="0" w:space="0" w:color="auto"/>
                                        <w:right w:val="none" w:sz="0" w:space="0" w:color="auto"/>
                                      </w:divBdr>
                                      <w:divsChild>
                                        <w:div w:id="1293056605">
                                          <w:marLeft w:val="0"/>
                                          <w:marRight w:val="0"/>
                                          <w:marTop w:val="0"/>
                                          <w:marBottom w:val="0"/>
                                          <w:divBdr>
                                            <w:top w:val="single" w:sz="6" w:space="0" w:color="DEDEDE"/>
                                            <w:left w:val="single" w:sz="6" w:space="0" w:color="DEDEDE"/>
                                            <w:bottom w:val="single" w:sz="6" w:space="0" w:color="DEDEDE"/>
                                            <w:right w:val="single" w:sz="6" w:space="0" w:color="DEDEDE"/>
                                          </w:divBdr>
                                          <w:divsChild>
                                            <w:div w:id="1361970755">
                                              <w:marLeft w:val="0"/>
                                              <w:marRight w:val="0"/>
                                              <w:marTop w:val="0"/>
                                              <w:marBottom w:val="0"/>
                                              <w:divBdr>
                                                <w:top w:val="none" w:sz="0" w:space="0" w:color="auto"/>
                                                <w:left w:val="none" w:sz="0" w:space="0" w:color="auto"/>
                                                <w:bottom w:val="none" w:sz="0" w:space="0" w:color="auto"/>
                                                <w:right w:val="none" w:sz="0" w:space="0" w:color="auto"/>
                                              </w:divBdr>
                                              <w:divsChild>
                                                <w:div w:id="262496852">
                                                  <w:marLeft w:val="0"/>
                                                  <w:marRight w:val="0"/>
                                                  <w:marTop w:val="0"/>
                                                  <w:marBottom w:val="0"/>
                                                  <w:divBdr>
                                                    <w:top w:val="none" w:sz="0" w:space="0" w:color="auto"/>
                                                    <w:left w:val="none" w:sz="0" w:space="0" w:color="auto"/>
                                                    <w:bottom w:val="none" w:sz="0" w:space="0" w:color="auto"/>
                                                    <w:right w:val="none" w:sz="0" w:space="0" w:color="auto"/>
                                                  </w:divBdr>
                                                  <w:divsChild>
                                                    <w:div w:id="1660420840">
                                                      <w:marLeft w:val="0"/>
                                                      <w:marRight w:val="3825"/>
                                                      <w:marTop w:val="0"/>
                                                      <w:marBottom w:val="0"/>
                                                      <w:divBdr>
                                                        <w:top w:val="none" w:sz="0" w:space="0" w:color="auto"/>
                                                        <w:left w:val="none" w:sz="0" w:space="0" w:color="auto"/>
                                                        <w:bottom w:val="none" w:sz="0" w:space="0" w:color="auto"/>
                                                        <w:right w:val="none" w:sz="0" w:space="0" w:color="auto"/>
                                                      </w:divBdr>
                                                      <w:divsChild>
                                                        <w:div w:id="2071152928">
                                                          <w:marLeft w:val="0"/>
                                                          <w:marRight w:val="0"/>
                                                          <w:marTop w:val="0"/>
                                                          <w:marBottom w:val="0"/>
                                                          <w:divBdr>
                                                            <w:top w:val="none" w:sz="0" w:space="0" w:color="auto"/>
                                                            <w:left w:val="none" w:sz="0" w:space="0" w:color="auto"/>
                                                            <w:bottom w:val="none" w:sz="0" w:space="0" w:color="auto"/>
                                                            <w:right w:val="none" w:sz="0" w:space="0" w:color="auto"/>
                                                          </w:divBdr>
                                                          <w:divsChild>
                                                            <w:div w:id="87832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6094650">
      <w:bodyDiv w:val="1"/>
      <w:marLeft w:val="0"/>
      <w:marRight w:val="0"/>
      <w:marTop w:val="0"/>
      <w:marBottom w:val="0"/>
      <w:divBdr>
        <w:top w:val="none" w:sz="0" w:space="0" w:color="auto"/>
        <w:left w:val="none" w:sz="0" w:space="0" w:color="auto"/>
        <w:bottom w:val="none" w:sz="0" w:space="0" w:color="auto"/>
        <w:right w:val="none" w:sz="0" w:space="0" w:color="auto"/>
      </w:divBdr>
    </w:div>
    <w:div w:id="1277909490">
      <w:bodyDiv w:val="1"/>
      <w:marLeft w:val="0"/>
      <w:marRight w:val="0"/>
      <w:marTop w:val="0"/>
      <w:marBottom w:val="0"/>
      <w:divBdr>
        <w:top w:val="none" w:sz="0" w:space="0" w:color="auto"/>
        <w:left w:val="none" w:sz="0" w:space="0" w:color="auto"/>
        <w:bottom w:val="none" w:sz="0" w:space="0" w:color="auto"/>
        <w:right w:val="none" w:sz="0" w:space="0" w:color="auto"/>
      </w:divBdr>
    </w:div>
    <w:div w:id="1303387521">
      <w:bodyDiv w:val="1"/>
      <w:marLeft w:val="0"/>
      <w:marRight w:val="0"/>
      <w:marTop w:val="0"/>
      <w:marBottom w:val="0"/>
      <w:divBdr>
        <w:top w:val="none" w:sz="0" w:space="0" w:color="auto"/>
        <w:left w:val="none" w:sz="0" w:space="0" w:color="auto"/>
        <w:bottom w:val="none" w:sz="0" w:space="0" w:color="auto"/>
        <w:right w:val="none" w:sz="0" w:space="0" w:color="auto"/>
      </w:divBdr>
    </w:div>
    <w:div w:id="1304888328">
      <w:bodyDiv w:val="1"/>
      <w:marLeft w:val="0"/>
      <w:marRight w:val="0"/>
      <w:marTop w:val="0"/>
      <w:marBottom w:val="0"/>
      <w:divBdr>
        <w:top w:val="none" w:sz="0" w:space="0" w:color="auto"/>
        <w:left w:val="none" w:sz="0" w:space="0" w:color="auto"/>
        <w:bottom w:val="none" w:sz="0" w:space="0" w:color="auto"/>
        <w:right w:val="none" w:sz="0" w:space="0" w:color="auto"/>
      </w:divBdr>
    </w:div>
    <w:div w:id="1351182636">
      <w:bodyDiv w:val="1"/>
      <w:marLeft w:val="0"/>
      <w:marRight w:val="0"/>
      <w:marTop w:val="0"/>
      <w:marBottom w:val="0"/>
      <w:divBdr>
        <w:top w:val="none" w:sz="0" w:space="0" w:color="auto"/>
        <w:left w:val="none" w:sz="0" w:space="0" w:color="auto"/>
        <w:bottom w:val="none" w:sz="0" w:space="0" w:color="auto"/>
        <w:right w:val="none" w:sz="0" w:space="0" w:color="auto"/>
      </w:divBdr>
    </w:div>
    <w:div w:id="1370885262">
      <w:bodyDiv w:val="1"/>
      <w:marLeft w:val="0"/>
      <w:marRight w:val="0"/>
      <w:marTop w:val="0"/>
      <w:marBottom w:val="0"/>
      <w:divBdr>
        <w:top w:val="none" w:sz="0" w:space="0" w:color="auto"/>
        <w:left w:val="none" w:sz="0" w:space="0" w:color="auto"/>
        <w:bottom w:val="none" w:sz="0" w:space="0" w:color="auto"/>
        <w:right w:val="none" w:sz="0" w:space="0" w:color="auto"/>
      </w:divBdr>
      <w:divsChild>
        <w:div w:id="840973759">
          <w:marLeft w:val="0"/>
          <w:marRight w:val="0"/>
          <w:marTop w:val="0"/>
          <w:marBottom w:val="0"/>
          <w:divBdr>
            <w:top w:val="none" w:sz="0" w:space="0" w:color="auto"/>
            <w:left w:val="none" w:sz="0" w:space="0" w:color="auto"/>
            <w:bottom w:val="none" w:sz="0" w:space="0" w:color="auto"/>
            <w:right w:val="none" w:sz="0" w:space="0" w:color="auto"/>
          </w:divBdr>
        </w:div>
        <w:div w:id="940725165">
          <w:marLeft w:val="0"/>
          <w:marRight w:val="0"/>
          <w:marTop w:val="0"/>
          <w:marBottom w:val="0"/>
          <w:divBdr>
            <w:top w:val="none" w:sz="0" w:space="0" w:color="auto"/>
            <w:left w:val="none" w:sz="0" w:space="0" w:color="auto"/>
            <w:bottom w:val="none" w:sz="0" w:space="0" w:color="auto"/>
            <w:right w:val="none" w:sz="0" w:space="0" w:color="auto"/>
          </w:divBdr>
        </w:div>
      </w:divsChild>
    </w:div>
    <w:div w:id="1375740511">
      <w:bodyDiv w:val="1"/>
      <w:marLeft w:val="0"/>
      <w:marRight w:val="0"/>
      <w:marTop w:val="0"/>
      <w:marBottom w:val="0"/>
      <w:divBdr>
        <w:top w:val="none" w:sz="0" w:space="0" w:color="auto"/>
        <w:left w:val="none" w:sz="0" w:space="0" w:color="auto"/>
        <w:bottom w:val="none" w:sz="0" w:space="0" w:color="auto"/>
        <w:right w:val="none" w:sz="0" w:space="0" w:color="auto"/>
      </w:divBdr>
    </w:div>
    <w:div w:id="1436975086">
      <w:bodyDiv w:val="1"/>
      <w:marLeft w:val="0"/>
      <w:marRight w:val="0"/>
      <w:marTop w:val="0"/>
      <w:marBottom w:val="0"/>
      <w:divBdr>
        <w:top w:val="none" w:sz="0" w:space="0" w:color="auto"/>
        <w:left w:val="none" w:sz="0" w:space="0" w:color="auto"/>
        <w:bottom w:val="none" w:sz="0" w:space="0" w:color="auto"/>
        <w:right w:val="none" w:sz="0" w:space="0" w:color="auto"/>
      </w:divBdr>
    </w:div>
    <w:div w:id="1451821872">
      <w:bodyDiv w:val="1"/>
      <w:marLeft w:val="0"/>
      <w:marRight w:val="0"/>
      <w:marTop w:val="0"/>
      <w:marBottom w:val="0"/>
      <w:divBdr>
        <w:top w:val="none" w:sz="0" w:space="0" w:color="auto"/>
        <w:left w:val="none" w:sz="0" w:space="0" w:color="auto"/>
        <w:bottom w:val="none" w:sz="0" w:space="0" w:color="auto"/>
        <w:right w:val="none" w:sz="0" w:space="0" w:color="auto"/>
      </w:divBdr>
    </w:div>
    <w:div w:id="1494684615">
      <w:bodyDiv w:val="1"/>
      <w:marLeft w:val="0"/>
      <w:marRight w:val="0"/>
      <w:marTop w:val="0"/>
      <w:marBottom w:val="0"/>
      <w:divBdr>
        <w:top w:val="none" w:sz="0" w:space="0" w:color="auto"/>
        <w:left w:val="none" w:sz="0" w:space="0" w:color="auto"/>
        <w:bottom w:val="none" w:sz="0" w:space="0" w:color="auto"/>
        <w:right w:val="none" w:sz="0" w:space="0" w:color="auto"/>
      </w:divBdr>
    </w:div>
    <w:div w:id="1507087094">
      <w:bodyDiv w:val="1"/>
      <w:marLeft w:val="0"/>
      <w:marRight w:val="0"/>
      <w:marTop w:val="0"/>
      <w:marBottom w:val="0"/>
      <w:divBdr>
        <w:top w:val="none" w:sz="0" w:space="0" w:color="auto"/>
        <w:left w:val="none" w:sz="0" w:space="0" w:color="auto"/>
        <w:bottom w:val="none" w:sz="0" w:space="0" w:color="auto"/>
        <w:right w:val="none" w:sz="0" w:space="0" w:color="auto"/>
      </w:divBdr>
      <w:divsChild>
        <w:div w:id="19359379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0754646">
      <w:bodyDiv w:val="1"/>
      <w:marLeft w:val="0"/>
      <w:marRight w:val="0"/>
      <w:marTop w:val="0"/>
      <w:marBottom w:val="0"/>
      <w:divBdr>
        <w:top w:val="none" w:sz="0" w:space="0" w:color="auto"/>
        <w:left w:val="none" w:sz="0" w:space="0" w:color="auto"/>
        <w:bottom w:val="none" w:sz="0" w:space="0" w:color="auto"/>
        <w:right w:val="none" w:sz="0" w:space="0" w:color="auto"/>
      </w:divBdr>
    </w:div>
    <w:div w:id="1541817146">
      <w:bodyDiv w:val="1"/>
      <w:marLeft w:val="0"/>
      <w:marRight w:val="0"/>
      <w:marTop w:val="0"/>
      <w:marBottom w:val="0"/>
      <w:divBdr>
        <w:top w:val="none" w:sz="0" w:space="0" w:color="auto"/>
        <w:left w:val="none" w:sz="0" w:space="0" w:color="auto"/>
        <w:bottom w:val="none" w:sz="0" w:space="0" w:color="auto"/>
        <w:right w:val="none" w:sz="0" w:space="0" w:color="auto"/>
      </w:divBdr>
    </w:div>
    <w:div w:id="1554586597">
      <w:bodyDiv w:val="1"/>
      <w:marLeft w:val="0"/>
      <w:marRight w:val="0"/>
      <w:marTop w:val="0"/>
      <w:marBottom w:val="0"/>
      <w:divBdr>
        <w:top w:val="none" w:sz="0" w:space="0" w:color="auto"/>
        <w:left w:val="none" w:sz="0" w:space="0" w:color="auto"/>
        <w:bottom w:val="none" w:sz="0" w:space="0" w:color="auto"/>
        <w:right w:val="none" w:sz="0" w:space="0" w:color="auto"/>
      </w:divBdr>
    </w:div>
    <w:div w:id="1589849421">
      <w:bodyDiv w:val="1"/>
      <w:marLeft w:val="0"/>
      <w:marRight w:val="0"/>
      <w:marTop w:val="0"/>
      <w:marBottom w:val="0"/>
      <w:divBdr>
        <w:top w:val="none" w:sz="0" w:space="0" w:color="auto"/>
        <w:left w:val="none" w:sz="0" w:space="0" w:color="auto"/>
        <w:bottom w:val="none" w:sz="0" w:space="0" w:color="auto"/>
        <w:right w:val="none" w:sz="0" w:space="0" w:color="auto"/>
      </w:divBdr>
    </w:div>
    <w:div w:id="1601911438">
      <w:bodyDiv w:val="1"/>
      <w:marLeft w:val="0"/>
      <w:marRight w:val="0"/>
      <w:marTop w:val="0"/>
      <w:marBottom w:val="0"/>
      <w:divBdr>
        <w:top w:val="none" w:sz="0" w:space="0" w:color="auto"/>
        <w:left w:val="none" w:sz="0" w:space="0" w:color="auto"/>
        <w:bottom w:val="none" w:sz="0" w:space="0" w:color="auto"/>
        <w:right w:val="none" w:sz="0" w:space="0" w:color="auto"/>
      </w:divBdr>
    </w:div>
    <w:div w:id="1632128679">
      <w:bodyDiv w:val="1"/>
      <w:marLeft w:val="0"/>
      <w:marRight w:val="0"/>
      <w:marTop w:val="0"/>
      <w:marBottom w:val="0"/>
      <w:divBdr>
        <w:top w:val="none" w:sz="0" w:space="0" w:color="auto"/>
        <w:left w:val="none" w:sz="0" w:space="0" w:color="auto"/>
        <w:bottom w:val="none" w:sz="0" w:space="0" w:color="auto"/>
        <w:right w:val="none" w:sz="0" w:space="0" w:color="auto"/>
      </w:divBdr>
    </w:div>
    <w:div w:id="1647122297">
      <w:bodyDiv w:val="1"/>
      <w:marLeft w:val="0"/>
      <w:marRight w:val="0"/>
      <w:marTop w:val="0"/>
      <w:marBottom w:val="0"/>
      <w:divBdr>
        <w:top w:val="none" w:sz="0" w:space="0" w:color="auto"/>
        <w:left w:val="none" w:sz="0" w:space="0" w:color="auto"/>
        <w:bottom w:val="none" w:sz="0" w:space="0" w:color="auto"/>
        <w:right w:val="none" w:sz="0" w:space="0" w:color="auto"/>
      </w:divBdr>
      <w:divsChild>
        <w:div w:id="10986708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9240428">
      <w:bodyDiv w:val="1"/>
      <w:marLeft w:val="0"/>
      <w:marRight w:val="0"/>
      <w:marTop w:val="0"/>
      <w:marBottom w:val="0"/>
      <w:divBdr>
        <w:top w:val="none" w:sz="0" w:space="0" w:color="auto"/>
        <w:left w:val="none" w:sz="0" w:space="0" w:color="auto"/>
        <w:bottom w:val="none" w:sz="0" w:space="0" w:color="auto"/>
        <w:right w:val="none" w:sz="0" w:space="0" w:color="auto"/>
      </w:divBdr>
    </w:div>
    <w:div w:id="1710717213">
      <w:bodyDiv w:val="1"/>
      <w:marLeft w:val="0"/>
      <w:marRight w:val="0"/>
      <w:marTop w:val="0"/>
      <w:marBottom w:val="0"/>
      <w:divBdr>
        <w:top w:val="none" w:sz="0" w:space="0" w:color="auto"/>
        <w:left w:val="none" w:sz="0" w:space="0" w:color="auto"/>
        <w:bottom w:val="none" w:sz="0" w:space="0" w:color="auto"/>
        <w:right w:val="none" w:sz="0" w:space="0" w:color="auto"/>
      </w:divBdr>
    </w:div>
    <w:div w:id="1721396867">
      <w:bodyDiv w:val="1"/>
      <w:marLeft w:val="0"/>
      <w:marRight w:val="0"/>
      <w:marTop w:val="0"/>
      <w:marBottom w:val="0"/>
      <w:divBdr>
        <w:top w:val="none" w:sz="0" w:space="0" w:color="auto"/>
        <w:left w:val="none" w:sz="0" w:space="0" w:color="auto"/>
        <w:bottom w:val="none" w:sz="0" w:space="0" w:color="auto"/>
        <w:right w:val="none" w:sz="0" w:space="0" w:color="auto"/>
      </w:divBdr>
    </w:div>
    <w:div w:id="1721975116">
      <w:bodyDiv w:val="1"/>
      <w:marLeft w:val="0"/>
      <w:marRight w:val="0"/>
      <w:marTop w:val="0"/>
      <w:marBottom w:val="0"/>
      <w:divBdr>
        <w:top w:val="none" w:sz="0" w:space="0" w:color="auto"/>
        <w:left w:val="none" w:sz="0" w:space="0" w:color="auto"/>
        <w:bottom w:val="none" w:sz="0" w:space="0" w:color="auto"/>
        <w:right w:val="none" w:sz="0" w:space="0" w:color="auto"/>
      </w:divBdr>
    </w:div>
    <w:div w:id="1757900334">
      <w:bodyDiv w:val="1"/>
      <w:marLeft w:val="0"/>
      <w:marRight w:val="0"/>
      <w:marTop w:val="0"/>
      <w:marBottom w:val="0"/>
      <w:divBdr>
        <w:top w:val="none" w:sz="0" w:space="0" w:color="auto"/>
        <w:left w:val="none" w:sz="0" w:space="0" w:color="auto"/>
        <w:bottom w:val="none" w:sz="0" w:space="0" w:color="auto"/>
        <w:right w:val="none" w:sz="0" w:space="0" w:color="auto"/>
      </w:divBdr>
    </w:div>
    <w:div w:id="1804348217">
      <w:bodyDiv w:val="1"/>
      <w:marLeft w:val="0"/>
      <w:marRight w:val="0"/>
      <w:marTop w:val="0"/>
      <w:marBottom w:val="0"/>
      <w:divBdr>
        <w:top w:val="none" w:sz="0" w:space="0" w:color="auto"/>
        <w:left w:val="none" w:sz="0" w:space="0" w:color="auto"/>
        <w:bottom w:val="none" w:sz="0" w:space="0" w:color="auto"/>
        <w:right w:val="none" w:sz="0" w:space="0" w:color="auto"/>
      </w:divBdr>
      <w:divsChild>
        <w:div w:id="1764763620">
          <w:marLeft w:val="0"/>
          <w:marRight w:val="0"/>
          <w:marTop w:val="0"/>
          <w:marBottom w:val="0"/>
          <w:divBdr>
            <w:top w:val="none" w:sz="0" w:space="0" w:color="auto"/>
            <w:left w:val="none" w:sz="0" w:space="0" w:color="auto"/>
            <w:bottom w:val="none" w:sz="0" w:space="0" w:color="auto"/>
            <w:right w:val="none" w:sz="0" w:space="0" w:color="auto"/>
          </w:divBdr>
        </w:div>
      </w:divsChild>
    </w:div>
    <w:div w:id="1804882814">
      <w:bodyDiv w:val="1"/>
      <w:marLeft w:val="0"/>
      <w:marRight w:val="0"/>
      <w:marTop w:val="0"/>
      <w:marBottom w:val="0"/>
      <w:divBdr>
        <w:top w:val="none" w:sz="0" w:space="0" w:color="auto"/>
        <w:left w:val="none" w:sz="0" w:space="0" w:color="auto"/>
        <w:bottom w:val="none" w:sz="0" w:space="0" w:color="auto"/>
        <w:right w:val="none" w:sz="0" w:space="0" w:color="auto"/>
      </w:divBdr>
    </w:div>
    <w:div w:id="1831169256">
      <w:bodyDiv w:val="1"/>
      <w:marLeft w:val="0"/>
      <w:marRight w:val="0"/>
      <w:marTop w:val="0"/>
      <w:marBottom w:val="0"/>
      <w:divBdr>
        <w:top w:val="none" w:sz="0" w:space="0" w:color="auto"/>
        <w:left w:val="none" w:sz="0" w:space="0" w:color="auto"/>
        <w:bottom w:val="none" w:sz="0" w:space="0" w:color="auto"/>
        <w:right w:val="none" w:sz="0" w:space="0" w:color="auto"/>
      </w:divBdr>
    </w:div>
    <w:div w:id="1874417112">
      <w:bodyDiv w:val="1"/>
      <w:marLeft w:val="0"/>
      <w:marRight w:val="0"/>
      <w:marTop w:val="0"/>
      <w:marBottom w:val="0"/>
      <w:divBdr>
        <w:top w:val="none" w:sz="0" w:space="0" w:color="auto"/>
        <w:left w:val="none" w:sz="0" w:space="0" w:color="auto"/>
        <w:bottom w:val="none" w:sz="0" w:space="0" w:color="auto"/>
        <w:right w:val="none" w:sz="0" w:space="0" w:color="auto"/>
      </w:divBdr>
    </w:div>
    <w:div w:id="1906256953">
      <w:bodyDiv w:val="1"/>
      <w:marLeft w:val="0"/>
      <w:marRight w:val="0"/>
      <w:marTop w:val="0"/>
      <w:marBottom w:val="0"/>
      <w:divBdr>
        <w:top w:val="none" w:sz="0" w:space="0" w:color="auto"/>
        <w:left w:val="none" w:sz="0" w:space="0" w:color="auto"/>
        <w:bottom w:val="none" w:sz="0" w:space="0" w:color="auto"/>
        <w:right w:val="none" w:sz="0" w:space="0" w:color="auto"/>
      </w:divBdr>
      <w:divsChild>
        <w:div w:id="1175924242">
          <w:marLeft w:val="0"/>
          <w:marRight w:val="0"/>
          <w:marTop w:val="0"/>
          <w:marBottom w:val="0"/>
          <w:divBdr>
            <w:top w:val="none" w:sz="0" w:space="0" w:color="auto"/>
            <w:left w:val="none" w:sz="0" w:space="0" w:color="auto"/>
            <w:bottom w:val="none" w:sz="0" w:space="0" w:color="auto"/>
            <w:right w:val="none" w:sz="0" w:space="0" w:color="auto"/>
          </w:divBdr>
        </w:div>
      </w:divsChild>
    </w:div>
    <w:div w:id="1936790970">
      <w:bodyDiv w:val="1"/>
      <w:marLeft w:val="0"/>
      <w:marRight w:val="0"/>
      <w:marTop w:val="0"/>
      <w:marBottom w:val="0"/>
      <w:divBdr>
        <w:top w:val="none" w:sz="0" w:space="0" w:color="auto"/>
        <w:left w:val="none" w:sz="0" w:space="0" w:color="auto"/>
        <w:bottom w:val="none" w:sz="0" w:space="0" w:color="auto"/>
        <w:right w:val="none" w:sz="0" w:space="0" w:color="auto"/>
      </w:divBdr>
      <w:divsChild>
        <w:div w:id="1017777589">
          <w:marLeft w:val="0"/>
          <w:marRight w:val="0"/>
          <w:marTop w:val="0"/>
          <w:marBottom w:val="0"/>
          <w:divBdr>
            <w:top w:val="none" w:sz="0" w:space="0" w:color="auto"/>
            <w:left w:val="none" w:sz="0" w:space="0" w:color="auto"/>
            <w:bottom w:val="none" w:sz="0" w:space="0" w:color="auto"/>
            <w:right w:val="none" w:sz="0" w:space="0" w:color="auto"/>
          </w:divBdr>
        </w:div>
      </w:divsChild>
    </w:div>
    <w:div w:id="1957102601">
      <w:bodyDiv w:val="1"/>
      <w:marLeft w:val="0"/>
      <w:marRight w:val="0"/>
      <w:marTop w:val="0"/>
      <w:marBottom w:val="0"/>
      <w:divBdr>
        <w:top w:val="none" w:sz="0" w:space="0" w:color="auto"/>
        <w:left w:val="none" w:sz="0" w:space="0" w:color="auto"/>
        <w:bottom w:val="none" w:sz="0" w:space="0" w:color="auto"/>
        <w:right w:val="none" w:sz="0" w:space="0" w:color="auto"/>
      </w:divBdr>
    </w:div>
    <w:div w:id="1958947103">
      <w:bodyDiv w:val="1"/>
      <w:marLeft w:val="0"/>
      <w:marRight w:val="0"/>
      <w:marTop w:val="0"/>
      <w:marBottom w:val="0"/>
      <w:divBdr>
        <w:top w:val="none" w:sz="0" w:space="0" w:color="auto"/>
        <w:left w:val="none" w:sz="0" w:space="0" w:color="auto"/>
        <w:bottom w:val="none" w:sz="0" w:space="0" w:color="auto"/>
        <w:right w:val="none" w:sz="0" w:space="0" w:color="auto"/>
      </w:divBdr>
    </w:div>
    <w:div w:id="1976372772">
      <w:bodyDiv w:val="1"/>
      <w:marLeft w:val="0"/>
      <w:marRight w:val="0"/>
      <w:marTop w:val="0"/>
      <w:marBottom w:val="0"/>
      <w:divBdr>
        <w:top w:val="none" w:sz="0" w:space="0" w:color="auto"/>
        <w:left w:val="none" w:sz="0" w:space="0" w:color="auto"/>
        <w:bottom w:val="none" w:sz="0" w:space="0" w:color="auto"/>
        <w:right w:val="none" w:sz="0" w:space="0" w:color="auto"/>
      </w:divBdr>
      <w:divsChild>
        <w:div w:id="576286657">
          <w:marLeft w:val="0"/>
          <w:marRight w:val="0"/>
          <w:marTop w:val="0"/>
          <w:marBottom w:val="0"/>
          <w:divBdr>
            <w:top w:val="none" w:sz="0" w:space="0" w:color="auto"/>
            <w:left w:val="none" w:sz="0" w:space="0" w:color="auto"/>
            <w:bottom w:val="none" w:sz="0" w:space="0" w:color="auto"/>
            <w:right w:val="none" w:sz="0" w:space="0" w:color="auto"/>
          </w:divBdr>
          <w:divsChild>
            <w:div w:id="207496244">
              <w:marLeft w:val="0"/>
              <w:marRight w:val="0"/>
              <w:marTop w:val="0"/>
              <w:marBottom w:val="0"/>
              <w:divBdr>
                <w:top w:val="none" w:sz="0" w:space="0" w:color="auto"/>
                <w:left w:val="none" w:sz="0" w:space="0" w:color="auto"/>
                <w:bottom w:val="none" w:sz="0" w:space="0" w:color="auto"/>
                <w:right w:val="none" w:sz="0" w:space="0" w:color="auto"/>
              </w:divBdr>
            </w:div>
            <w:div w:id="179601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951277">
      <w:bodyDiv w:val="1"/>
      <w:marLeft w:val="0"/>
      <w:marRight w:val="0"/>
      <w:marTop w:val="0"/>
      <w:marBottom w:val="0"/>
      <w:divBdr>
        <w:top w:val="none" w:sz="0" w:space="0" w:color="auto"/>
        <w:left w:val="none" w:sz="0" w:space="0" w:color="auto"/>
        <w:bottom w:val="none" w:sz="0" w:space="0" w:color="auto"/>
        <w:right w:val="none" w:sz="0" w:space="0" w:color="auto"/>
      </w:divBdr>
    </w:div>
    <w:div w:id="1983146484">
      <w:bodyDiv w:val="1"/>
      <w:marLeft w:val="0"/>
      <w:marRight w:val="0"/>
      <w:marTop w:val="0"/>
      <w:marBottom w:val="0"/>
      <w:divBdr>
        <w:top w:val="none" w:sz="0" w:space="0" w:color="auto"/>
        <w:left w:val="none" w:sz="0" w:space="0" w:color="auto"/>
        <w:bottom w:val="none" w:sz="0" w:space="0" w:color="auto"/>
        <w:right w:val="none" w:sz="0" w:space="0" w:color="auto"/>
      </w:divBdr>
    </w:div>
    <w:div w:id="1988704334">
      <w:bodyDiv w:val="1"/>
      <w:marLeft w:val="0"/>
      <w:marRight w:val="0"/>
      <w:marTop w:val="0"/>
      <w:marBottom w:val="0"/>
      <w:divBdr>
        <w:top w:val="none" w:sz="0" w:space="0" w:color="auto"/>
        <w:left w:val="none" w:sz="0" w:space="0" w:color="auto"/>
        <w:bottom w:val="none" w:sz="0" w:space="0" w:color="auto"/>
        <w:right w:val="none" w:sz="0" w:space="0" w:color="auto"/>
      </w:divBdr>
    </w:div>
    <w:div w:id="2002660649">
      <w:bodyDiv w:val="1"/>
      <w:marLeft w:val="0"/>
      <w:marRight w:val="0"/>
      <w:marTop w:val="0"/>
      <w:marBottom w:val="0"/>
      <w:divBdr>
        <w:top w:val="none" w:sz="0" w:space="0" w:color="auto"/>
        <w:left w:val="none" w:sz="0" w:space="0" w:color="auto"/>
        <w:bottom w:val="none" w:sz="0" w:space="0" w:color="auto"/>
        <w:right w:val="none" w:sz="0" w:space="0" w:color="auto"/>
      </w:divBdr>
    </w:div>
    <w:div w:id="2006279555">
      <w:bodyDiv w:val="1"/>
      <w:marLeft w:val="0"/>
      <w:marRight w:val="0"/>
      <w:marTop w:val="0"/>
      <w:marBottom w:val="0"/>
      <w:divBdr>
        <w:top w:val="none" w:sz="0" w:space="0" w:color="auto"/>
        <w:left w:val="none" w:sz="0" w:space="0" w:color="auto"/>
        <w:bottom w:val="none" w:sz="0" w:space="0" w:color="auto"/>
        <w:right w:val="none" w:sz="0" w:space="0" w:color="auto"/>
      </w:divBdr>
    </w:div>
    <w:div w:id="2034111427">
      <w:bodyDiv w:val="1"/>
      <w:marLeft w:val="0"/>
      <w:marRight w:val="0"/>
      <w:marTop w:val="0"/>
      <w:marBottom w:val="0"/>
      <w:divBdr>
        <w:top w:val="none" w:sz="0" w:space="0" w:color="auto"/>
        <w:left w:val="none" w:sz="0" w:space="0" w:color="auto"/>
        <w:bottom w:val="none" w:sz="0" w:space="0" w:color="auto"/>
        <w:right w:val="none" w:sz="0" w:space="0" w:color="auto"/>
      </w:divBdr>
    </w:div>
    <w:div w:id="2079983717">
      <w:bodyDiv w:val="1"/>
      <w:marLeft w:val="0"/>
      <w:marRight w:val="0"/>
      <w:marTop w:val="0"/>
      <w:marBottom w:val="0"/>
      <w:divBdr>
        <w:top w:val="none" w:sz="0" w:space="0" w:color="auto"/>
        <w:left w:val="none" w:sz="0" w:space="0" w:color="auto"/>
        <w:bottom w:val="none" w:sz="0" w:space="0" w:color="auto"/>
        <w:right w:val="none" w:sz="0" w:space="0" w:color="auto"/>
      </w:divBdr>
    </w:div>
    <w:div w:id="2081436713">
      <w:bodyDiv w:val="1"/>
      <w:marLeft w:val="0"/>
      <w:marRight w:val="0"/>
      <w:marTop w:val="0"/>
      <w:marBottom w:val="0"/>
      <w:divBdr>
        <w:top w:val="none" w:sz="0" w:space="0" w:color="auto"/>
        <w:left w:val="none" w:sz="0" w:space="0" w:color="auto"/>
        <w:bottom w:val="none" w:sz="0" w:space="0" w:color="auto"/>
        <w:right w:val="none" w:sz="0" w:space="0" w:color="auto"/>
      </w:divBdr>
    </w:div>
    <w:div w:id="2093578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theconversation.com/did-jeff-sessions-forget-wanting-to-execute-pot-dealers-71694" TargetMode="External"/><Relationship Id="rId21" Type="http://schemas.openxmlformats.org/officeDocument/2006/relationships/hyperlink" Target="https://econjwatch.org/articles/more-gun-carrying-more-violent-crime" TargetMode="External"/><Relationship Id="rId42" Type="http://schemas.openxmlformats.org/officeDocument/2006/relationships/hyperlink" Target="http://stanfordlawyer.law.stanford.edu/2015/06/glossip-v-gross-examining-death-penalty-data-for-clarity/" TargetMode="External"/><Relationship Id="rId47" Type="http://schemas.openxmlformats.org/officeDocument/2006/relationships/hyperlink" Target="http://www.cnn.com/2013/09/13/opinion/donohue-gun-control/index.html?iref=allsearch" TargetMode="External"/><Relationship Id="rId63" Type="http://schemas.openxmlformats.org/officeDocument/2006/relationships/hyperlink" Target="http://www.nytimes.com/roomfordebate/2011/01/11/more-guns-less-crime" TargetMode="External"/><Relationship Id="rId68" Type="http://schemas.openxmlformats.org/officeDocument/2006/relationships/hyperlink" Target="https://www.law.upenn.edu/academics/conferences/cels2013/download.php?filename=paper_90.pdf" TargetMode="External"/><Relationship Id="rId2" Type="http://schemas.openxmlformats.org/officeDocument/2006/relationships/styles" Target="styles.xml"/><Relationship Id="rId16" Type="http://schemas.openxmlformats.org/officeDocument/2006/relationships/hyperlink" Target="https://onlinelibrary.wiley.com/doi/full/10.1111/jels.12219" TargetMode="External"/><Relationship Id="rId29" Type="http://schemas.openxmlformats.org/officeDocument/2006/relationships/hyperlink" Target="http://www.nytimes.com/2017/01/08/opinion/jeff-sessions-the-grim-reaper-of-alabama.html" TargetMode="External"/><Relationship Id="rId11" Type="http://schemas.openxmlformats.org/officeDocument/2006/relationships/hyperlink" Target="https://papers.ssrn.com/sol3/papers.cfm?abstract_id=3391510" TargetMode="External"/><Relationship Id="rId24" Type="http://schemas.openxmlformats.org/officeDocument/2006/relationships/hyperlink" Target="http://ajph.aphapublications.org/doi/10.2105/AJPH.2017.304144" TargetMode="External"/><Relationship Id="rId32" Type="http://schemas.openxmlformats.org/officeDocument/2006/relationships/hyperlink" Target="http://www.jhsph.edu/research/centers-and-institutes/johns-hopkins-center-for-gun-policy-and-research/_pdfs/GunsOnCampus.pdf" TargetMode="External"/><Relationship Id="rId37" Type="http://schemas.openxmlformats.org/officeDocument/2006/relationships/hyperlink" Target="http://www.cnn.com/2016/06/23/opinions/gun-control-donohue/index.html" TargetMode="External"/><Relationship Id="rId40" Type="http://schemas.openxmlformats.org/officeDocument/2006/relationships/hyperlink" Target="http://theconversation.com/theres-no-evidence-that-death-penalty-is-a-deterrent-against-crime-43227" TargetMode="External"/><Relationship Id="rId45" Type="http://schemas.openxmlformats.org/officeDocument/2006/relationships/hyperlink" Target="http://www.nber.org/papers/w18294" TargetMode="External"/><Relationship Id="rId53" Type="http://schemas.openxmlformats.org/officeDocument/2006/relationships/hyperlink" Target="http://www.bepress.com/ev/vol1/iss1/art4" TargetMode="External"/><Relationship Id="rId58" Type="http://schemas.openxmlformats.org/officeDocument/2006/relationships/hyperlink" Target="https://law.stanford.edu/2018/02/18/another-mass-shooting-qa-us-gun-laws/" TargetMode="External"/><Relationship Id="rId66" Type="http://schemas.openxmlformats.org/officeDocument/2006/relationships/hyperlink" Target="http://balkin.blogspot.com/2008/04/why-id-stick-with-yale-clerks-some.html" TargetMode="External"/><Relationship Id="rId5" Type="http://schemas.openxmlformats.org/officeDocument/2006/relationships/footnotes" Target="footnotes.xml"/><Relationship Id="rId61" Type="http://schemas.openxmlformats.org/officeDocument/2006/relationships/hyperlink" Target="https://law.stanford.edu/2015/10/12/professor-john-donohue-facts-do-not-support-claim-that-guns-make-us-safer/" TargetMode="External"/><Relationship Id="rId19" Type="http://schemas.openxmlformats.org/officeDocument/2006/relationships/hyperlink" Target="https://works.bepress.com/john_donohue/176/" TargetMode="External"/><Relationship Id="rId14" Type="http://schemas.openxmlformats.org/officeDocument/2006/relationships/hyperlink" Target="https://papers.ssrn.com/sol3/papers.cfm?abstract_id=3332277" TargetMode="External"/><Relationship Id="rId22" Type="http://schemas.openxmlformats.org/officeDocument/2006/relationships/hyperlink" Target="http://www.nber.org/papers/w23510" TargetMode="External"/><Relationship Id="rId27" Type="http://schemas.openxmlformats.org/officeDocument/2006/relationships/hyperlink" Target="http://www.huffingtonpost.com/the-conversation-us/did-jeff-sessions-forget_b_14344218.html" TargetMode="External"/><Relationship Id="rId30" Type="http://schemas.openxmlformats.org/officeDocument/2006/relationships/hyperlink" Target="http://jamanetwork.com/journals/jamainternalmedicine/fullarticle/2582991%20" TargetMode="External"/><Relationship Id="rId35" Type="http://schemas.openxmlformats.org/officeDocument/2006/relationships/hyperlink" Target="http://news.stanford.edu/2016/07/15/reducing-civilian-firepower-boost-police-community-safety/review/" TargetMode="External"/><Relationship Id="rId43" Type="http://schemas.openxmlformats.org/officeDocument/2006/relationships/hyperlink" Target="http://theconversation.com/how-us-gun-control-compares-to-the-rest-of-the-world-43590" TargetMode="External"/><Relationship Id="rId48" Type="http://schemas.openxmlformats.org/officeDocument/2006/relationships/hyperlink" Target="http://www.cnn.com/2013/04/10/opinion/donohue-background-checks/index.html" TargetMode="External"/><Relationship Id="rId56" Type="http://schemas.openxmlformats.org/officeDocument/2006/relationships/hyperlink" Target="https://law.stanford.edu/2019/07/18/stanford-law-faculty-remember-justice-stevens/" TargetMode="External"/><Relationship Id="rId64" Type="http://schemas.openxmlformats.org/officeDocument/2006/relationships/hyperlink" Target="http://balkin.blogspot.com/2008/09/have-woman-protective-studies-resolved.html" TargetMode="External"/><Relationship Id="rId69" Type="http://schemas.openxmlformats.org/officeDocument/2006/relationships/hyperlink" Target="http://www.ustream.tv/channel/safe-oakland-speaker-series" TargetMode="External"/><Relationship Id="rId8" Type="http://schemas.openxmlformats.org/officeDocument/2006/relationships/hyperlink" Target="http://works.bepress.com/john_donohue/" TargetMode="External"/><Relationship Id="rId51" Type="http://schemas.openxmlformats.org/officeDocument/2006/relationships/hyperlink" Target="http://www.brookings.edu/papers/2007/03crime_john-j--donohue-iii.aspx"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podcasts.apple.com/us/podcast/freakonomics-radio/id354668519?i=1000444184627" TargetMode="External"/><Relationship Id="rId17" Type="http://schemas.openxmlformats.org/officeDocument/2006/relationships/hyperlink" Target="https://econjwatch.org/File+download/1103/DonohueAnejaWeberMar2019.pdf?mimetype=pdf" TargetMode="External"/><Relationship Id="rId25" Type="http://schemas.openxmlformats.org/officeDocument/2006/relationships/hyperlink" Target="http://columbialawreview.org/content/comey-trump-and-the-puzzling-pattern-of-crime-in-2015-and-beyond/" TargetMode="External"/><Relationship Id="rId33" Type="http://schemas.openxmlformats.org/officeDocument/2006/relationships/hyperlink" Target="http://www.sacbee.com/opinion/op-ed/soapbox/article106329677.html" TargetMode="External"/><Relationship Id="rId38" Type="http://schemas.openxmlformats.org/officeDocument/2006/relationships/hyperlink" Target="https://law.stanford.edu/2016/02/15/stanford-law-faculty-on-justice-scalia/" TargetMode="External"/><Relationship Id="rId46" Type="http://schemas.openxmlformats.org/officeDocument/2006/relationships/hyperlink" Target="http://stanfordlawyer.law.stanford.edu/2013/12/reflections-on-the-newtown-shooting-one-year-later/" TargetMode="External"/><Relationship Id="rId59" Type="http://schemas.openxmlformats.org/officeDocument/2006/relationships/hyperlink" Target="https://law.stanford.edu/2017/03/29/moore-v-texas-and-the-pathologies-that-mar-capital-punishment-in-the-u-s/" TargetMode="External"/><Relationship Id="rId67" Type="http://schemas.openxmlformats.org/officeDocument/2006/relationships/hyperlink" Target="https://youtu.be/cqHEIAVoTLY" TargetMode="External"/><Relationship Id="rId20" Type="http://schemas.openxmlformats.org/officeDocument/2006/relationships/hyperlink" Target="https://www.cnn.com/2018/09/05/opinions/kavanaugh-wont-keep-america-safe-donohue/" TargetMode="External"/><Relationship Id="rId41" Type="http://schemas.openxmlformats.org/officeDocument/2006/relationships/hyperlink" Target="https://www.newsweek.com/does-death-penalty-deter-killers-364164" TargetMode="External"/><Relationship Id="rId54" Type="http://schemas.openxmlformats.org/officeDocument/2006/relationships/hyperlink" Target="https://stanford.io/2MWNsrV" TargetMode="External"/><Relationship Id="rId62" Type="http://schemas.openxmlformats.org/officeDocument/2006/relationships/hyperlink" Target="http://www.cnn.com/2012/07/20/opinion/donohue-gun-control/index.html" TargetMode="External"/><Relationship Id="rId70" Type="http://schemas.openxmlformats.org/officeDocument/2006/relationships/hyperlink" Target="https://haitiholocaustsurvivors.wordpress.com/guest-posts/47th-tikkun-olam-award-to-professor-john-j-donohue-iii/"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nytimes.com/2019/09/04/opinion/assault-weapon-ban.html?action=click&amp;module=Opinion&amp;pgtype=Homepage" TargetMode="External"/><Relationship Id="rId23" Type="http://schemas.openxmlformats.org/officeDocument/2006/relationships/hyperlink" Target="http://science.sciencemag.org/content/358/6368/1259.full%20" TargetMode="External"/><Relationship Id="rId28" Type="http://schemas.openxmlformats.org/officeDocument/2006/relationships/hyperlink" Target="http://www.salon.com/2017/01/30/jeff-sessions-forgetting-he-once-wanted-to-execute-pot-dealers/%23comments" TargetMode="External"/><Relationship Id="rId36" Type="http://schemas.openxmlformats.org/officeDocument/2006/relationships/hyperlink" Target="https://law.stanford.edu/2016/06/28/domestic-violence-and-effectively-terminating-the-gun-rights-of-the-dangerous/" TargetMode="External"/><Relationship Id="rId49" Type="http://schemas.openxmlformats.org/officeDocument/2006/relationships/hyperlink" Target="http://www.sfgate.com/opinion/article/What-can-be-done-to-stem-gun-violence-4139575.php" TargetMode="External"/><Relationship Id="rId57" Type="http://schemas.openxmlformats.org/officeDocument/2006/relationships/hyperlink" Target="https://blogs.scientificamerican.com/observations/arming-teachers-is-not-a-good-option/" TargetMode="External"/><Relationship Id="rId10" Type="http://schemas.openxmlformats.org/officeDocument/2006/relationships/hyperlink" Target="http://www.e-elgar.co.uk/bookentry_main.lasso?id=4070" TargetMode="External"/><Relationship Id="rId31" Type="http://schemas.openxmlformats.org/officeDocument/2006/relationships/hyperlink" Target="http://scholarship.law.duke.edu/djclpp/vol11/iss1/3" TargetMode="External"/><Relationship Id="rId44" Type="http://schemas.openxmlformats.org/officeDocument/2006/relationships/hyperlink" Target="http://www.cnn.com/2015/08/27/opinions/us-guns-evidence/" TargetMode="External"/><Relationship Id="rId52" Type="http://schemas.openxmlformats.org/officeDocument/2006/relationships/hyperlink" Target="http://bpp.wharton.upenn.edu/jwolfers/Press/DeathPenalty(BEPress).pdf" TargetMode="External"/><Relationship Id="rId60" Type="http://schemas.openxmlformats.org/officeDocument/2006/relationships/hyperlink" Target="http://stanford.io/2eoWnna" TargetMode="External"/><Relationship Id="rId65" Type="http://schemas.openxmlformats.org/officeDocument/2006/relationships/hyperlink" Target="http://balkin.blogspot.com/2008/07/dodging-death-penalty-bullet-on-child.html" TargetMode="Externa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hyperlink" Target="https://scholarship.law.duke.edu/lcp/vol83/iss3/7" TargetMode="External"/><Relationship Id="rId18" Type="http://schemas.openxmlformats.org/officeDocument/2006/relationships/hyperlink" Target="http://time.com/5456015/gun-control-background-checks-ar15-mass-shootings/" TargetMode="External"/><Relationship Id="rId39" Type="http://schemas.openxmlformats.org/officeDocument/2006/relationships/hyperlink" Target="https://casetext.com/posts/capital-punishment-does-not-deter-homicides" TargetMode="External"/><Relationship Id="rId34" Type="http://schemas.openxmlformats.org/officeDocument/2006/relationships/hyperlink" Target="http://treasurer.ca.gov/newsletter/2016/201609/conversation.asp" TargetMode="External"/><Relationship Id="rId50" Type="http://schemas.openxmlformats.org/officeDocument/2006/relationships/hyperlink" Target="http://www.cnn.com/2012/07/20/opinion/donohue-gun-control/" TargetMode="External"/><Relationship Id="rId55" Type="http://schemas.openxmlformats.org/officeDocument/2006/relationships/hyperlink" Target="https://law.stanford.edu/2019/08/06/stanford-laws-john-donohue-on-mass-shootings-and-gun-regulation-in-the-u-s/" TargetMode="External"/><Relationship Id="rId7" Type="http://schemas.openxmlformats.org/officeDocument/2006/relationships/hyperlink" Target="mailto:jjd@stanford.edu" TargetMode="External"/><Relationship Id="rId71" Type="http://schemas.openxmlformats.org/officeDocument/2006/relationships/hyperlink" Target="http://www.nap.edu/catalog/1088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29</Pages>
  <Words>12688</Words>
  <Characters>72325</Characters>
  <Application>Microsoft Office Word</Application>
  <DocSecurity>0</DocSecurity>
  <Lines>602</Lines>
  <Paragraphs>169</Paragraphs>
  <ScaleCrop>false</ScaleCrop>
  <HeadingPairs>
    <vt:vector size="2" baseType="variant">
      <vt:variant>
        <vt:lpstr>Title</vt:lpstr>
      </vt:variant>
      <vt:variant>
        <vt:i4>1</vt:i4>
      </vt:variant>
    </vt:vector>
  </HeadingPairs>
  <TitlesOfParts>
    <vt:vector size="1" baseType="lpstr">
      <vt:lpstr>JOHN J</vt:lpstr>
    </vt:vector>
  </TitlesOfParts>
  <Company>Stanford Law School</Company>
  <LinksUpToDate>false</LinksUpToDate>
  <CharactersWithSpaces>84844</CharactersWithSpaces>
  <SharedDoc>false</SharedDoc>
  <HLinks>
    <vt:vector size="78" baseType="variant">
      <vt:variant>
        <vt:i4>131142</vt:i4>
      </vt:variant>
      <vt:variant>
        <vt:i4>36</vt:i4>
      </vt:variant>
      <vt:variant>
        <vt:i4>0</vt:i4>
      </vt:variant>
      <vt:variant>
        <vt:i4>5</vt:i4>
      </vt:variant>
      <vt:variant>
        <vt:lpwstr>http://www.nap.edu/catalog/10887.html</vt:lpwstr>
      </vt:variant>
      <vt:variant>
        <vt:lpwstr/>
      </vt:variant>
      <vt:variant>
        <vt:i4>6619162</vt:i4>
      </vt:variant>
      <vt:variant>
        <vt:i4>33</vt:i4>
      </vt:variant>
      <vt:variant>
        <vt:i4>0</vt:i4>
      </vt:variant>
      <vt:variant>
        <vt:i4>5</vt:i4>
      </vt:variant>
      <vt:variant>
        <vt:lpwstr>http://works.bepress.com/john_donohue/55/</vt:lpwstr>
      </vt:variant>
      <vt:variant>
        <vt:lpwstr/>
      </vt:variant>
      <vt:variant>
        <vt:i4>4587598</vt:i4>
      </vt:variant>
      <vt:variant>
        <vt:i4>30</vt:i4>
      </vt:variant>
      <vt:variant>
        <vt:i4>0</vt:i4>
      </vt:variant>
      <vt:variant>
        <vt:i4>5</vt:i4>
      </vt:variant>
      <vt:variant>
        <vt:lpwstr>http://www.bepress.com/ev/vol1/iss1/art4</vt:lpwstr>
      </vt:variant>
      <vt:variant>
        <vt:lpwstr/>
      </vt:variant>
      <vt:variant>
        <vt:i4>2031636</vt:i4>
      </vt:variant>
      <vt:variant>
        <vt:i4>27</vt:i4>
      </vt:variant>
      <vt:variant>
        <vt:i4>0</vt:i4>
      </vt:variant>
      <vt:variant>
        <vt:i4>5</vt:i4>
      </vt:variant>
      <vt:variant>
        <vt:lpwstr>http://bpp.wharton.upenn.edu/jwolfers/Press/DeathPenalty(BEPress).pdf</vt:lpwstr>
      </vt:variant>
      <vt:variant>
        <vt:lpwstr/>
      </vt:variant>
      <vt:variant>
        <vt:i4>5308453</vt:i4>
      </vt:variant>
      <vt:variant>
        <vt:i4>24</vt:i4>
      </vt:variant>
      <vt:variant>
        <vt:i4>0</vt:i4>
      </vt:variant>
      <vt:variant>
        <vt:i4>5</vt:i4>
      </vt:variant>
      <vt:variant>
        <vt:lpwstr>http://www.brookings.edu/papers/2007/03crime_john-j--donohue-iii.aspx</vt:lpwstr>
      </vt:variant>
      <vt:variant>
        <vt:lpwstr/>
      </vt:variant>
      <vt:variant>
        <vt:i4>3342382</vt:i4>
      </vt:variant>
      <vt:variant>
        <vt:i4>21</vt:i4>
      </vt:variant>
      <vt:variant>
        <vt:i4>0</vt:i4>
      </vt:variant>
      <vt:variant>
        <vt:i4>5</vt:i4>
      </vt:variant>
      <vt:variant>
        <vt:lpwstr>http://www.ccja-acjp.ca/en/cjcr200/cjcr278.html</vt:lpwstr>
      </vt:variant>
      <vt:variant>
        <vt:lpwstr/>
      </vt:variant>
      <vt:variant>
        <vt:i4>7733296</vt:i4>
      </vt:variant>
      <vt:variant>
        <vt:i4>18</vt:i4>
      </vt:variant>
      <vt:variant>
        <vt:i4>0</vt:i4>
      </vt:variant>
      <vt:variant>
        <vt:i4>5</vt:i4>
      </vt:variant>
      <vt:variant>
        <vt:lpwstr>http://balkin.blogspot.com/2008/04/why-id-stick-with-yale-clerks-some.html</vt:lpwstr>
      </vt:variant>
      <vt:variant>
        <vt:lpwstr/>
      </vt:variant>
      <vt:variant>
        <vt:i4>5374046</vt:i4>
      </vt:variant>
      <vt:variant>
        <vt:i4>15</vt:i4>
      </vt:variant>
      <vt:variant>
        <vt:i4>0</vt:i4>
      </vt:variant>
      <vt:variant>
        <vt:i4>5</vt:i4>
      </vt:variant>
      <vt:variant>
        <vt:lpwstr>http://balkin.blogspot.com/2008/07/dodging-death-penalty-bullet-on-child.html</vt:lpwstr>
      </vt:variant>
      <vt:variant>
        <vt:lpwstr/>
      </vt:variant>
      <vt:variant>
        <vt:i4>2883685</vt:i4>
      </vt:variant>
      <vt:variant>
        <vt:i4>12</vt:i4>
      </vt:variant>
      <vt:variant>
        <vt:i4>0</vt:i4>
      </vt:variant>
      <vt:variant>
        <vt:i4>5</vt:i4>
      </vt:variant>
      <vt:variant>
        <vt:lpwstr>http://balkin.blogspot.com/2008/09/have-woman-protective-studies-resolved.html</vt:lpwstr>
      </vt:variant>
      <vt:variant>
        <vt:lpwstr/>
      </vt:variant>
      <vt:variant>
        <vt:i4>1900599</vt:i4>
      </vt:variant>
      <vt:variant>
        <vt:i4>9</vt:i4>
      </vt:variant>
      <vt:variant>
        <vt:i4>0</vt:i4>
      </vt:variant>
      <vt:variant>
        <vt:i4>5</vt:i4>
      </vt:variant>
      <vt:variant>
        <vt:lpwstr>http://www.e-elgar.co.uk/bookentry_main.lasso?id=4070</vt:lpwstr>
      </vt:variant>
      <vt:variant>
        <vt:lpwstr/>
      </vt:variant>
      <vt:variant>
        <vt:i4>5242927</vt:i4>
      </vt:variant>
      <vt:variant>
        <vt:i4>6</vt:i4>
      </vt:variant>
      <vt:variant>
        <vt:i4>0</vt:i4>
      </vt:variant>
      <vt:variant>
        <vt:i4>5</vt:i4>
      </vt:variant>
      <vt:variant>
        <vt:lpwstr>http://works.bepress.com/john_donohue/</vt:lpwstr>
      </vt:variant>
      <vt:variant>
        <vt:lpwstr/>
      </vt:variant>
      <vt:variant>
        <vt:i4>196673</vt:i4>
      </vt:variant>
      <vt:variant>
        <vt:i4>3</vt:i4>
      </vt:variant>
      <vt:variant>
        <vt:i4>0</vt:i4>
      </vt:variant>
      <vt:variant>
        <vt:i4>5</vt:i4>
      </vt:variant>
      <vt:variant>
        <vt:lpwstr>http://islandia.law.yale.edu/donohue/pubsdata.htm</vt:lpwstr>
      </vt:variant>
      <vt:variant>
        <vt:lpwstr/>
      </vt:variant>
      <vt:variant>
        <vt:i4>5242928</vt:i4>
      </vt:variant>
      <vt:variant>
        <vt:i4>0</vt:i4>
      </vt:variant>
      <vt:variant>
        <vt:i4>0</vt:i4>
      </vt:variant>
      <vt:variant>
        <vt:i4>5</vt:i4>
      </vt:variant>
      <vt:variant>
        <vt:lpwstr>mailto:j.donohue@yale.edu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JOHN J</dc:title>
  <dc:creator>Law School Systems</dc:creator>
  <cp:lastModifiedBy>Microsoft Office User</cp:lastModifiedBy>
  <cp:revision>8</cp:revision>
  <cp:lastPrinted>2010-10-27T00:01:00Z</cp:lastPrinted>
  <dcterms:created xsi:type="dcterms:W3CDTF">2020-07-15T17:20:00Z</dcterms:created>
  <dcterms:modified xsi:type="dcterms:W3CDTF">2020-09-01T22:14:00Z</dcterms:modified>
</cp:coreProperties>
</file>